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3.0 -->
  <w:body>
    <w:tbl>
      <w:tblPr>
        <w:tblW w:w="9356" w:type="dxa"/>
        <w:tblLayout w:type="fixed"/>
        <w:tblLook w:val="04A0"/>
      </w:tblPr>
      <w:tblGrid>
        <w:gridCol w:w="9356"/>
      </w:tblGrid>
      <w:tr w14:paraId="50AF9CE5" w14:textId="77777777" w:rsidTr="001626FA">
        <w:tblPrEx>
          <w:tblW w:w="9356" w:type="dxa"/>
          <w:tblLayout w:type="fixed"/>
          <w:tblLook w:val="04A0"/>
        </w:tblPrEx>
        <w:trPr>
          <w:trHeight w:val="80"/>
        </w:trPr>
        <w:tc>
          <w:tcPr>
            <w:tcW w:w="9356" w:type="dxa"/>
            <w:hideMark/>
          </w:tcPr>
          <w:p w:rsidR="00776777" w:rsidP="0066784F" w14:paraId="683B9427" w14:textId="77777777">
            <w:pPr>
              <w:pStyle w:val="H4"/>
              <w:spacing w:after="0"/>
              <w:outlineLvl w:val="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Valmierā</w:t>
            </w:r>
          </w:p>
        </w:tc>
      </w:tr>
    </w:tbl>
    <w:p w:rsidR="00776777" w:rsidP="00776777" w14:paraId="7C22D946" w14:textId="77777777">
      <w:pPr>
        <w:rPr>
          <w:sz w:val="24"/>
          <w:lang w:val="lv-LV"/>
        </w:rPr>
      </w:pPr>
    </w:p>
    <w:tbl>
      <w:tblPr>
        <w:tblW w:w="0" w:type="auto"/>
        <w:tblLook w:val="04A0"/>
      </w:tblPr>
      <w:tblGrid>
        <w:gridCol w:w="1044"/>
        <w:gridCol w:w="3037"/>
        <w:gridCol w:w="582"/>
        <w:gridCol w:w="3156"/>
      </w:tblGrid>
      <w:tr w14:paraId="6923514C" w14:textId="77777777" w:rsidTr="001626FA">
        <w:tblPrEx>
          <w:tblW w:w="0" w:type="auto"/>
          <w:tblLook w:val="04A0"/>
        </w:tblPrEx>
        <w:tc>
          <w:tcPr>
            <w:tcW w:w="40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9B8" w:rsidP="00F32A30" w14:paraId="5FF65BB2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noProof/>
                <w:sz w:val="24"/>
                <w:lang w:val="lv-LV"/>
              </w:rPr>
              <w:t>30.09.2026</w:t>
            </w:r>
          </w:p>
        </w:tc>
        <w:tc>
          <w:tcPr>
            <w:tcW w:w="582" w:type="dxa"/>
            <w:vAlign w:val="bottom"/>
            <w:hideMark/>
          </w:tcPr>
          <w:p w:rsidR="005419B8" w:rsidP="00F32A30" w14:paraId="0928B2E1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9B8" w:rsidP="00F32A30" w14:paraId="796314D6" w14:textId="77777777">
            <w:pPr>
              <w:rPr>
                <w:bCs/>
                <w:sz w:val="24"/>
                <w:lang w:val="lv-LV"/>
              </w:rPr>
            </w:pPr>
            <w:r>
              <w:rPr>
                <w:bCs/>
                <w:noProof/>
                <w:sz w:val="24"/>
                <w:lang w:val="lv-LV"/>
              </w:rPr>
              <w:t>1.7.8.-1./1273</w:t>
            </w:r>
          </w:p>
        </w:tc>
      </w:tr>
      <w:tr w14:paraId="1D89EC89" w14:textId="77777777" w:rsidTr="001626FA">
        <w:tblPrEx>
          <w:tblW w:w="0" w:type="auto"/>
          <w:tblLook w:val="04A0"/>
        </w:tblPrEx>
        <w:tc>
          <w:tcPr>
            <w:tcW w:w="7819" w:type="dxa"/>
            <w:gridSpan w:val="4"/>
            <w:vAlign w:val="bottom"/>
          </w:tcPr>
          <w:p w:rsidR="005419B8" w:rsidP="001626FA" w14:paraId="0AF2BEAF" w14:textId="77777777">
            <w:pPr>
              <w:rPr>
                <w:bCs/>
                <w:sz w:val="16"/>
                <w:szCs w:val="16"/>
                <w:lang w:val="lv-LV"/>
              </w:rPr>
            </w:pPr>
          </w:p>
        </w:tc>
      </w:tr>
      <w:tr w14:paraId="69A7A70D" w14:textId="77777777" w:rsidTr="001626FA">
        <w:tblPrEx>
          <w:tblW w:w="0" w:type="auto"/>
          <w:tblLook w:val="04A0"/>
        </w:tblPrEx>
        <w:tc>
          <w:tcPr>
            <w:tcW w:w="1044" w:type="dxa"/>
            <w:vAlign w:val="bottom"/>
            <w:hideMark/>
          </w:tcPr>
          <w:p w:rsidR="005419B8" w:rsidP="00F32A30" w14:paraId="4F43F6A5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Uz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9B8" w:rsidP="00F32A30" w14:paraId="7D59FE97" w14:textId="77777777">
            <w:pPr>
              <w:jc w:val="center"/>
              <w:rPr>
                <w:bCs/>
                <w:sz w:val="24"/>
                <w:lang w:val="lv-LV"/>
              </w:rPr>
            </w:pPr>
          </w:p>
        </w:tc>
        <w:tc>
          <w:tcPr>
            <w:tcW w:w="582" w:type="dxa"/>
            <w:vAlign w:val="bottom"/>
            <w:hideMark/>
          </w:tcPr>
          <w:p w:rsidR="005419B8" w:rsidP="00F32A30" w14:paraId="0088E138" w14:textId="77777777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9B8" w:rsidP="00F32A30" w14:paraId="1E34C649" w14:textId="77777777">
            <w:pPr>
              <w:rPr>
                <w:bCs/>
                <w:sz w:val="24"/>
                <w:lang w:val="lv-LV"/>
              </w:rPr>
            </w:pPr>
          </w:p>
        </w:tc>
      </w:tr>
    </w:tbl>
    <w:p w:rsidR="005419B8" w:rsidP="005419B8" w14:paraId="5FC07C78" w14:textId="77777777">
      <w:pPr>
        <w:rPr>
          <w:sz w:val="24"/>
          <w:lang w:val="lv-LV"/>
        </w:rPr>
      </w:pPr>
    </w:p>
    <w:tbl>
      <w:tblPr>
        <w:tblW w:w="0" w:type="auto"/>
        <w:tblLook w:val="04A0"/>
      </w:tblPr>
      <w:tblGrid>
        <w:gridCol w:w="1290"/>
        <w:gridCol w:w="3961"/>
        <w:gridCol w:w="4104"/>
      </w:tblGrid>
      <w:tr w14:paraId="6A60FDE6" w14:textId="77777777" w:rsidTr="001626FA">
        <w:tblPrEx>
          <w:tblW w:w="0" w:type="auto"/>
          <w:tblLook w:val="04A0"/>
        </w:tblPrEx>
        <w:tc>
          <w:tcPr>
            <w:tcW w:w="1290" w:type="dxa"/>
            <w:vAlign w:val="bottom"/>
          </w:tcPr>
          <w:p w:rsidR="005419B8" w:rsidP="00F32A30" w14:paraId="7673E88C" w14:textId="77777777">
            <w:pPr>
              <w:rPr>
                <w:sz w:val="24"/>
                <w:lang w:val="lv-LV"/>
              </w:rPr>
            </w:pPr>
          </w:p>
        </w:tc>
        <w:tc>
          <w:tcPr>
            <w:tcW w:w="3961" w:type="dxa"/>
            <w:vAlign w:val="bottom"/>
          </w:tcPr>
          <w:p w:rsidR="005419B8" w:rsidP="00F32A30" w14:paraId="57AD44B6" w14:textId="77777777">
            <w:pPr>
              <w:rPr>
                <w:sz w:val="24"/>
                <w:lang w:val="lv-LV"/>
              </w:rPr>
            </w:pPr>
          </w:p>
        </w:tc>
        <w:tc>
          <w:tcPr>
            <w:tcW w:w="4104" w:type="dxa"/>
            <w:vAlign w:val="bottom"/>
            <w:hideMark/>
          </w:tcPr>
          <w:p w:rsidR="005419B8" w:rsidP="002A592B" w14:paraId="2D31CBB7" w14:textId="459E6E6D">
            <w:pPr>
              <w:rPr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Jaunsardzes centr</w:t>
            </w:r>
            <w:r w:rsidR="00D2569C">
              <w:rPr>
                <w:b/>
                <w:noProof/>
                <w:sz w:val="24"/>
                <w:lang w:val="lv-LV"/>
              </w:rPr>
              <w:t>am</w:t>
            </w:r>
          </w:p>
        </w:tc>
      </w:tr>
      <w:tr w14:paraId="09463A2F" w14:textId="77777777" w:rsidTr="001626FA">
        <w:tblPrEx>
          <w:tblW w:w="0" w:type="auto"/>
          <w:tblLook w:val="04A0"/>
        </w:tblPrEx>
        <w:tc>
          <w:tcPr>
            <w:tcW w:w="5251" w:type="dxa"/>
            <w:gridSpan w:val="2"/>
            <w:vAlign w:val="bottom"/>
          </w:tcPr>
          <w:p w:rsidR="005419B8" w:rsidP="00F32A30" w14:paraId="25F95944" w14:textId="77777777">
            <w:pPr>
              <w:rPr>
                <w:sz w:val="24"/>
                <w:lang w:val="lv-LV"/>
              </w:rPr>
            </w:pPr>
          </w:p>
        </w:tc>
        <w:tc>
          <w:tcPr>
            <w:tcW w:w="4104" w:type="dxa"/>
            <w:vAlign w:val="bottom"/>
            <w:hideMark/>
          </w:tcPr>
          <w:p w:rsidR="005808DA" w:rsidRPr="00D80372" w:rsidP="002909FD" w14:paraId="75BA5B1C" w14:textId="4171E39D">
            <w:pPr>
              <w:rPr>
                <w:sz w:val="24"/>
                <w:lang w:val="lv-LV"/>
              </w:rPr>
            </w:pPr>
            <w:r w:rsidRPr="00D3685B">
              <w:rPr>
                <w:sz w:val="24"/>
                <w:lang w:val="lv-LV"/>
              </w:rPr>
              <w:t>lasmai@inbox.lv</w:t>
            </w:r>
          </w:p>
        </w:tc>
      </w:tr>
    </w:tbl>
    <w:p w:rsidR="005419B8" w:rsidP="005419B8" w14:paraId="6632DE09" w14:textId="77777777">
      <w:pPr>
        <w:tabs>
          <w:tab w:val="left" w:pos="3825"/>
        </w:tabs>
        <w:rPr>
          <w:sz w:val="24"/>
          <w:lang w:val="lv-LV"/>
        </w:rPr>
      </w:pPr>
    </w:p>
    <w:tbl>
      <w:tblPr>
        <w:tblW w:w="9356" w:type="dxa"/>
        <w:tblLayout w:type="fixed"/>
        <w:tblLook w:val="04A0"/>
      </w:tblPr>
      <w:tblGrid>
        <w:gridCol w:w="9356"/>
      </w:tblGrid>
      <w:tr w14:paraId="7B67D8E6" w14:textId="77777777" w:rsidTr="001626FA">
        <w:tblPrEx>
          <w:tblW w:w="9356" w:type="dxa"/>
          <w:tblLayout w:type="fixed"/>
          <w:tblLook w:val="04A0"/>
        </w:tblPrEx>
        <w:tc>
          <w:tcPr>
            <w:tcW w:w="9356" w:type="dxa"/>
            <w:hideMark/>
          </w:tcPr>
          <w:p w:rsidR="005419B8" w:rsidP="00F32A30" w14:paraId="487CEB9E" w14:textId="13225772">
            <w:pPr>
              <w:tabs>
                <w:tab w:val="left" w:pos="5415"/>
              </w:tabs>
              <w:rPr>
                <w:bCs/>
                <w:color w:val="000000"/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Par atzinumu bērnu nometnei</w:t>
            </w:r>
            <w:r w:rsidR="00D2569C">
              <w:rPr>
                <w:b/>
                <w:noProof/>
                <w:sz w:val="24"/>
                <w:lang w:val="lv-LV"/>
              </w:rPr>
              <w:t xml:space="preserve"> </w:t>
            </w:r>
            <w:r w:rsidR="00B37A1E">
              <w:rPr>
                <w:b/>
                <w:noProof/>
                <w:sz w:val="24"/>
                <w:lang w:val="lv-LV"/>
              </w:rPr>
              <w:t>“</w:t>
            </w:r>
            <w:r w:rsidRPr="00D2569C" w:rsidR="00D2569C">
              <w:rPr>
                <w:b/>
                <w:noProof/>
                <w:sz w:val="24"/>
                <w:lang w:val="lv-LV"/>
              </w:rPr>
              <w:t>Gulbenes novada js gatavošanās Baltijas karavīru sporta spēlēm</w:t>
            </w:r>
            <w:r w:rsidR="00B37A1E">
              <w:rPr>
                <w:b/>
                <w:noProof/>
                <w:sz w:val="24"/>
                <w:lang w:val="lv-LV"/>
              </w:rPr>
              <w:t>”</w:t>
            </w:r>
          </w:p>
        </w:tc>
      </w:tr>
    </w:tbl>
    <w:p w:rsidR="005419B8" w:rsidP="005419B8" w14:paraId="59F8DADA" w14:textId="77777777">
      <w:pPr>
        <w:rPr>
          <w:sz w:val="24"/>
          <w:lang w:val="lv-LV"/>
        </w:rPr>
      </w:pPr>
    </w:p>
    <w:p w:rsidR="00D2569C" w:rsidRPr="00B522A1" w:rsidP="00D2569C" w14:paraId="10C98163" w14:textId="07EE3054">
      <w:pPr>
        <w:ind w:firstLine="720"/>
        <w:jc w:val="both"/>
        <w:rPr>
          <w:sz w:val="24"/>
          <w:lang w:val="lv-LV"/>
        </w:rPr>
      </w:pPr>
      <w:r w:rsidRPr="00B522A1">
        <w:rPr>
          <w:sz w:val="24"/>
          <w:lang w:val="lv-LV"/>
        </w:rPr>
        <w:t xml:space="preserve">Veselības inspekcijas Sabiedrības veselības departamenta Vidzemes kontroles nodaļa (turpmāk – Inspekcija) ir saņēmusi un izskatījusi </w:t>
      </w:r>
      <w:r>
        <w:rPr>
          <w:sz w:val="24"/>
          <w:lang w:val="lv-LV"/>
        </w:rPr>
        <w:t>Jaunsardzes</w:t>
      </w:r>
      <w:r>
        <w:rPr>
          <w:sz w:val="24"/>
          <w:lang w:val="lv-LV"/>
        </w:rPr>
        <w:t xml:space="preserve"> un informāciju centra</w:t>
      </w:r>
      <w:r w:rsidRPr="00B522A1">
        <w:rPr>
          <w:bCs/>
          <w:noProof/>
          <w:sz w:val="24"/>
          <w:lang w:val="lv-LV"/>
        </w:rPr>
        <w:t xml:space="preserve"> (turpmāk – Nometnes organizētājs) </w:t>
      </w:r>
      <w:r w:rsidRPr="00B522A1">
        <w:rPr>
          <w:sz w:val="24"/>
          <w:lang w:val="lv-LV"/>
        </w:rPr>
        <w:t>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 xml:space="preserve">. gada </w:t>
      </w:r>
      <w:r>
        <w:rPr>
          <w:sz w:val="24"/>
          <w:lang w:val="lv-LV"/>
        </w:rPr>
        <w:t>2</w:t>
      </w:r>
      <w:r w:rsidRPr="00B522A1">
        <w:rPr>
          <w:sz w:val="24"/>
          <w:lang w:val="lv-LV"/>
        </w:rPr>
        <w:t xml:space="preserve">8. </w:t>
      </w:r>
      <w:r>
        <w:rPr>
          <w:sz w:val="24"/>
          <w:lang w:val="lv-LV"/>
        </w:rPr>
        <w:t>septembra</w:t>
      </w:r>
      <w:r w:rsidRPr="00B522A1">
        <w:rPr>
          <w:sz w:val="24"/>
          <w:lang w:val="lv-LV"/>
        </w:rPr>
        <w:t xml:space="preserve"> iesniegumu atzinuma saņemšanai </w:t>
      </w:r>
      <w:r>
        <w:rPr>
          <w:sz w:val="24"/>
          <w:lang w:val="lv-LV"/>
        </w:rPr>
        <w:t>bērnu un jauniešu</w:t>
      </w:r>
      <w:r w:rsidRPr="00B522A1">
        <w:rPr>
          <w:sz w:val="24"/>
          <w:lang w:val="lv-LV"/>
        </w:rPr>
        <w:t xml:space="preserve"> diennakts nometnei </w:t>
      </w:r>
      <w:r w:rsidR="00B37A1E">
        <w:rPr>
          <w:sz w:val="24"/>
          <w:lang w:val="lv-LV"/>
        </w:rPr>
        <w:t>“</w:t>
      </w:r>
      <w:r w:rsidRPr="00636377">
        <w:rPr>
          <w:sz w:val="24"/>
          <w:lang w:val="lv-LV"/>
        </w:rPr>
        <w:t xml:space="preserve">Gulbenes novada </w:t>
      </w:r>
      <w:r w:rsidRPr="00636377">
        <w:rPr>
          <w:sz w:val="24"/>
          <w:lang w:val="lv-LV"/>
        </w:rPr>
        <w:t>js</w:t>
      </w:r>
      <w:r w:rsidRPr="00636377">
        <w:rPr>
          <w:sz w:val="24"/>
          <w:lang w:val="lv-LV"/>
        </w:rPr>
        <w:t xml:space="preserve"> gatavošanās Baltijas karavīru sporta spēlēm</w:t>
      </w:r>
      <w:r w:rsidR="00B37A1E">
        <w:rPr>
          <w:sz w:val="24"/>
          <w:lang w:val="lv-LV"/>
        </w:rPr>
        <w:t>”</w:t>
      </w:r>
      <w:r w:rsidRPr="00B522A1">
        <w:rPr>
          <w:sz w:val="24"/>
          <w:lang w:val="lv-LV"/>
        </w:rPr>
        <w:t xml:space="preserve"> </w:t>
      </w:r>
      <w:r w:rsidRPr="00636377">
        <w:rPr>
          <w:sz w:val="24"/>
          <w:lang w:val="lv-LV"/>
        </w:rPr>
        <w:t>Sporta un atpūtas bāz</w:t>
      </w:r>
      <w:r>
        <w:rPr>
          <w:sz w:val="24"/>
          <w:lang w:val="lv-LV"/>
        </w:rPr>
        <w:t>ē</w:t>
      </w:r>
      <w:r w:rsidRPr="00636377">
        <w:rPr>
          <w:sz w:val="24"/>
          <w:lang w:val="lv-LV"/>
        </w:rPr>
        <w:t xml:space="preserve"> </w:t>
      </w:r>
      <w:r w:rsidR="00B37A1E">
        <w:rPr>
          <w:sz w:val="24"/>
          <w:lang w:val="lv-LV"/>
        </w:rPr>
        <w:t>“</w:t>
      </w:r>
      <w:r w:rsidRPr="00636377">
        <w:rPr>
          <w:sz w:val="24"/>
          <w:lang w:val="lv-LV"/>
        </w:rPr>
        <w:t>Smeceres</w:t>
      </w:r>
      <w:r w:rsidRPr="00636377">
        <w:rPr>
          <w:sz w:val="24"/>
          <w:lang w:val="lv-LV"/>
        </w:rPr>
        <w:t xml:space="preserve"> sils</w:t>
      </w:r>
      <w:r w:rsidR="00B37A1E">
        <w:rPr>
          <w:sz w:val="24"/>
          <w:lang w:val="lv-LV"/>
        </w:rPr>
        <w:t>”</w:t>
      </w:r>
      <w:r w:rsidRPr="00636377">
        <w:rPr>
          <w:sz w:val="24"/>
          <w:lang w:val="lv-LV"/>
        </w:rPr>
        <w:t>, Lazdonas pagast</w:t>
      </w:r>
      <w:r>
        <w:rPr>
          <w:sz w:val="24"/>
          <w:lang w:val="lv-LV"/>
        </w:rPr>
        <w:t>ā</w:t>
      </w:r>
      <w:r w:rsidRPr="00636377">
        <w:rPr>
          <w:sz w:val="24"/>
          <w:lang w:val="lv-LV"/>
        </w:rPr>
        <w:t>, Madonas novad</w:t>
      </w:r>
      <w:r>
        <w:rPr>
          <w:sz w:val="24"/>
          <w:lang w:val="lv-LV"/>
        </w:rPr>
        <w:t>ā</w:t>
      </w:r>
      <w:r w:rsidRPr="00636377">
        <w:rPr>
          <w:sz w:val="24"/>
          <w:lang w:val="lv-LV"/>
        </w:rPr>
        <w:t xml:space="preserve"> </w:t>
      </w:r>
      <w:r w:rsidRPr="00B522A1">
        <w:rPr>
          <w:sz w:val="24"/>
          <w:lang w:val="lv-LV"/>
        </w:rPr>
        <w:t>(turpmāk – Objekts). Nometnes paredzētais norises laiks ir no 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 xml:space="preserve">. gada </w:t>
      </w:r>
      <w:r>
        <w:rPr>
          <w:sz w:val="24"/>
          <w:lang w:val="lv-LV"/>
        </w:rPr>
        <w:t>2</w:t>
      </w:r>
      <w:r w:rsidRPr="00B522A1">
        <w:rPr>
          <w:sz w:val="24"/>
          <w:lang w:val="lv-LV"/>
        </w:rPr>
        <w:t xml:space="preserve">2. </w:t>
      </w:r>
      <w:r>
        <w:rPr>
          <w:sz w:val="24"/>
          <w:lang w:val="lv-LV"/>
        </w:rPr>
        <w:t>oktobra</w:t>
      </w:r>
      <w:r w:rsidRPr="00B522A1">
        <w:rPr>
          <w:sz w:val="24"/>
          <w:lang w:val="lv-LV"/>
        </w:rPr>
        <w:t xml:space="preserve"> līdz 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 xml:space="preserve">. gada </w:t>
      </w:r>
      <w:r>
        <w:rPr>
          <w:sz w:val="24"/>
          <w:lang w:val="lv-LV"/>
        </w:rPr>
        <w:t>24.oktobrim</w:t>
      </w:r>
      <w:r w:rsidRPr="00B522A1">
        <w:rPr>
          <w:sz w:val="24"/>
          <w:lang w:val="lv-LV"/>
        </w:rPr>
        <w:t>.</w:t>
      </w:r>
    </w:p>
    <w:p w:rsidR="00D2569C" w:rsidRPr="00B522A1" w:rsidP="00D2569C" w14:paraId="1D756924" w14:textId="278177F9">
      <w:pPr>
        <w:ind w:firstLine="720"/>
        <w:jc w:val="both"/>
        <w:rPr>
          <w:sz w:val="24"/>
          <w:lang w:val="lv-LV"/>
        </w:rPr>
      </w:pPr>
      <w:r w:rsidRPr="00B522A1">
        <w:rPr>
          <w:sz w:val="24"/>
          <w:lang w:val="lv-LV"/>
        </w:rPr>
        <w:t>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 xml:space="preserve">. gada </w:t>
      </w:r>
      <w:r>
        <w:rPr>
          <w:sz w:val="24"/>
          <w:lang w:val="lv-LV"/>
        </w:rPr>
        <w:t>8. septembrī</w:t>
      </w:r>
      <w:r w:rsidRPr="00B522A1">
        <w:rPr>
          <w:sz w:val="24"/>
          <w:lang w:val="lv-LV"/>
        </w:rPr>
        <w:t xml:space="preserve"> </w:t>
      </w:r>
      <w:r w:rsidRPr="00B522A1">
        <w:rPr>
          <w:bCs/>
          <w:noProof/>
          <w:sz w:val="24"/>
          <w:lang w:val="lv-LV"/>
        </w:rPr>
        <w:t>Nometnes organizētājam</w:t>
      </w:r>
      <w:r w:rsidRPr="00B522A1">
        <w:rPr>
          <w:sz w:val="24"/>
          <w:lang w:val="lv-LV"/>
        </w:rPr>
        <w:t xml:space="preserve"> tika izsniegts Inspekcijas atzinums Nr. 1.7.8.-14/</w:t>
      </w:r>
      <w:r>
        <w:rPr>
          <w:sz w:val="24"/>
          <w:lang w:val="lv-LV"/>
        </w:rPr>
        <w:t>771</w:t>
      </w:r>
      <w:r w:rsidRPr="00B522A1">
        <w:rPr>
          <w:sz w:val="24"/>
          <w:lang w:val="lv-LV"/>
        </w:rPr>
        <w:t xml:space="preserve"> par Objekta gatavību darbības uzsākšanai (turpināšanai). Objekta </w:t>
      </w:r>
      <w:r w:rsidRPr="00B522A1">
        <w:rPr>
          <w:sz w:val="24"/>
          <w:lang w:val="lv-LV"/>
        </w:rPr>
        <w:t>apsekojums</w:t>
      </w:r>
      <w:r w:rsidRPr="00B522A1">
        <w:rPr>
          <w:sz w:val="24"/>
          <w:lang w:val="lv-LV"/>
        </w:rPr>
        <w:t xml:space="preserve"> un higiēniskais novērtējums veikts 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>. gada 1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>. jūnijā.</w:t>
      </w:r>
    </w:p>
    <w:p w:rsidR="00D2569C" w:rsidRPr="00B522A1" w:rsidP="00D2569C" w14:paraId="3C4F4A11" w14:textId="77777777">
      <w:pPr>
        <w:ind w:firstLine="720"/>
        <w:jc w:val="both"/>
        <w:rPr>
          <w:sz w:val="24"/>
          <w:lang w:val="lv-LV"/>
        </w:rPr>
      </w:pPr>
      <w:r w:rsidRPr="00B522A1">
        <w:rPr>
          <w:sz w:val="24"/>
          <w:lang w:val="lv-LV"/>
        </w:rPr>
        <w:t>Pamatojoties uz augstāk minēto, Inspekcija informē, ka 202</w:t>
      </w:r>
      <w:r>
        <w:rPr>
          <w:sz w:val="24"/>
          <w:lang w:val="lv-LV"/>
        </w:rPr>
        <w:t>6</w:t>
      </w:r>
      <w:r w:rsidRPr="00B522A1">
        <w:rPr>
          <w:sz w:val="24"/>
          <w:lang w:val="lv-LV"/>
        </w:rPr>
        <w:t xml:space="preserve">. gada </w:t>
      </w:r>
      <w:r>
        <w:rPr>
          <w:sz w:val="24"/>
          <w:lang w:val="lv-LV"/>
        </w:rPr>
        <w:t>8. septembra</w:t>
      </w:r>
      <w:r w:rsidRPr="00B522A1">
        <w:rPr>
          <w:sz w:val="24"/>
          <w:lang w:val="lv-LV"/>
        </w:rPr>
        <w:t xml:space="preserve"> Nometnes organizētājam izsniegtais atzinums Nr. 1.7.8.-14/</w:t>
      </w:r>
      <w:r>
        <w:rPr>
          <w:sz w:val="24"/>
          <w:lang w:val="lv-LV"/>
        </w:rPr>
        <w:t>771</w:t>
      </w:r>
      <w:r w:rsidRPr="00B522A1">
        <w:rPr>
          <w:sz w:val="24"/>
          <w:lang w:val="lv-LV"/>
        </w:rPr>
        <w:t xml:space="preserve"> par Objekta gatavību darbības uzsākšanai (turpināšanai) ir derīgs vienu gadu.</w:t>
      </w:r>
    </w:p>
    <w:p w:rsidR="00D2569C" w:rsidRPr="00B522A1" w:rsidP="00D2569C" w14:paraId="48D94CA9" w14:textId="2CE450D8">
      <w:pPr>
        <w:ind w:firstLine="720"/>
        <w:jc w:val="both"/>
        <w:rPr>
          <w:sz w:val="24"/>
          <w:lang w:val="lv-LV"/>
        </w:rPr>
      </w:pPr>
      <w:r w:rsidRPr="00B522A1">
        <w:rPr>
          <w:sz w:val="24"/>
          <w:lang w:val="lv-LV"/>
        </w:rPr>
        <w:t xml:space="preserve">Nometnes darbības laikā nodrošināt Ministru kabineta 2009. gada 1. septembra noteikumu Nr. 981 </w:t>
      </w:r>
      <w:r w:rsidR="00B37A1E">
        <w:rPr>
          <w:sz w:val="24"/>
          <w:lang w:val="lv-LV"/>
        </w:rPr>
        <w:t>“</w:t>
      </w:r>
      <w:r w:rsidRPr="00B522A1">
        <w:rPr>
          <w:sz w:val="24"/>
          <w:lang w:val="lv-LV"/>
        </w:rPr>
        <w:t>Bērnu nometņu organizēšanas un darbības kārtība</w:t>
      </w:r>
      <w:r w:rsidR="00B37A1E">
        <w:rPr>
          <w:sz w:val="24"/>
          <w:lang w:val="lv-LV"/>
        </w:rPr>
        <w:t>”</w:t>
      </w:r>
      <w:r w:rsidRPr="00B522A1">
        <w:rPr>
          <w:sz w:val="24"/>
          <w:lang w:val="lv-LV"/>
        </w:rPr>
        <w:t xml:space="preserve"> noteiktās prasības.</w:t>
      </w:r>
    </w:p>
    <w:p w:rsidR="005419B8" w:rsidP="005419B8" w14:paraId="3C1CA719" w14:textId="77777777">
      <w:pPr>
        <w:jc w:val="both"/>
        <w:rPr>
          <w:sz w:val="24"/>
          <w:lang w:val="lv-LV"/>
        </w:rPr>
      </w:pPr>
    </w:p>
    <w:p w:rsidR="005419B8" w:rsidP="005419B8" w14:paraId="324340C6" w14:textId="77777777">
      <w:pPr>
        <w:jc w:val="both"/>
        <w:rPr>
          <w:sz w:val="24"/>
          <w:lang w:val="lv-LV"/>
        </w:rPr>
      </w:pPr>
    </w:p>
    <w:tbl>
      <w:tblPr>
        <w:tblW w:w="0" w:type="auto"/>
        <w:tblLook w:val="04A0"/>
      </w:tblPr>
      <w:tblGrid>
        <w:gridCol w:w="6244"/>
        <w:gridCol w:w="3111"/>
      </w:tblGrid>
      <w:tr w14:paraId="5F8CC6B1" w14:textId="77777777" w:rsidTr="001626FA">
        <w:tblPrEx>
          <w:tblW w:w="0" w:type="auto"/>
          <w:tblLook w:val="04A0"/>
        </w:tblPrEx>
        <w:tc>
          <w:tcPr>
            <w:tcW w:w="6244" w:type="dxa"/>
            <w:hideMark/>
          </w:tcPr>
          <w:p w:rsidR="00D2569C" w:rsidRPr="00D2569C" w:rsidP="00D2569C" w14:paraId="5FE35DAC" w14:textId="77777777">
            <w:pPr>
              <w:rPr>
                <w:noProof/>
                <w:sz w:val="24"/>
                <w:lang w:val="lv-LV"/>
              </w:rPr>
            </w:pPr>
            <w:r w:rsidRPr="00D2569C">
              <w:rPr>
                <w:noProof/>
                <w:sz w:val="24"/>
                <w:lang w:val="lv-LV"/>
              </w:rPr>
              <w:t xml:space="preserve">Sabiedrības veselības departamenta </w:t>
            </w:r>
          </w:p>
          <w:p w:rsidR="005419B8" w:rsidP="00D2569C" w14:paraId="5918CBD6" w14:textId="308D79A9">
            <w:pPr>
              <w:rPr>
                <w:sz w:val="24"/>
                <w:lang w:val="lv-LV"/>
              </w:rPr>
            </w:pPr>
            <w:r w:rsidRPr="00D2569C">
              <w:rPr>
                <w:noProof/>
                <w:sz w:val="24"/>
                <w:lang w:val="lv-LV"/>
              </w:rPr>
              <w:t>Vidzemes kontroles nodaļas vadītājs</w:t>
            </w:r>
          </w:p>
        </w:tc>
        <w:tc>
          <w:tcPr>
            <w:tcW w:w="3111" w:type="dxa"/>
            <w:hideMark/>
          </w:tcPr>
          <w:p w:rsidR="00FF4EEC" w:rsidP="00F32A30" w14:paraId="7AB9C0EF" w14:textId="77777777">
            <w:pPr>
              <w:rPr>
                <w:noProof/>
                <w:sz w:val="24"/>
                <w:lang w:val="lv-LV"/>
              </w:rPr>
            </w:pPr>
          </w:p>
          <w:p w:rsidR="005419B8" w:rsidP="00FF4EEC" w14:paraId="2750BDC4" w14:textId="103274DB">
            <w:pPr>
              <w:jc w:val="right"/>
              <w:rPr>
                <w:sz w:val="24"/>
                <w:lang w:val="lv-LV"/>
              </w:rPr>
            </w:pPr>
            <w:r>
              <w:rPr>
                <w:noProof/>
                <w:sz w:val="24"/>
                <w:lang w:val="lv-LV"/>
              </w:rPr>
              <w:t>Kalvis Latsons</w:t>
            </w:r>
          </w:p>
        </w:tc>
      </w:tr>
    </w:tbl>
    <w:p w:rsidR="005419B8" w:rsidP="005419B8" w14:paraId="36AF60DF" w14:textId="77777777">
      <w:pPr>
        <w:tabs>
          <w:tab w:val="right" w:pos="9072"/>
        </w:tabs>
        <w:rPr>
          <w:sz w:val="24"/>
          <w:lang w:val="lv-LV"/>
        </w:rPr>
      </w:pPr>
    </w:p>
    <w:p w:rsidR="00FF4EEC" w:rsidP="005419B8" w14:paraId="571F2C32" w14:textId="77777777">
      <w:pPr>
        <w:tabs>
          <w:tab w:val="right" w:pos="9072"/>
        </w:tabs>
        <w:rPr>
          <w:sz w:val="24"/>
          <w:lang w:val="lv-LV"/>
        </w:rPr>
      </w:pPr>
    </w:p>
    <w:tbl>
      <w:tblPr>
        <w:tblW w:w="9356" w:type="dxa"/>
        <w:tblLayout w:type="fixed"/>
        <w:tblLook w:val="04A0"/>
      </w:tblPr>
      <w:tblGrid>
        <w:gridCol w:w="9356"/>
      </w:tblGrid>
      <w:tr w14:paraId="63C8E3CE" w14:textId="77777777" w:rsidTr="001626FA">
        <w:tblPrEx>
          <w:tblW w:w="9356" w:type="dxa"/>
          <w:tblLayout w:type="fixed"/>
          <w:tblLook w:val="04A0"/>
        </w:tblPrEx>
        <w:tc>
          <w:tcPr>
            <w:tcW w:w="9356" w:type="dxa"/>
            <w:hideMark/>
          </w:tcPr>
          <w:p w:rsidR="005419B8" w:rsidRPr="001626FA" w:rsidP="00F32A30" w14:paraId="01242C6C" w14:textId="77777777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1626FA">
              <w:rPr>
                <w:b w:val="0"/>
                <w:noProof/>
                <w:sz w:val="20"/>
                <w:szCs w:val="20"/>
              </w:rPr>
              <w:t>Evita Kupča</w:t>
            </w:r>
            <w:r w:rsidRPr="001626FA">
              <w:rPr>
                <w:b w:val="0"/>
                <w:sz w:val="20"/>
                <w:szCs w:val="20"/>
              </w:rPr>
              <w:t xml:space="preserve">, </w:t>
            </w:r>
            <w:r w:rsidRPr="001626FA">
              <w:rPr>
                <w:b w:val="0"/>
                <w:noProof/>
                <w:sz w:val="20"/>
                <w:szCs w:val="20"/>
              </w:rPr>
              <w:t>64471256</w:t>
            </w:r>
          </w:p>
        </w:tc>
      </w:tr>
      <w:tr w14:paraId="7D75F3CC" w14:textId="77777777" w:rsidTr="001626FA">
        <w:tblPrEx>
          <w:tblW w:w="9356" w:type="dxa"/>
          <w:tblLayout w:type="fixed"/>
          <w:tblLook w:val="04A0"/>
        </w:tblPrEx>
        <w:trPr>
          <w:trHeight w:val="80"/>
        </w:trPr>
        <w:tc>
          <w:tcPr>
            <w:tcW w:w="9356" w:type="dxa"/>
            <w:hideMark/>
          </w:tcPr>
          <w:p w:rsidR="005419B8" w:rsidRPr="001626FA" w:rsidP="00F32A30" w14:paraId="2CD834FF" w14:textId="77777777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1626FA">
              <w:rPr>
                <w:b w:val="0"/>
                <w:noProof/>
                <w:sz w:val="20"/>
                <w:szCs w:val="20"/>
              </w:rPr>
              <w:t>evita.kupca@vi.gov.lv</w:t>
            </w:r>
          </w:p>
        </w:tc>
      </w:tr>
    </w:tbl>
    <w:p w:rsidR="00CC2D45" w:rsidRPr="00776777" w:rsidP="00CC2D45" w14:paraId="3116DF28" w14:textId="77777777">
      <w:pPr>
        <w:rPr>
          <w:sz w:val="24"/>
          <w:lang w:val="lv-LV"/>
        </w:rPr>
      </w:pPr>
    </w:p>
    <w:sectPr w:rsidSect="00C14EF0">
      <w:headerReference w:type="even" r:id="rId5"/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851" w:bottom="1134" w:left="1701" w:header="567" w:footer="28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815D4" w:rsidRPr="00E815D4" w:rsidP="002909FD" w14:paraId="195C19C6" w14:textId="77777777">
    <w:pPr>
      <w:pStyle w:val="Elektronikaisparaksts"/>
    </w:pPr>
    <w:r w:rsidRPr="00E815D4">
      <w:t>DOKUMENTS PARAKSTĪTS AR DROŠU ELEKTRONISKO PARAKSTU, KAS SATUR LAIKA ZĪMOGU</w:t>
    </w:r>
  </w:p>
  <w:p w:rsidR="0017043C" w:rsidP="00BC3824" w14:paraId="7D557BBF" w14:textId="77777777">
    <w:pPr>
      <w:pStyle w:val="Footer"/>
      <w:rPr>
        <w:bCs/>
        <w:sz w:val="20"/>
        <w:lang w:val="de-DE"/>
      </w:rPr>
    </w:pPr>
  </w:p>
  <w:p w:rsidR="00264178" w:rsidRPr="00BC3824" w:rsidP="00BC3824" w14:paraId="53793EC7" w14:textId="77777777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F001</w:t>
    </w:r>
    <w:r w:rsidR="00BC3824">
      <w:rPr>
        <w:bCs/>
        <w:sz w:val="20"/>
        <w:lang w:val="de-DE"/>
      </w:rPr>
      <w:t>-v2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1308251826"/>
      <w:placeholder>
        <w:docPart w:val="DefaultPlaceholder_-1854013440"/>
      </w:placeholder>
      <w:richText/>
    </w:sdtPr>
    <w:sdtContent>
      <w:p w:rsidR="00E815D4" w:rsidRPr="002909FD" w:rsidP="002909FD" w14:paraId="5F5EB7DC" w14:textId="5F465B46">
        <w:pPr>
          <w:pStyle w:val="Elektronikaisparaksts"/>
        </w:pPr>
        <w:sdt>
          <w:sdtPr>
            <w:id w:val="1079008272"/>
            <w:placeholder>
              <w:docPart w:val="DefaultPlaceholder_-1854013440"/>
            </w:placeholder>
            <w:richText/>
          </w:sdtPr>
          <w:sdtContent>
            <w:sdt>
              <w:sdtPr>
                <w:id w:val="147017255"/>
                <w:lock w:val="sdtContentLocked"/>
                <w:placeholder>
                  <w:docPart w:val="DefaultPlaceholder_-1854013440"/>
                </w:placeholder>
                <w:richText/>
              </w:sdtPr>
              <w:sdtEndPr>
                <w:rPr>
                  <w:sz w:val="16"/>
                  <w:szCs w:val="16"/>
                </w:rPr>
              </w:sdtEndPr>
              <w:sdtContent>
                <w:r w:rsidRPr="002909FD" w:rsidR="008D010C">
                  <w:rPr>
                    <w:sz w:val="16"/>
                    <w:szCs w:val="16"/>
                  </w:rPr>
                  <w:t>DOKUMENTS PARAKSTĪTS AR DROŠU ELEKTRONISKO PARAKSTU, KAS SATUR LAIKA ZĪMOGU</w:t>
                </w:r>
              </w:sdtContent>
            </w:sdt>
          </w:sdtContent>
        </w:sdt>
      </w:p>
    </w:sdtContent>
  </w:sdt>
  <w:p w:rsidR="00E815D4" w:rsidRPr="00E815D4" w:rsidP="002909FD" w14:paraId="4FC05467" w14:textId="77777777">
    <w:pPr>
      <w:pStyle w:val="Elektronikaisparaksts"/>
    </w:pPr>
  </w:p>
  <w:p w:rsidR="00A56CC6" w:rsidRPr="00BC3824" w:rsidP="00BC3824" w14:paraId="2072D953" w14:textId="6D938B6A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F001</w:t>
    </w:r>
    <w:r w:rsidR="00BC3824">
      <w:rPr>
        <w:bCs/>
        <w:sz w:val="20"/>
        <w:lang w:val="de-DE"/>
      </w:rPr>
      <w:t>-v</w:t>
    </w:r>
    <w:r w:rsidR="002909FD">
      <w:rPr>
        <w:bCs/>
        <w:sz w:val="20"/>
        <w:lang w:val="de-DE"/>
      </w:rPr>
      <w:t>4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1E92" w14:paraId="7B5D374E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21E92" w14:paraId="421F9C4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1E92" w14:paraId="70339C66" w14:textId="77777777">
    <w:pPr>
      <w:pStyle w:val="Header"/>
      <w:framePr w:w="157" w:wrap="around" w:vAnchor="text" w:hAnchor="page" w:x="6182" w:y="11"/>
      <w:jc w:val="center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CC2D45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1E92" w14:paraId="0703E5D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rPr>
        <w:noProof/>
        <w:sz w:val="20"/>
        <w:szCs w:val="20"/>
      </w:rPr>
      <w:id w:val="25768726"/>
      <w:lock w:val="sdtContentLocked"/>
      <w:picture/>
    </w:sdtPr>
    <w:sdtContent>
      <w:p w:rsidR="00136543" w:rsidRPr="00733E60" w:rsidP="00136543" w14:paraId="20B87581" w14:textId="3518D6EA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733E60">
          <w:rPr>
            <w:noProof/>
            <w:sz w:val="20"/>
            <w:szCs w:val="20"/>
          </w:rPr>
          <w:drawing>
            <wp:inline distT="0" distB="0" distL="0" distR="0">
              <wp:extent cx="790575" cy="781050"/>
              <wp:effectExtent l="0" t="0" r="9525" b="0"/>
              <wp:docPr id="817444901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7444901" name="Picture 40"/>
                      <pic:cNvPicPr>
                        <a:picLocks noChangeAspect="1" noChangeArrowheads="1"/>
                      </pic:cNvPicPr>
                    </pic:nvPicPr>
                    <pic:blipFill>
                      <a:blip xmlns:r="http://schemas.openxmlformats.org/officeDocument/2006/relationships" r:embed="rId1">
                        <a:extLst>
                          <a:ext xmlns:a="http://schemas.openxmlformats.org/drawingml/2006/main"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3640" r="43327" b="2974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9057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noProof/>
        <w:sz w:val="20"/>
        <w:szCs w:val="20"/>
      </w:rPr>
      <w:id w:val="703121602"/>
      <w:lock w:val="sdtContentLocked"/>
      <w:picture/>
    </w:sdtPr>
    <w:sdtContent>
      <w:p w:rsidR="00136543" w:rsidRPr="00733E60" w:rsidP="00136543" w14:paraId="5F80A1EA" w14:textId="3E4267F9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94519B">
          <w:rPr>
            <w:noProof/>
            <w:sz w:val="20"/>
            <w:szCs w:val="20"/>
          </w:rPr>
          <w:drawing>
            <wp:inline distT="0" distB="0" distL="0" distR="0">
              <wp:extent cx="1828800" cy="219075"/>
              <wp:effectExtent l="0" t="0" r="0" b="0"/>
              <wp:docPr id="2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Picture 40"/>
                      <pic:cNvPicPr>
                        <a:picLocks noChangeAspect="1" noChangeArrowheads="1"/>
                      </pic:cNvPicPr>
                    </pic:nvPicPr>
                    <pic:blipFill>
                      <a:blip xmlns:r="http://schemas.openxmlformats.org/officeDocument/2006/relationships" r:embed="rId1">
                        <a:extLst>
                          <a:ext xmlns:a="http://schemas.openxmlformats.org/drawingml/2006/main"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8916" t="79053" r="39270" b="65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sz w:val="20"/>
        <w:szCs w:val="20"/>
        <w:lang w:val="lv-LV"/>
      </w:rPr>
      <w:id w:val="1200287367"/>
      <w:lock w:val="sdtContentLocked"/>
      <w:placeholder>
        <w:docPart w:val="DefaultPlaceholder_-1854013440"/>
      </w:placeholder>
      <w:richText/>
    </w:sdtPr>
    <w:sdtEndPr>
      <w:rPr>
        <w:bCs/>
      </w:rPr>
    </w:sdtEndPr>
    <w:sdtContent>
      <w:p w:rsidR="002909FD" w:rsidP="00136543" w14:paraId="4BB2417B" w14:textId="3E30D876">
        <w:pPr>
          <w:jc w:val="center"/>
          <w:rPr>
            <w:sz w:val="20"/>
            <w:szCs w:val="20"/>
            <w:lang w:val="lv-LV"/>
          </w:rPr>
        </w:pPr>
      </w:p>
      <w:p w:rsidR="00FB7AC8" w:rsidP="00FB7AC8" w14:paraId="49444768" w14:textId="77777777">
        <w:pPr>
          <w:jc w:val="center"/>
          <w:rPr>
            <w:bCs/>
            <w:sz w:val="20"/>
            <w:szCs w:val="20"/>
            <w:lang w:val="lv-LV"/>
          </w:rPr>
        </w:pPr>
        <w:r>
          <w:rPr>
            <w:sz w:val="20"/>
            <w:szCs w:val="20"/>
            <w:lang w:val="lv-LV"/>
          </w:rPr>
          <w:t>Talejas iela 1</w:t>
        </w:r>
        <w:r w:rsidRPr="00991EFB" w:rsidR="00136543">
          <w:rPr>
            <w:sz w:val="20"/>
            <w:szCs w:val="20"/>
            <w:lang w:val="lv-LV"/>
          </w:rPr>
          <w:t>, Rīga, LV-10</w:t>
        </w:r>
        <w:r>
          <w:rPr>
            <w:sz w:val="20"/>
            <w:szCs w:val="20"/>
            <w:lang w:val="lv-LV"/>
          </w:rPr>
          <w:t>26</w:t>
        </w:r>
        <w:r w:rsidRPr="00991EFB" w:rsidR="00136543">
          <w:rPr>
            <w:sz w:val="20"/>
            <w:szCs w:val="20"/>
            <w:lang w:val="lv-LV"/>
          </w:rPr>
          <w:t xml:space="preserve">, faktiskā adrese: </w:t>
        </w:r>
        <w:r>
          <w:rPr>
            <w:sz w:val="20"/>
            <w:szCs w:val="20"/>
            <w:lang w:val="lv-LV"/>
          </w:rPr>
          <w:t>Rīgas iela 40</w:t>
        </w:r>
        <w:r w:rsidRPr="00991EFB" w:rsidR="00136543">
          <w:rPr>
            <w:bCs/>
            <w:sz w:val="20"/>
            <w:szCs w:val="20"/>
            <w:lang w:val="lv-LV"/>
          </w:rPr>
          <w:t>,</w:t>
        </w:r>
        <w:r w:rsidR="00136543">
          <w:rPr>
            <w:bCs/>
            <w:sz w:val="20"/>
            <w:szCs w:val="20"/>
            <w:lang w:val="lv-LV"/>
          </w:rPr>
          <w:t xml:space="preserve"> Valmiera, LV-4201</w:t>
        </w:r>
        <w:r>
          <w:rPr>
            <w:bCs/>
            <w:sz w:val="20"/>
            <w:szCs w:val="20"/>
            <w:lang w:val="lv-LV"/>
          </w:rPr>
          <w:t xml:space="preserve">, </w:t>
        </w:r>
        <w:r w:rsidRPr="00991EFB" w:rsidR="00136543">
          <w:rPr>
            <w:bCs/>
            <w:sz w:val="20"/>
            <w:szCs w:val="20"/>
            <w:lang w:val="lv-LV"/>
          </w:rPr>
          <w:t>tālrunis: 64281130,</w:t>
        </w:r>
      </w:p>
      <w:p w:rsidR="00CF2A47" w:rsidP="00FB7AC8" w14:paraId="2C464952" w14:textId="50D33010">
        <w:pPr>
          <w:rPr>
            <w:bCs/>
            <w:sz w:val="20"/>
            <w:szCs w:val="20"/>
            <w:lang w:val="lv-LV"/>
          </w:rPr>
        </w:pPr>
        <w:r>
          <w:rPr>
            <w:bCs/>
            <w:sz w:val="20"/>
            <w:szCs w:val="20"/>
            <w:lang w:val="lv-LV"/>
          </w:rPr>
          <w:t xml:space="preserve">                                                      </w:t>
        </w:r>
        <w:r w:rsidR="00136543">
          <w:rPr>
            <w:bCs/>
            <w:sz w:val="20"/>
            <w:szCs w:val="20"/>
            <w:lang w:val="lv-LV"/>
          </w:rPr>
          <w:t xml:space="preserve"> </w:t>
        </w:r>
        <w:r w:rsidRPr="00991EFB" w:rsidR="00136543">
          <w:rPr>
            <w:bCs/>
            <w:sz w:val="20"/>
            <w:szCs w:val="20"/>
            <w:lang w:val="lv-LV"/>
          </w:rPr>
          <w:t>e-p</w:t>
        </w:r>
        <w:r w:rsidR="00136543">
          <w:rPr>
            <w:bCs/>
            <w:sz w:val="20"/>
            <w:szCs w:val="20"/>
            <w:lang w:val="lv-LV"/>
          </w:rPr>
          <w:t xml:space="preserve">asts: vidzeme@vi.gov.lv, </w:t>
        </w:r>
        <w:r w:rsidRPr="00991EFB" w:rsidR="00136543">
          <w:rPr>
            <w:bCs/>
            <w:sz w:val="20"/>
            <w:szCs w:val="20"/>
            <w:lang w:val="lv-LV"/>
          </w:rPr>
          <w:t>www.vi.gov.lv</w:t>
        </w:r>
      </w:p>
    </w:sdtContent>
  </w:sdt>
  <w:p w:rsidR="00136543" w:rsidRPr="00136543" w:rsidP="00136543" w14:paraId="1F77A4CF" w14:textId="77777777">
    <w:pPr>
      <w:rPr>
        <w:bCs/>
        <w:sz w:val="20"/>
        <w:szCs w:val="20"/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6A60949"/>
    <w:multiLevelType w:val="hybridMultilevel"/>
    <w:tmpl w:val="37528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6B60F7F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 w15:restartNumberingAfterBreak="0">
    <w:nsid w:val="6DD429DA"/>
    <w:multiLevelType w:val="hybridMultilevel"/>
    <w:tmpl w:val="B53A0A1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31FD9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 w15:restartNumberingAfterBreak="0">
    <w:nsid w:val="73D80787"/>
    <w:multiLevelType w:val="singleLevel"/>
    <w:tmpl w:val="A9442346"/>
    <w:lvl w:ilvl="0">
      <w:start w:val="0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 w16cid:durableId="1466122717">
    <w:abstractNumId w:val="4"/>
  </w:num>
  <w:num w:numId="2" w16cid:durableId="1806509574">
    <w:abstractNumId w:val="1"/>
  </w:num>
  <w:num w:numId="3" w16cid:durableId="297225443">
    <w:abstractNumId w:val="0"/>
  </w:num>
  <w:num w:numId="4" w16cid:durableId="1322855121">
    <w:abstractNumId w:val="2"/>
  </w:num>
  <w:num w:numId="5" w16cid:durableId="549192300">
    <w:abstractNumId w:val="7"/>
  </w:num>
  <w:num w:numId="6" w16cid:durableId="1536428152">
    <w:abstractNumId w:val="8"/>
  </w:num>
  <w:num w:numId="7" w16cid:durableId="357777763">
    <w:abstractNumId w:val="5"/>
  </w:num>
  <w:num w:numId="8" w16cid:durableId="2037190400">
    <w:abstractNumId w:val="6"/>
  </w:num>
  <w:num w:numId="9" w16cid:durableId="405080240">
    <w:abstractNumId w:val="3"/>
  </w:num>
  <w:num w:numId="10" w16cid:durableId="903198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48"/>
    <w:rsid w:val="00021E92"/>
    <w:rsid w:val="00033DBA"/>
    <w:rsid w:val="00034385"/>
    <w:rsid w:val="00035D24"/>
    <w:rsid w:val="00042421"/>
    <w:rsid w:val="00047194"/>
    <w:rsid w:val="000568C4"/>
    <w:rsid w:val="00057254"/>
    <w:rsid w:val="00076092"/>
    <w:rsid w:val="00085D87"/>
    <w:rsid w:val="000A2950"/>
    <w:rsid w:val="000A40D1"/>
    <w:rsid w:val="000A5EA3"/>
    <w:rsid w:val="000A78FB"/>
    <w:rsid w:val="000B6D88"/>
    <w:rsid w:val="000C10D1"/>
    <w:rsid w:val="001009EA"/>
    <w:rsid w:val="00104812"/>
    <w:rsid w:val="00115CB8"/>
    <w:rsid w:val="00136543"/>
    <w:rsid w:val="001626FA"/>
    <w:rsid w:val="0017043C"/>
    <w:rsid w:val="0017534B"/>
    <w:rsid w:val="00182517"/>
    <w:rsid w:val="001849BB"/>
    <w:rsid w:val="00185E48"/>
    <w:rsid w:val="001875CD"/>
    <w:rsid w:val="001A3C2D"/>
    <w:rsid w:val="001B2EA0"/>
    <w:rsid w:val="001B33C1"/>
    <w:rsid w:val="001B5085"/>
    <w:rsid w:val="00250695"/>
    <w:rsid w:val="00264178"/>
    <w:rsid w:val="00265BA3"/>
    <w:rsid w:val="00280160"/>
    <w:rsid w:val="0028016F"/>
    <w:rsid w:val="00280B93"/>
    <w:rsid w:val="00285D97"/>
    <w:rsid w:val="002909FD"/>
    <w:rsid w:val="002955F9"/>
    <w:rsid w:val="002A592B"/>
    <w:rsid w:val="002D19C7"/>
    <w:rsid w:val="002E5766"/>
    <w:rsid w:val="003059B5"/>
    <w:rsid w:val="00307206"/>
    <w:rsid w:val="003B10E1"/>
    <w:rsid w:val="003B256A"/>
    <w:rsid w:val="003B46EF"/>
    <w:rsid w:val="003C156A"/>
    <w:rsid w:val="003F1ED0"/>
    <w:rsid w:val="00415C92"/>
    <w:rsid w:val="00421317"/>
    <w:rsid w:val="00442933"/>
    <w:rsid w:val="004535B2"/>
    <w:rsid w:val="004610E8"/>
    <w:rsid w:val="0047717D"/>
    <w:rsid w:val="004B1FAC"/>
    <w:rsid w:val="004D167B"/>
    <w:rsid w:val="004D2651"/>
    <w:rsid w:val="004F0A5E"/>
    <w:rsid w:val="0052421A"/>
    <w:rsid w:val="00535CCD"/>
    <w:rsid w:val="005419B8"/>
    <w:rsid w:val="005514D8"/>
    <w:rsid w:val="00553767"/>
    <w:rsid w:val="00563DCD"/>
    <w:rsid w:val="00564C4D"/>
    <w:rsid w:val="00567F04"/>
    <w:rsid w:val="00573A75"/>
    <w:rsid w:val="00573C27"/>
    <w:rsid w:val="005808DA"/>
    <w:rsid w:val="00591664"/>
    <w:rsid w:val="005C6415"/>
    <w:rsid w:val="005E0EED"/>
    <w:rsid w:val="005E1F5C"/>
    <w:rsid w:val="00601BD3"/>
    <w:rsid w:val="00603BC3"/>
    <w:rsid w:val="006074A8"/>
    <w:rsid w:val="00627CC4"/>
    <w:rsid w:val="00636377"/>
    <w:rsid w:val="00652EBB"/>
    <w:rsid w:val="0066784F"/>
    <w:rsid w:val="00670402"/>
    <w:rsid w:val="00673BF0"/>
    <w:rsid w:val="006769C7"/>
    <w:rsid w:val="006B13C1"/>
    <w:rsid w:val="006E4D2B"/>
    <w:rsid w:val="00710429"/>
    <w:rsid w:val="00733E60"/>
    <w:rsid w:val="0073495D"/>
    <w:rsid w:val="00736317"/>
    <w:rsid w:val="007472DF"/>
    <w:rsid w:val="007537BA"/>
    <w:rsid w:val="007707EE"/>
    <w:rsid w:val="00776777"/>
    <w:rsid w:val="00790E2E"/>
    <w:rsid w:val="007952D0"/>
    <w:rsid w:val="007A108F"/>
    <w:rsid w:val="007A2708"/>
    <w:rsid w:val="007C262C"/>
    <w:rsid w:val="007E385B"/>
    <w:rsid w:val="007E38C3"/>
    <w:rsid w:val="007F5FEC"/>
    <w:rsid w:val="00814804"/>
    <w:rsid w:val="00834B1A"/>
    <w:rsid w:val="008369ED"/>
    <w:rsid w:val="00855DB2"/>
    <w:rsid w:val="00870C94"/>
    <w:rsid w:val="00870D2C"/>
    <w:rsid w:val="00880D0A"/>
    <w:rsid w:val="00881F2B"/>
    <w:rsid w:val="008B10C2"/>
    <w:rsid w:val="008B141A"/>
    <w:rsid w:val="008B469B"/>
    <w:rsid w:val="008C6FC2"/>
    <w:rsid w:val="008D010C"/>
    <w:rsid w:val="008D1487"/>
    <w:rsid w:val="00900669"/>
    <w:rsid w:val="009034D4"/>
    <w:rsid w:val="00911A26"/>
    <w:rsid w:val="00920B45"/>
    <w:rsid w:val="009313A7"/>
    <w:rsid w:val="00943064"/>
    <w:rsid w:val="00961A91"/>
    <w:rsid w:val="00966B2C"/>
    <w:rsid w:val="00974617"/>
    <w:rsid w:val="0097576A"/>
    <w:rsid w:val="00986274"/>
    <w:rsid w:val="00991EFB"/>
    <w:rsid w:val="009933E7"/>
    <w:rsid w:val="009C7C74"/>
    <w:rsid w:val="009D5296"/>
    <w:rsid w:val="009E0CC7"/>
    <w:rsid w:val="009E1674"/>
    <w:rsid w:val="00A05C64"/>
    <w:rsid w:val="00A26FE5"/>
    <w:rsid w:val="00A321D6"/>
    <w:rsid w:val="00A40A52"/>
    <w:rsid w:val="00A477D9"/>
    <w:rsid w:val="00A55F81"/>
    <w:rsid w:val="00A56CC6"/>
    <w:rsid w:val="00A655DF"/>
    <w:rsid w:val="00A93E38"/>
    <w:rsid w:val="00AE06D7"/>
    <w:rsid w:val="00AE13D7"/>
    <w:rsid w:val="00B177E3"/>
    <w:rsid w:val="00B37A1E"/>
    <w:rsid w:val="00B522A1"/>
    <w:rsid w:val="00B53CFB"/>
    <w:rsid w:val="00B87C38"/>
    <w:rsid w:val="00BA3BF1"/>
    <w:rsid w:val="00BC3824"/>
    <w:rsid w:val="00BD429B"/>
    <w:rsid w:val="00BD5F5B"/>
    <w:rsid w:val="00BE49B1"/>
    <w:rsid w:val="00BF20F8"/>
    <w:rsid w:val="00C12AA3"/>
    <w:rsid w:val="00C14EF0"/>
    <w:rsid w:val="00C2458C"/>
    <w:rsid w:val="00C274B1"/>
    <w:rsid w:val="00C436DB"/>
    <w:rsid w:val="00C44295"/>
    <w:rsid w:val="00C55AB8"/>
    <w:rsid w:val="00C80279"/>
    <w:rsid w:val="00C81BA5"/>
    <w:rsid w:val="00C85922"/>
    <w:rsid w:val="00C96C06"/>
    <w:rsid w:val="00CB04B7"/>
    <w:rsid w:val="00CC2D45"/>
    <w:rsid w:val="00CC370E"/>
    <w:rsid w:val="00CC4EA8"/>
    <w:rsid w:val="00CF2A47"/>
    <w:rsid w:val="00D01AF9"/>
    <w:rsid w:val="00D01DC4"/>
    <w:rsid w:val="00D03C1D"/>
    <w:rsid w:val="00D20B94"/>
    <w:rsid w:val="00D247AA"/>
    <w:rsid w:val="00D2569C"/>
    <w:rsid w:val="00D25B44"/>
    <w:rsid w:val="00D3685B"/>
    <w:rsid w:val="00D40355"/>
    <w:rsid w:val="00D41D36"/>
    <w:rsid w:val="00D60589"/>
    <w:rsid w:val="00D7017A"/>
    <w:rsid w:val="00D80372"/>
    <w:rsid w:val="00D827C5"/>
    <w:rsid w:val="00D84ADB"/>
    <w:rsid w:val="00DA4902"/>
    <w:rsid w:val="00DB74BC"/>
    <w:rsid w:val="00E34528"/>
    <w:rsid w:val="00E40C5C"/>
    <w:rsid w:val="00E4365F"/>
    <w:rsid w:val="00E729E9"/>
    <w:rsid w:val="00E815D4"/>
    <w:rsid w:val="00F11610"/>
    <w:rsid w:val="00F307E9"/>
    <w:rsid w:val="00F32A30"/>
    <w:rsid w:val="00F46B0A"/>
    <w:rsid w:val="00F6141F"/>
    <w:rsid w:val="00F65293"/>
    <w:rsid w:val="00F84350"/>
    <w:rsid w:val="00F854E8"/>
    <w:rsid w:val="00F94EDF"/>
    <w:rsid w:val="00F95CCF"/>
    <w:rsid w:val="00FA5AE3"/>
    <w:rsid w:val="00FA705D"/>
    <w:rsid w:val="00FB14E3"/>
    <w:rsid w:val="00FB20C5"/>
    <w:rsid w:val="00FB5A3A"/>
    <w:rsid w:val="00FB5E2B"/>
    <w:rsid w:val="00FB7AC8"/>
    <w:rsid w:val="00FD0729"/>
    <w:rsid w:val="00FE187B"/>
    <w:rsid w:val="00FE4442"/>
    <w:rsid w:val="00FF4EEC"/>
    <w:rsid w:val="00FF6F8F"/>
    <w:rsid w:val="00FF71A5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53AB340"/>
  <w15:chartTrackingRefBased/>
  <w15:docId w15:val="{E46A01B3-D9AF-4633-A41F-23549EA0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lang w:val="lv-LV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lv-LV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link w:val="Virsraksts6Rakstz"/>
    <w:qFormat/>
    <w:pPr>
      <w:keepNext/>
      <w:jc w:val="center"/>
      <w:outlineLvl w:val="5"/>
    </w:pPr>
    <w:rPr>
      <w:b/>
      <w:bCs/>
      <w:sz w:val="32"/>
      <w:lang w:val="lv-LV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lang w:val="lv-LV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color w:val="FF0000"/>
      <w:lang w:val="lv-LV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GalveneRakstz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lang w:val="lv-LV"/>
    </w:rPr>
  </w:style>
  <w:style w:type="paragraph" w:styleId="BodyTextIndent">
    <w:name w:val="Body Text Indent"/>
    <w:basedOn w:val="Normal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pPr>
      <w:widowControl w:val="0"/>
      <w:spacing w:before="20"/>
    </w:pPr>
    <w:rPr>
      <w:rFonts w:ascii="Arial" w:hAnsi="Arial"/>
      <w:snapToGrid w:val="0"/>
      <w:sz w:val="24"/>
      <w:szCs w:val="24"/>
      <w:lang w:val="en-GB" w:eastAsia="en-US"/>
    </w:rPr>
  </w:style>
  <w:style w:type="paragraph" w:styleId="Footer">
    <w:name w:val="footer"/>
    <w:basedOn w:val="Normal"/>
    <w:link w:val="KjeneRakstz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F20F8"/>
    <w:rPr>
      <w:color w:val="0000FF"/>
      <w:u w:val="single"/>
    </w:rPr>
  </w:style>
  <w:style w:type="paragraph" w:styleId="HTMLPreformatted">
    <w:name w:val="HTML Preformatted"/>
    <w:basedOn w:val="Normal"/>
    <w:link w:val="HTMLiepriekformattaisRakstz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iepriekformattaisRakstz">
    <w:name w:val="HTML iepriekšformatētais Rakstz."/>
    <w:basedOn w:val="DefaultParagraphFont"/>
    <w:link w:val="HTMLPreformatted"/>
    <w:uiPriority w:val="99"/>
    <w:rsid w:val="0017534B"/>
    <w:rPr>
      <w:rFonts w:ascii="Courier New" w:hAnsi="Courier New" w:cs="Courier New"/>
    </w:rPr>
  </w:style>
  <w:style w:type="table" w:styleId="TableGrid">
    <w:name w:val="Table Grid"/>
    <w:basedOn w:val="TableNormal"/>
    <w:rsid w:val="004610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eastAsia="zh-CN"/>
    </w:rPr>
  </w:style>
  <w:style w:type="character" w:customStyle="1" w:styleId="KjeneRakstz">
    <w:name w:val="Kājene Rakstz."/>
    <w:basedOn w:val="DefaultParagraphFont"/>
    <w:link w:val="Footer"/>
    <w:rsid w:val="005E0EED"/>
    <w:rPr>
      <w:sz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5C6415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eastAsia="Calibri"/>
      <w:szCs w:val="22"/>
      <w:lang w:val="lv-LV"/>
    </w:rPr>
  </w:style>
  <w:style w:type="character" w:customStyle="1" w:styleId="Virsraksts6Rakstz">
    <w:name w:val="Virsraksts 6 Rakstz."/>
    <w:basedOn w:val="DefaultParagraphFont"/>
    <w:link w:val="Heading6"/>
    <w:rsid w:val="005C6415"/>
    <w:rPr>
      <w:b/>
      <w:bCs/>
      <w:sz w:val="32"/>
      <w:lang w:eastAsia="en-US"/>
    </w:rPr>
  </w:style>
  <w:style w:type="character" w:customStyle="1" w:styleId="GalveneRakstz">
    <w:name w:val="Galvene Rakstz."/>
    <w:basedOn w:val="DefaultParagraphFont"/>
    <w:link w:val="Header"/>
    <w:uiPriority w:val="99"/>
    <w:rsid w:val="00961A91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2909FD"/>
    <w:pPr>
      <w:jc w:val="center"/>
    </w:pPr>
    <w:rPr>
      <w:bCs/>
      <w:sz w:val="19"/>
      <w:szCs w:val="19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2909F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glossaryDocument" Target="glossary/document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glossary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57F1B-87C5-485C-9D9E-37C7750E4737}"/>
      </w:docPartPr>
      <w:docPartBody>
        <w:p w:rsidR="004F0A5E">
          <w:r w:rsidRPr="009E167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revisionView w:comments="1" w:formatting="1" w:inkAnnotations="0" w:insDel="1" w:markup="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5E"/>
    <w:rsid w:val="00415C92"/>
    <w:rsid w:val="004F0A5E"/>
    <w:rsid w:val="00546274"/>
    <w:rsid w:val="008E5971"/>
    <w:rsid w:val="00A55F81"/>
    <w:rsid w:val="00CE76DC"/>
    <w:rsid w:val="00D827C5"/>
    <w:rsid w:val="00E937C6"/>
    <w:rsid w:val="00F6141F"/>
    <w:rsid w:val="00FA5AE3"/>
    <w:rsid w:val="00FB14E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0A5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A4D9B-144D-421A-A305-CD0B4AAE3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VSI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Kalvis Latsons</cp:lastModifiedBy>
  <cp:revision>6</cp:revision>
  <cp:lastPrinted>2014-11-21T09:07:00Z</cp:lastPrinted>
  <dcterms:created xsi:type="dcterms:W3CDTF">2026-03-04T14:26:00Z</dcterms:created>
  <dcterms:modified xsi:type="dcterms:W3CDTF">2026-09-30T08:09:00Z</dcterms:modified>
</cp:coreProperties>
</file>