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967D9A" w:rsidRPr="002D7FDF" w:rsidP="00076492" w14:paraId="369CF01D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2D7FDF">
        <w:rPr>
          <w:rFonts w:ascii="Times New Roman" w:hAnsi="Times New Roman"/>
          <w:sz w:val="24"/>
          <w:szCs w:val="24"/>
          <w:lang w:val="lv-LV"/>
        </w:rPr>
        <w:t>Daugavpilī</w:t>
      </w:r>
    </w:p>
    <w:p w:rsidR="00967D9A" w:rsidRPr="00A213F6" w:rsidP="00967D9A" w14:paraId="3DB45F3A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52128DD0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F354A" w:rsidRPr="00163E88" w:rsidP="005D41E6" w14:paraId="4BB613FA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10.07.2025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22/9-1.5/886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RPr="00163E88" w:rsidP="005D41E6" w14:paraId="23294AD8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Anastasija Makarova</w:t>
            </w:r>
          </w:p>
          <w:p w:rsidR="002F354A" w:rsidRPr="00163E88" w:rsidP="005D41E6" w14:paraId="79C9E992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nastja2002@inbox.lv</w:t>
            </w:r>
          </w:p>
        </w:tc>
      </w:tr>
      <w:tr w14:paraId="7057559D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F354A" w:rsidRPr="00163E88" w:rsidP="005D41E6" w14:paraId="2CD73436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Uz . Nr.</w:t>
            </w:r>
            <w:r w:rsidRPr="00163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P="005D41E6" w14:paraId="56FAD8A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F354A" w:rsidRPr="006626FB" w:rsidP="002F354A" w14:paraId="617C5009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0C08BB74" w14:textId="77777777" w:rsidTr="005D41E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F354A" w:rsidRPr="00F003AE" w:rsidP="00540F4A" w14:paraId="7917479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Daugavpils Tehnoloģiju vidusskolas-liceja, Tautas iela 59, Daugavpils atbilstību ugunsdrošības prasībām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P="005D41E6" w14:paraId="0D22D316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2F354A" w:rsidRPr="00A213F6" w:rsidP="002F354A" w14:paraId="460BF70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p w:rsidR="0079513D" w:rsidRPr="0079513D" w:rsidP="0079513D" w14:paraId="5411AA7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lv-LV"/>
        </w:rPr>
      </w:pPr>
      <w:r w:rsidRPr="0079513D">
        <w:rPr>
          <w:rFonts w:ascii="Times New Roman" w:hAnsi="Times New Roman"/>
          <w:sz w:val="28"/>
          <w:lang w:val="lv-LV"/>
        </w:rPr>
        <w:t>Valsts ugunsdzēsības un glābšanas dienesta Latgales reģiona pārvalde (</w:t>
      </w:r>
      <w:r>
        <w:rPr>
          <w:rFonts w:ascii="Times New Roman" w:hAnsi="Times New Roman"/>
          <w:sz w:val="28"/>
          <w:lang w:val="lv-LV"/>
        </w:rPr>
        <w:t>turpmāk – VUGD LRP) 2025.gada 8.jūl</w:t>
      </w:r>
      <w:r w:rsidRPr="0079513D">
        <w:rPr>
          <w:rFonts w:ascii="Times New Roman" w:hAnsi="Times New Roman"/>
          <w:sz w:val="28"/>
          <w:lang w:val="lv-LV"/>
        </w:rPr>
        <w:t xml:space="preserve">ijā saņēma </w:t>
      </w:r>
      <w:r>
        <w:rPr>
          <w:rFonts w:ascii="Times New Roman" w:hAnsi="Times New Roman"/>
          <w:sz w:val="28"/>
          <w:lang w:val="lv-LV"/>
        </w:rPr>
        <w:t>Anastasijas Makarovas</w:t>
      </w:r>
      <w:r w:rsidRPr="0079513D">
        <w:rPr>
          <w:rFonts w:ascii="Times New Roman" w:hAnsi="Times New Roman"/>
          <w:sz w:val="28"/>
          <w:lang w:val="lv-LV"/>
        </w:rPr>
        <w:t xml:space="preserve"> iesniegumu, kurā tika lūgts izsniegt atzinumu par Daugavpils tehnoloģiju vidusskolas – liceja, Tautas iela 59, Daugavpils (turpmāk – objekts) atbilstību ugunsdrošības prasībām.</w:t>
      </w:r>
    </w:p>
    <w:p w:rsidR="0079513D" w:rsidRPr="0040050C" w:rsidP="0079513D" w14:paraId="44C5F4B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lv-LV"/>
        </w:rPr>
      </w:pPr>
      <w:r w:rsidRPr="0079513D">
        <w:rPr>
          <w:rFonts w:ascii="Times New Roman" w:hAnsi="Times New Roman"/>
          <w:sz w:val="28"/>
          <w:lang w:val="lv-LV"/>
        </w:rPr>
        <w:t>VUGD LRP informē, ka pamatojoties uz 2009.gada 1.septembra Ministra kabineta noteikumu Nr.981 “</w:t>
      </w:r>
      <w:r w:rsidRPr="0040050C">
        <w:rPr>
          <w:rFonts w:ascii="Times New Roman" w:hAnsi="Times New Roman"/>
          <w:sz w:val="28"/>
          <w:lang w:val="lv-LV"/>
        </w:rPr>
        <w:t>Bērnu nometņu organizēšanas un darbības kārtība</w:t>
      </w:r>
      <w:r w:rsidRPr="0079513D">
        <w:rPr>
          <w:rFonts w:ascii="Times New Roman" w:hAnsi="Times New Roman"/>
          <w:sz w:val="28"/>
          <w:lang w:val="lv-LV"/>
        </w:rPr>
        <w:t xml:space="preserve">” 9.5.apakšpunkta prasībām, </w:t>
      </w:r>
      <w:r w:rsidRPr="0040050C">
        <w:rPr>
          <w:rFonts w:ascii="Times New Roman" w:hAnsi="Times New Roman"/>
          <w:sz w:val="28"/>
          <w:lang w:val="lv-LV"/>
        </w:rPr>
        <w:t>atzinums nav nepieciešams, ja nometnes norises vietā vai objektā, kur paredzēta nometnes norises vieta, gada laikā ir veiktas pārbaudes saskaņā ar attiecīgās jomas normatīvajiem aktiem.</w:t>
      </w:r>
    </w:p>
    <w:p w:rsidR="00A213F6" w:rsidRPr="00A213F6" w:rsidP="0079513D" w14:paraId="794A0DF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lv-LV"/>
        </w:rPr>
      </w:pPr>
      <w:r w:rsidRPr="0079513D">
        <w:rPr>
          <w:rFonts w:ascii="Times New Roman" w:hAnsi="Times New Roman"/>
          <w:sz w:val="28"/>
          <w:lang w:val="lv-LV"/>
        </w:rPr>
        <w:t>Pamatojoties uz augstāk minēto VUGD LRP informē, ka 2025.gada 3.aprīlī objektā tika veikta plānota ugunsdrošības pārbaude.</w:t>
      </w:r>
    </w:p>
    <w:p w:rsidR="00DA7A09" w:rsidRPr="0040050C" w:rsidP="00DA7A09" w14:paraId="29075FE7" w14:textId="77777777">
      <w:pPr>
        <w:rPr>
          <w:lang w:val="lv-LV"/>
        </w:rPr>
      </w:pPr>
    </w:p>
    <w:tbl>
      <w:tblPr>
        <w:tblW w:w="0" w:type="auto"/>
        <w:tblLook w:val="04A0"/>
      </w:tblPr>
      <w:tblGrid>
        <w:gridCol w:w="4692"/>
        <w:gridCol w:w="4663"/>
      </w:tblGrid>
      <w:tr w14:paraId="0EDE8284" w14:textId="77777777" w:rsidTr="005D41E6">
        <w:tblPrEx>
          <w:tblW w:w="0" w:type="auto"/>
          <w:tblLook w:val="04A0"/>
        </w:tblPrEx>
        <w:tc>
          <w:tcPr>
            <w:tcW w:w="4785" w:type="dxa"/>
            <w:shd w:val="clear" w:color="auto" w:fill="auto"/>
          </w:tcPr>
          <w:p w:rsidR="002F354A" w:rsidP="005D41E6" w14:paraId="1AF6F55D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Priekšnieka pienākumu izpildītājs</w:t>
            </w:r>
          </w:p>
          <w:p w:rsidR="0079513D" w:rsidRPr="00163E88" w:rsidP="005D41E6" w14:paraId="0F2FBF77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pulkvežleitnants</w:t>
            </w:r>
          </w:p>
        </w:tc>
        <w:tc>
          <w:tcPr>
            <w:tcW w:w="4786" w:type="dxa"/>
            <w:shd w:val="clear" w:color="auto" w:fill="auto"/>
          </w:tcPr>
          <w:p w:rsidR="0079513D" w:rsidP="005D41E6" w14:paraId="35D0E111" w14:textId="7777777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lang w:val="lv-LV"/>
              </w:rPr>
            </w:pPr>
          </w:p>
          <w:p w:rsidR="002F354A" w:rsidRPr="00163E88" w:rsidP="005D41E6" w14:paraId="295722CB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Valdis Straume</w:t>
            </w:r>
          </w:p>
        </w:tc>
      </w:tr>
    </w:tbl>
    <w:p w:rsidR="002F354A" w:rsidRPr="00F32777" w:rsidP="002F354A" w14:paraId="0941C159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</w:p>
    <w:p w:rsidR="002F354A" w:rsidRPr="00F32777" w:rsidP="002F354A" w14:paraId="3AA31A12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F32777" w:rsidP="002F354A" w14:paraId="1E2BFADC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bookmarkStart w:id="2" w:name="_GoBack"/>
      <w:bookmarkEnd w:id="2"/>
    </w:p>
    <w:p w:rsidR="002F354A" w:rsidRPr="00F32777" w:rsidP="002F354A" w14:paraId="184386FE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F32777" w:rsidP="002F354A" w14:paraId="719E732C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79513D" w:rsidP="002F354A" w14:paraId="66B541F6" w14:textId="77777777">
      <w:pPr>
        <w:pStyle w:val="Footer"/>
        <w:rPr>
          <w:rFonts w:ascii="Times New Roman" w:hAnsi="Times New Roman"/>
          <w:sz w:val="20"/>
          <w:szCs w:val="20"/>
          <w:lang w:val="lv-LV"/>
        </w:rPr>
      </w:pPr>
      <w:r w:rsidRPr="0079513D">
        <w:rPr>
          <w:rFonts w:ascii="Times New Roman" w:hAnsi="Times New Roman"/>
          <w:noProof/>
          <w:sz w:val="20"/>
          <w:szCs w:val="20"/>
          <w:lang w:val="lv-LV"/>
        </w:rPr>
        <w:t>Kristīna Žuravļova</w:t>
      </w:r>
      <w:r w:rsidRPr="0079513D">
        <w:rPr>
          <w:rFonts w:ascii="Times New Roman" w:hAnsi="Times New Roman"/>
          <w:sz w:val="20"/>
          <w:szCs w:val="20"/>
          <w:lang w:val="lv-LV"/>
        </w:rPr>
        <w:t>,27335342</w:t>
      </w:r>
    </w:p>
    <w:p w:rsidR="002E1474" w:rsidRPr="0040050C" w:rsidP="002F354A" w14:paraId="52B0789F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color w:val="0070C0"/>
          <w:sz w:val="20"/>
          <w:szCs w:val="20"/>
          <w:u w:val="single"/>
          <w:lang w:val="lv-LV"/>
        </w:rPr>
      </w:pPr>
      <w:r w:rsidRPr="0040050C">
        <w:rPr>
          <w:rFonts w:ascii="Times New Roman" w:hAnsi="Times New Roman"/>
          <w:noProof/>
          <w:color w:val="0070C0"/>
          <w:sz w:val="20"/>
          <w:szCs w:val="20"/>
          <w:u w:val="single"/>
          <w:lang w:val="lv-LV"/>
        </w:rPr>
        <w:t>kristina.zuravlova@vugd.gov.lv</w:t>
      </w:r>
    </w:p>
    <w:sectPr w:rsidSect="000148D6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A09" w:rsidP="00DA7A09" w14:paraId="6EC335D8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DA7A09" w:rsidRPr="00D62801" w:rsidP="00DA7A09" w14:paraId="51F59F25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DA7A09" w14:paraId="56E73C0F" w14:textId="77777777">
    <w:pPr>
      <w:pStyle w:val="Footer"/>
    </w:pPr>
  </w:p>
  <w:p w:rsidR="00DA7A09" w14:paraId="7FF801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77A01BDC" w14:textId="77777777">
    <w:pPr>
      <w:pStyle w:val="Header"/>
      <w:rPr>
        <w:rFonts w:ascii="Times New Roman" w:hAnsi="Times New Roman"/>
      </w:rPr>
    </w:pPr>
  </w:p>
  <w:p w:rsidR="000148D6" w:rsidP="000148D6" w14:paraId="5459B0B8" w14:textId="77777777">
    <w:pPr>
      <w:pStyle w:val="Header"/>
      <w:rPr>
        <w:rFonts w:ascii="Times New Roman" w:hAnsi="Times New Roman"/>
      </w:rPr>
    </w:pPr>
  </w:p>
  <w:p w:rsidR="000148D6" w:rsidP="000148D6" w14:paraId="0FDD6EF8" w14:textId="77777777">
    <w:pPr>
      <w:pStyle w:val="Header"/>
      <w:rPr>
        <w:rFonts w:ascii="Times New Roman" w:hAnsi="Times New Roman"/>
      </w:rPr>
    </w:pPr>
  </w:p>
  <w:p w:rsidR="000148D6" w:rsidP="000148D6" w14:paraId="3CF6D7B1" w14:textId="77777777">
    <w:pPr>
      <w:pStyle w:val="Header"/>
      <w:rPr>
        <w:rFonts w:ascii="Times New Roman" w:hAnsi="Times New Roman"/>
      </w:rPr>
    </w:pPr>
  </w:p>
  <w:p w:rsidR="000148D6" w:rsidP="000148D6" w14:paraId="64BD7299" w14:textId="77777777">
    <w:pPr>
      <w:pStyle w:val="Header"/>
      <w:rPr>
        <w:rFonts w:ascii="Times New Roman" w:hAnsi="Times New Roman"/>
      </w:rPr>
    </w:pPr>
  </w:p>
  <w:p w:rsidR="000148D6" w:rsidP="000148D6" w14:paraId="52E2347E" w14:textId="77777777">
    <w:pPr>
      <w:pStyle w:val="Header"/>
      <w:rPr>
        <w:rFonts w:ascii="Times New Roman" w:hAnsi="Times New Roman"/>
      </w:rPr>
    </w:pPr>
  </w:p>
  <w:p w:rsidR="000148D6" w:rsidP="000148D6" w14:paraId="4B04A89A" w14:textId="77777777">
    <w:pPr>
      <w:pStyle w:val="Header"/>
      <w:rPr>
        <w:rFonts w:ascii="Times New Roman" w:hAnsi="Times New Roman"/>
      </w:rPr>
    </w:pPr>
  </w:p>
  <w:p w:rsidR="000148D6" w:rsidP="000148D6" w14:paraId="0CC50C31" w14:textId="77777777">
    <w:pPr>
      <w:pStyle w:val="Header"/>
      <w:rPr>
        <w:rFonts w:ascii="Times New Roman" w:hAnsi="Times New Roman"/>
      </w:rPr>
    </w:pPr>
  </w:p>
  <w:p w:rsidR="000148D6" w:rsidP="000148D6" w14:paraId="7E716B05" w14:textId="77777777">
    <w:pPr>
      <w:pStyle w:val="Header"/>
      <w:rPr>
        <w:rFonts w:ascii="Times New Roman" w:hAnsi="Times New Roman"/>
      </w:rPr>
    </w:pPr>
  </w:p>
  <w:p w:rsidR="000148D6" w:rsidP="000148D6" w14:paraId="602399FF" w14:textId="77777777">
    <w:pPr>
      <w:pStyle w:val="Header"/>
      <w:rPr>
        <w:rFonts w:ascii="Times New Roman" w:hAnsi="Times New Roman"/>
      </w:rPr>
    </w:pPr>
  </w:p>
  <w:p w:rsidR="000148D6" w:rsidP="000148D6" w14:paraId="50D7BD27" w14:textId="77777777">
    <w:pPr>
      <w:pStyle w:val="Header"/>
      <w:rPr>
        <w:rFonts w:ascii="Times New Roman" w:hAnsi="Times New Roman"/>
      </w:rPr>
    </w:pPr>
  </w:p>
  <w:p w:rsidR="000148D6" w:rsidRPr="00815277" w:rsidP="000148D6" w14:paraId="7F80621F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P="00C53550" w14:paraId="6F54C4C3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P="00523FC4" w14:paraId="78D50876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P="004106CC" w14:paraId="1FB2A263" w14:textId="77777777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P="00A213F6" w14:paraId="230C6BD6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2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7B4141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76492"/>
    <w:rsid w:val="000A0A99"/>
    <w:rsid w:val="000A75FA"/>
    <w:rsid w:val="00107AB1"/>
    <w:rsid w:val="0012626C"/>
    <w:rsid w:val="0013400A"/>
    <w:rsid w:val="00141CE1"/>
    <w:rsid w:val="0016135E"/>
    <w:rsid w:val="00163E88"/>
    <w:rsid w:val="001D1A00"/>
    <w:rsid w:val="001F4192"/>
    <w:rsid w:val="002132EF"/>
    <w:rsid w:val="0023229E"/>
    <w:rsid w:val="00263CC9"/>
    <w:rsid w:val="002A02AD"/>
    <w:rsid w:val="002D7FDF"/>
    <w:rsid w:val="002E1474"/>
    <w:rsid w:val="002F354A"/>
    <w:rsid w:val="00324323"/>
    <w:rsid w:val="00335C62"/>
    <w:rsid w:val="00340BAB"/>
    <w:rsid w:val="003606F9"/>
    <w:rsid w:val="00374312"/>
    <w:rsid w:val="00397C87"/>
    <w:rsid w:val="003A3C09"/>
    <w:rsid w:val="003D0152"/>
    <w:rsid w:val="003D7AEE"/>
    <w:rsid w:val="003F1598"/>
    <w:rsid w:val="003F6054"/>
    <w:rsid w:val="0040050C"/>
    <w:rsid w:val="004106CC"/>
    <w:rsid w:val="004133DA"/>
    <w:rsid w:val="004359BA"/>
    <w:rsid w:val="00465405"/>
    <w:rsid w:val="004F7DCB"/>
    <w:rsid w:val="00523FC4"/>
    <w:rsid w:val="00540F4A"/>
    <w:rsid w:val="00572842"/>
    <w:rsid w:val="005C417E"/>
    <w:rsid w:val="005D41E6"/>
    <w:rsid w:val="006626FB"/>
    <w:rsid w:val="006D7D2A"/>
    <w:rsid w:val="006E3208"/>
    <w:rsid w:val="007237A4"/>
    <w:rsid w:val="00752384"/>
    <w:rsid w:val="007761C4"/>
    <w:rsid w:val="0079513D"/>
    <w:rsid w:val="00815277"/>
    <w:rsid w:val="00846313"/>
    <w:rsid w:val="0088777D"/>
    <w:rsid w:val="008A0CA0"/>
    <w:rsid w:val="008A2903"/>
    <w:rsid w:val="00942653"/>
    <w:rsid w:val="00943365"/>
    <w:rsid w:val="00967104"/>
    <w:rsid w:val="00967D9A"/>
    <w:rsid w:val="009C7FB2"/>
    <w:rsid w:val="009E7CFF"/>
    <w:rsid w:val="009F3C05"/>
    <w:rsid w:val="00A04141"/>
    <w:rsid w:val="00A142C5"/>
    <w:rsid w:val="00A213F6"/>
    <w:rsid w:val="00A454D2"/>
    <w:rsid w:val="00A632B1"/>
    <w:rsid w:val="00A7036F"/>
    <w:rsid w:val="00AA71A9"/>
    <w:rsid w:val="00AC51FA"/>
    <w:rsid w:val="00B03050"/>
    <w:rsid w:val="00BA3742"/>
    <w:rsid w:val="00C16F1B"/>
    <w:rsid w:val="00C36BA9"/>
    <w:rsid w:val="00C37BA6"/>
    <w:rsid w:val="00C4319E"/>
    <w:rsid w:val="00C53550"/>
    <w:rsid w:val="00C83956"/>
    <w:rsid w:val="00CC5785"/>
    <w:rsid w:val="00CE1F9C"/>
    <w:rsid w:val="00CF22C5"/>
    <w:rsid w:val="00CF5B82"/>
    <w:rsid w:val="00D30D3A"/>
    <w:rsid w:val="00D62801"/>
    <w:rsid w:val="00DA7A09"/>
    <w:rsid w:val="00EB3125"/>
    <w:rsid w:val="00EE1B8E"/>
    <w:rsid w:val="00F003AE"/>
    <w:rsid w:val="00F32777"/>
    <w:rsid w:val="00F6038B"/>
    <w:rsid w:val="00F775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22E47"/>
  <w15:chartTrackingRefBased/>
  <w15:docId w15:val="{726C3CB8-36C5-403A-BA5E-83DC167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daugavpils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Dmitrijs Karpovs</cp:lastModifiedBy>
  <cp:revision>8</cp:revision>
  <dcterms:created xsi:type="dcterms:W3CDTF">2021-08-25T06:30:00Z</dcterms:created>
  <dcterms:modified xsi:type="dcterms:W3CDTF">2025-07-10T12:36:00Z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