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8426FC" w:rsidP="0073671A" w14:paraId="55018AFA" w14:textId="77777777">
      <w:pPr>
        <w:pStyle w:val="Footer"/>
        <w:tabs>
          <w:tab w:val="clear" w:pos="4320"/>
          <w:tab w:val="clear" w:pos="8640"/>
        </w:tabs>
        <w:jc w:val="center"/>
        <w:rPr>
          <w:rFonts w:ascii="Times New Roman" w:hAnsi="Times New Roman"/>
          <w:sz w:val="24"/>
          <w:szCs w:val="24"/>
          <w:lang w:val="lv-LV"/>
        </w:rPr>
      </w:pPr>
      <w:bookmarkStart w:id="0" w:name="_GoBack"/>
      <w:bookmarkEnd w:id="0"/>
    </w:p>
    <w:p w:rsidR="001C405C" w:rsidRPr="0073671A" w:rsidP="0073671A" w14:paraId="373D86BE"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4E66EC68"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1582B426" w14:textId="77777777" w:rsidTr="00163E88">
        <w:tblPrEx>
          <w:tblW w:w="9075" w:type="dxa"/>
          <w:tblLayout w:type="fixed"/>
          <w:tblLook w:val="04A0"/>
        </w:tblPrEx>
        <w:tc>
          <w:tcPr>
            <w:tcW w:w="5105" w:type="dxa"/>
            <w:shd w:val="clear" w:color="auto" w:fill="auto"/>
            <w:hideMark/>
          </w:tcPr>
          <w:bookmarkStart w:id="1" w:name="_Hlk71628256"/>
          <w:bookmarkStart w:id="2" w:name="_Hlk71628801"/>
          <w:p w:rsidR="00984A6E" w:rsidRPr="00163E88" w:rsidP="00163E88" w14:paraId="5D883343"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08.07.2025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22/11-1.3/203</w:t>
            </w:r>
          </w:p>
        </w:tc>
        <w:tc>
          <w:tcPr>
            <w:tcW w:w="3970" w:type="dxa"/>
            <w:vMerge w:val="restart"/>
            <w:shd w:val="clear" w:color="auto" w:fill="auto"/>
            <w:hideMark/>
          </w:tcPr>
          <w:p w:rsidR="00984A6E" w:rsidRPr="00163E88" w:rsidP="00163E88" w14:paraId="4D23773E"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ANASTASIJA ŠATRAVSKA</w:t>
            </w:r>
          </w:p>
          <w:p w:rsidR="00984A6E" w:rsidRPr="00163E88" w:rsidP="00163E88" w14:paraId="445F4263"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anastasija.kruze@inbox.lv</w:t>
            </w:r>
          </w:p>
        </w:tc>
      </w:tr>
      <w:tr w14:paraId="3A50B89B" w14:textId="77777777" w:rsidTr="00163E88">
        <w:tblPrEx>
          <w:tblW w:w="9075" w:type="dxa"/>
          <w:tblLayout w:type="fixed"/>
          <w:tblLook w:val="04A0"/>
        </w:tblPrEx>
        <w:tc>
          <w:tcPr>
            <w:tcW w:w="5105" w:type="dxa"/>
            <w:shd w:val="clear" w:color="auto" w:fill="auto"/>
            <w:hideMark/>
          </w:tcPr>
          <w:p w:rsidR="00984A6E" w:rsidRPr="00163E88" w:rsidP="00163E88" w14:paraId="5245C3A9"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03.07.2025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59700A87" w14:textId="77777777">
            <w:pPr>
              <w:spacing w:after="0" w:line="240" w:lineRule="auto"/>
              <w:rPr>
                <w:rFonts w:ascii="Times New Roman" w:hAnsi="Times New Roman"/>
                <w:sz w:val="28"/>
                <w:szCs w:val="28"/>
                <w:lang w:val="lv-LV"/>
              </w:rPr>
            </w:pPr>
          </w:p>
        </w:tc>
      </w:tr>
    </w:tbl>
    <w:bookmarkEnd w:id="1"/>
    <w:bookmarkEnd w:id="2"/>
    <w:p w:rsidR="00984A6E" w:rsidRPr="006626FB" w:rsidP="00984A6E" w14:paraId="45C6EACD"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4B81E4C4" w14:textId="77777777" w:rsidTr="00F003AE">
        <w:tblPrEx>
          <w:tblW w:w="0" w:type="auto"/>
          <w:tblLook w:val="04A0"/>
        </w:tblPrEx>
        <w:tc>
          <w:tcPr>
            <w:tcW w:w="4530" w:type="dxa"/>
            <w:shd w:val="clear" w:color="auto" w:fill="auto"/>
            <w:hideMark/>
          </w:tcPr>
          <w:p w:rsidR="00220243" w:rsidRPr="00F003AE" w:rsidP="008E0680" w14:paraId="7B2A81CD"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atzinuma sniegšanu </w:t>
            </w:r>
          </w:p>
        </w:tc>
        <w:tc>
          <w:tcPr>
            <w:tcW w:w="4531" w:type="dxa"/>
            <w:shd w:val="clear" w:color="auto" w:fill="auto"/>
          </w:tcPr>
          <w:p w:rsidR="00220243" w:rsidRPr="00F003AE" w:rsidP="00F003AE" w14:paraId="28C292AE" w14:textId="77777777">
            <w:pPr>
              <w:spacing w:line="240" w:lineRule="auto"/>
              <w:rPr>
                <w:sz w:val="28"/>
                <w:szCs w:val="28"/>
                <w:lang w:val="lv-LV"/>
              </w:rPr>
            </w:pPr>
          </w:p>
        </w:tc>
      </w:tr>
    </w:tbl>
    <w:p w:rsidR="008E0680" w:rsidP="008E0680" w14:paraId="51321EF3"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2.jūlijā saņemts Jūsu iesniegums ar lūgumu sniegt VUGD atzinumu par atbilstību ugunsdrošības prasībām nometnes rīkošanai Kokneses sporta centrā, Parka ielā 27A, Koknesē, Aizkraukles novadā</w:t>
      </w:r>
      <w:r w:rsidRPr="00C97597">
        <w:rPr>
          <w:rFonts w:ascii="Times New Roman" w:hAnsi="Times New Roman"/>
          <w:color w:val="000000" w:themeColor="text1"/>
          <w:sz w:val="28"/>
          <w:szCs w:val="28"/>
          <w:lang w:val="lv-LV"/>
        </w:rPr>
        <w:t xml:space="preserve"> </w:t>
      </w:r>
      <w:r>
        <w:rPr>
          <w:rFonts w:ascii="Times New Roman" w:hAnsi="Times New Roman"/>
          <w:color w:val="000000" w:themeColor="text1"/>
          <w:sz w:val="28"/>
          <w:szCs w:val="28"/>
          <w:lang w:val="lv-LV"/>
        </w:rPr>
        <w:t>(turpmāk – Objekts Nr.1) un Ilmāra Gaiša Kokneses vidusskolas internātā, Parka ielā 27, Koknesē, Aizkraukles novadā (turpmāk – Objekts Nr.2).</w:t>
      </w:r>
    </w:p>
    <w:p w:rsidR="008E0680" w:rsidRPr="00B12E7E" w:rsidP="008E0680" w14:paraId="0ADA31C3"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Informējam, ka VUGD ZRP amatpersona ar speciālo dienesta pakāpi Objektā Nr.1 2025</w:t>
      </w:r>
      <w:r w:rsidRPr="00B05CF2">
        <w:rPr>
          <w:rFonts w:ascii="Times New Roman" w:hAnsi="Times New Roman"/>
          <w:sz w:val="28"/>
          <w:szCs w:val="28"/>
          <w:lang w:val="lv-LV" w:eastAsia="zh-CN"/>
        </w:rPr>
        <w:t>.gada</w:t>
      </w:r>
      <w:r>
        <w:rPr>
          <w:rFonts w:ascii="Times New Roman" w:hAnsi="Times New Roman"/>
          <w:sz w:val="28"/>
          <w:szCs w:val="28"/>
          <w:lang w:val="lv-LV" w:eastAsia="zh-CN"/>
        </w:rPr>
        <w:t xml:space="preserve"> 3.aprīlī un Objektā Nr.2 2025</w:t>
      </w:r>
      <w:r w:rsidRPr="00B05CF2">
        <w:rPr>
          <w:rFonts w:ascii="Times New Roman" w:hAnsi="Times New Roman"/>
          <w:sz w:val="28"/>
          <w:szCs w:val="28"/>
          <w:lang w:val="lv-LV" w:eastAsia="zh-CN"/>
        </w:rPr>
        <w:t>.gada</w:t>
      </w:r>
      <w:r>
        <w:rPr>
          <w:rFonts w:ascii="Times New Roman" w:hAnsi="Times New Roman"/>
          <w:sz w:val="28"/>
          <w:szCs w:val="28"/>
          <w:lang w:val="lv-LV" w:eastAsia="zh-CN"/>
        </w:rPr>
        <w:t xml:space="preserve"> 7.maijā veica plānotu ugunsdrošības pārbaudi. Par ugunsdrošības pārbaudes rezultātiem Objektam Nr.1 sastādīts VUGD ZRP 2025.gada 14.aprīļa Pārbaudes akts Nr.</w:t>
      </w:r>
      <w:r w:rsidRPr="00D76D83">
        <w:rPr>
          <w:lang w:val="lv-LV"/>
        </w:rPr>
        <w:t xml:space="preserve"> </w:t>
      </w:r>
      <w:r w:rsidRPr="00D76D83">
        <w:rPr>
          <w:rFonts w:ascii="Times New Roman" w:hAnsi="Times New Roman"/>
          <w:sz w:val="28"/>
          <w:szCs w:val="28"/>
          <w:lang w:val="lv-LV" w:eastAsia="zh-CN"/>
        </w:rPr>
        <w:t>22/11-3.</w:t>
      </w:r>
      <w:r>
        <w:rPr>
          <w:rFonts w:ascii="Times New Roman" w:hAnsi="Times New Roman"/>
          <w:sz w:val="28"/>
          <w:szCs w:val="28"/>
          <w:lang w:val="lv-LV" w:eastAsia="zh-CN"/>
        </w:rPr>
        <w:t>5</w:t>
      </w:r>
      <w:r w:rsidRPr="00D76D83">
        <w:rPr>
          <w:rFonts w:ascii="Times New Roman" w:hAnsi="Times New Roman"/>
          <w:sz w:val="28"/>
          <w:szCs w:val="28"/>
          <w:lang w:val="lv-LV" w:eastAsia="zh-CN"/>
        </w:rPr>
        <w:t>/</w:t>
      </w:r>
      <w:r>
        <w:rPr>
          <w:rFonts w:ascii="Times New Roman" w:hAnsi="Times New Roman"/>
          <w:sz w:val="28"/>
          <w:szCs w:val="28"/>
          <w:lang w:val="lv-LV" w:eastAsia="zh-CN"/>
        </w:rPr>
        <w:t>228 un Objektam Nr.2 VUGD ZRP 2025.gada 16.maija Pārbaudes akts Nr.</w:t>
      </w:r>
      <w:r w:rsidRPr="00D76D83">
        <w:rPr>
          <w:lang w:val="lv-LV"/>
        </w:rPr>
        <w:t xml:space="preserve"> </w:t>
      </w:r>
      <w:r w:rsidRPr="00D76D83">
        <w:rPr>
          <w:rFonts w:ascii="Times New Roman" w:hAnsi="Times New Roman"/>
          <w:sz w:val="28"/>
          <w:szCs w:val="28"/>
          <w:lang w:val="lv-LV" w:eastAsia="zh-CN"/>
        </w:rPr>
        <w:t>22/11-3.</w:t>
      </w:r>
      <w:r>
        <w:rPr>
          <w:rFonts w:ascii="Times New Roman" w:hAnsi="Times New Roman"/>
          <w:sz w:val="28"/>
          <w:szCs w:val="28"/>
          <w:lang w:val="lv-LV" w:eastAsia="zh-CN"/>
        </w:rPr>
        <w:t>5</w:t>
      </w:r>
      <w:r w:rsidRPr="00D76D83">
        <w:rPr>
          <w:rFonts w:ascii="Times New Roman" w:hAnsi="Times New Roman"/>
          <w:sz w:val="28"/>
          <w:szCs w:val="28"/>
          <w:lang w:val="lv-LV" w:eastAsia="zh-CN"/>
        </w:rPr>
        <w:t>/</w:t>
      </w:r>
      <w:r>
        <w:rPr>
          <w:rFonts w:ascii="Times New Roman" w:hAnsi="Times New Roman"/>
          <w:sz w:val="28"/>
          <w:szCs w:val="28"/>
          <w:lang w:val="lv-LV" w:eastAsia="zh-CN"/>
        </w:rPr>
        <w:t xml:space="preserve">312, kas 2025.gada 14.aprīlī un 2025.gada 16.maijā </w:t>
      </w:r>
      <w:r>
        <w:rPr>
          <w:rFonts w:ascii="Times New Roman" w:eastAsia="Times New Roman" w:hAnsi="Times New Roman"/>
          <w:sz w:val="28"/>
          <w:szCs w:val="28"/>
          <w:lang w:val="lv-LV" w:eastAsia="lv-LV"/>
        </w:rPr>
        <w:t>izsniegts Objektu</w:t>
      </w:r>
      <w:r>
        <w:rPr>
          <w:rFonts w:ascii="Times New Roman" w:eastAsia="Symbol" w:hAnsi="Times New Roman"/>
          <w:sz w:val="28"/>
          <w:szCs w:val="28"/>
          <w:lang w:val="lv-LV" w:eastAsia="zh-CN"/>
        </w:rPr>
        <w:t xml:space="preserve"> atbildīgajām personām par ugunsdrošību.</w:t>
      </w:r>
    </w:p>
    <w:p w:rsidR="008E0680" w:rsidP="008E0680" w14:paraId="6FB3C560"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8E0680" w:rsidRPr="00A213F6" w:rsidP="008E0680" w14:paraId="5EA7F546"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7"/>
        <w:gridCol w:w="4495"/>
      </w:tblGrid>
      <w:tr w14:paraId="25AC0D47" w14:textId="77777777" w:rsidTr="00F47628">
        <w:tblPrEx>
          <w:tblW w:w="0" w:type="auto"/>
          <w:tblLook w:val="04A0"/>
        </w:tblPrEx>
        <w:tc>
          <w:tcPr>
            <w:tcW w:w="4785" w:type="dxa"/>
            <w:shd w:val="clear" w:color="auto" w:fill="auto"/>
          </w:tcPr>
          <w:p w:rsidR="008E0680" w:rsidRPr="00163E88" w:rsidP="00F47628" w14:paraId="6C7972F1" w14:textId="77777777">
            <w:pPr>
              <w:spacing w:after="0" w:line="240" w:lineRule="auto"/>
              <w:rPr>
                <w:rFonts w:ascii="Times New Roman" w:hAnsi="Times New Roman"/>
                <w:sz w:val="28"/>
                <w:lang w:val="lv-LV"/>
              </w:rPr>
            </w:pPr>
            <w:r>
              <w:rPr>
                <w:rFonts w:ascii="Times New Roman" w:hAnsi="Times New Roman"/>
                <w:sz w:val="28"/>
                <w:lang w:val="lv-LV"/>
              </w:rPr>
              <w:t>Priekšnieka pienākumu izpildītājs</w:t>
            </w:r>
          </w:p>
        </w:tc>
        <w:tc>
          <w:tcPr>
            <w:tcW w:w="4786" w:type="dxa"/>
            <w:shd w:val="clear" w:color="auto" w:fill="auto"/>
          </w:tcPr>
          <w:p w:rsidR="008E0680" w:rsidRPr="00163E88" w:rsidP="00F47628" w14:paraId="0A3B72B4" w14:textId="77777777">
            <w:pPr>
              <w:spacing w:after="0" w:line="240" w:lineRule="auto"/>
              <w:jc w:val="right"/>
              <w:rPr>
                <w:rFonts w:ascii="Times New Roman" w:hAnsi="Times New Roman"/>
                <w:sz w:val="28"/>
                <w:lang w:val="lv-LV"/>
              </w:rPr>
            </w:pPr>
          </w:p>
        </w:tc>
      </w:tr>
    </w:tbl>
    <w:p w:rsidR="008E0680" w:rsidRPr="00F32777" w:rsidP="008E0680" w14:paraId="548624E0" w14:textId="77777777">
      <w:pPr>
        <w:spacing w:after="0" w:line="240" w:lineRule="auto"/>
        <w:rPr>
          <w:rFonts w:ascii="Times New Roman" w:hAnsi="Times New Roman"/>
          <w:sz w:val="28"/>
          <w:lang w:val="lv-LV"/>
        </w:rPr>
      </w:pPr>
      <w:r>
        <w:rPr>
          <w:rFonts w:ascii="Times New Roman" w:hAnsi="Times New Roman"/>
          <w:sz w:val="28"/>
          <w:lang w:val="lv-LV"/>
        </w:rPr>
        <w:t xml:space="preserve"> pulkvežleitnants</w:t>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Pr>
          <w:rFonts w:ascii="Times New Roman" w:hAnsi="Times New Roman"/>
          <w:sz w:val="28"/>
          <w:lang w:val="lv-LV"/>
        </w:rPr>
        <w:t xml:space="preserve"> </w:t>
      </w:r>
      <w:r>
        <w:rPr>
          <w:rFonts w:ascii="Times New Roman" w:hAnsi="Times New Roman"/>
          <w:sz w:val="28"/>
          <w:lang w:val="lv-LV"/>
        </w:rPr>
        <w:tab/>
      </w:r>
      <w:r>
        <w:rPr>
          <w:rFonts w:ascii="Times New Roman" w:hAnsi="Times New Roman"/>
          <w:noProof/>
          <w:sz w:val="28"/>
          <w:lang w:val="lv-LV"/>
        </w:rPr>
        <w:t>Raimonds Kudlis</w:t>
      </w:r>
    </w:p>
    <w:p w:rsidR="003F7CA2" w:rsidRPr="00F32777" w:rsidP="003F7CA2" w14:paraId="3941752D"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p w:rsidR="003F7CA2" w:rsidRPr="00F32777" w:rsidP="003F7CA2" w14:paraId="1F3903FC" w14:textId="77777777">
      <w:pPr>
        <w:spacing w:after="0" w:line="240" w:lineRule="auto"/>
        <w:jc w:val="both"/>
        <w:rPr>
          <w:rFonts w:ascii="Times New Roman" w:hAnsi="Times New Roman"/>
          <w:sz w:val="28"/>
          <w:lang w:val="lv-LV"/>
        </w:rPr>
      </w:pPr>
    </w:p>
    <w:p w:rsidR="003F7CA2" w:rsidRPr="00F32777" w:rsidP="003F7CA2" w14:paraId="695A9CB5" w14:textId="77777777">
      <w:pPr>
        <w:spacing w:after="0" w:line="240" w:lineRule="auto"/>
        <w:jc w:val="both"/>
        <w:rPr>
          <w:rFonts w:ascii="Times New Roman" w:hAnsi="Times New Roman"/>
          <w:sz w:val="28"/>
          <w:lang w:val="lv-LV"/>
        </w:rPr>
      </w:pPr>
    </w:p>
    <w:p w:rsidR="00984A6E" w:rsidRPr="0023229E" w:rsidP="00984A6E" w14:paraId="543AB481"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Māris Ignatjevs</w:t>
      </w:r>
      <w:r w:rsidRPr="0023229E">
        <w:rPr>
          <w:rFonts w:ascii="Times New Roman" w:hAnsi="Times New Roman"/>
          <w:sz w:val="24"/>
          <w:szCs w:val="24"/>
          <w:lang w:val="lv-LV"/>
        </w:rPr>
        <w:t xml:space="preserve"> </w:t>
      </w:r>
      <w:r>
        <w:rPr>
          <w:rFonts w:ascii="Times New Roman" w:hAnsi="Times New Roman"/>
          <w:noProof/>
          <w:sz w:val="24"/>
          <w:szCs w:val="24"/>
          <w:lang w:val="lv-LV"/>
        </w:rPr>
        <w:t>25496946</w:t>
      </w:r>
    </w:p>
    <w:p w:rsidR="002E1474" w:rsidRPr="00984A6E" w:rsidP="00984A6E" w14:paraId="6B2B9027"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maris.ignatjevs@vugd.gov.lv</w:t>
      </w:r>
    </w:p>
    <w:sectPr w:rsidSect="00C709B7">
      <w:headerReference w:type="first" r:id="rId4"/>
      <w:footerReference w:type="first" r:id="rId5"/>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63F72A3B" w14:textId="77777777">
    <w:pPr>
      <w:pStyle w:val="Header"/>
    </w:pPr>
  </w:p>
  <w:p w:rsidR="003F7CA2" w:rsidP="003F7CA2" w14:paraId="1C1C0435"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79DA38DF" w14:textId="77777777">
    <w:pPr>
      <w:pStyle w:val="Footer"/>
      <w:jc w:val="center"/>
      <w:rPr>
        <w:rFonts w:ascii="Times New Roman" w:hAnsi="Times New Roman"/>
      </w:rPr>
    </w:pPr>
    <w:r w:rsidRPr="00D62801">
      <w:rPr>
        <w:rFonts w:ascii="Times New Roman" w:hAnsi="Times New Roman"/>
      </w:rPr>
      <w:t>LAIKA ZĪMOGU</w:t>
    </w:r>
  </w:p>
  <w:p w:rsidR="003F7CA2" w14:paraId="43C4B820" w14:textId="77777777">
    <w:pPr>
      <w:pStyle w:val="Footer"/>
    </w:pPr>
  </w:p>
  <w:p w:rsidR="003F7CA2" w14:paraId="6CD879DD"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0F6FF121" w14:textId="77777777">
    <w:pPr>
      <w:pStyle w:val="Header"/>
      <w:rPr>
        <w:rFonts w:ascii="Times New Roman" w:hAnsi="Times New Roman"/>
      </w:rPr>
    </w:pPr>
  </w:p>
  <w:p w:rsidR="000148D6" w:rsidP="000148D6" w14:paraId="54824173" w14:textId="77777777">
    <w:pPr>
      <w:pStyle w:val="Header"/>
      <w:rPr>
        <w:rFonts w:ascii="Times New Roman" w:hAnsi="Times New Roman"/>
      </w:rPr>
    </w:pPr>
  </w:p>
  <w:p w:rsidR="000148D6" w:rsidP="000148D6" w14:paraId="2415CE0B" w14:textId="77777777">
    <w:pPr>
      <w:pStyle w:val="Header"/>
      <w:rPr>
        <w:rFonts w:ascii="Times New Roman" w:hAnsi="Times New Roman"/>
      </w:rPr>
    </w:pPr>
  </w:p>
  <w:p w:rsidR="000148D6" w:rsidP="000148D6" w14:paraId="738E39BC" w14:textId="77777777">
    <w:pPr>
      <w:pStyle w:val="Header"/>
      <w:rPr>
        <w:rFonts w:ascii="Times New Roman" w:hAnsi="Times New Roman"/>
      </w:rPr>
    </w:pPr>
  </w:p>
  <w:p w:rsidR="000148D6" w:rsidP="000148D6" w14:paraId="3249D4EA" w14:textId="77777777">
    <w:pPr>
      <w:pStyle w:val="Header"/>
      <w:rPr>
        <w:rFonts w:ascii="Times New Roman" w:hAnsi="Times New Roman"/>
      </w:rPr>
    </w:pPr>
  </w:p>
  <w:p w:rsidR="000148D6" w:rsidP="000148D6" w14:paraId="5579D2F9" w14:textId="77777777">
    <w:pPr>
      <w:pStyle w:val="Header"/>
      <w:rPr>
        <w:rFonts w:ascii="Times New Roman" w:hAnsi="Times New Roman"/>
      </w:rPr>
    </w:pPr>
  </w:p>
  <w:p w:rsidR="000148D6" w:rsidP="000148D6" w14:paraId="3D9F7C9D" w14:textId="77777777">
    <w:pPr>
      <w:pStyle w:val="Header"/>
      <w:rPr>
        <w:rFonts w:ascii="Times New Roman" w:hAnsi="Times New Roman"/>
      </w:rPr>
    </w:pPr>
  </w:p>
  <w:p w:rsidR="000148D6" w:rsidP="000148D6" w14:paraId="2A7C6AED" w14:textId="77777777">
    <w:pPr>
      <w:pStyle w:val="Header"/>
      <w:rPr>
        <w:rFonts w:ascii="Times New Roman" w:hAnsi="Times New Roman"/>
      </w:rPr>
    </w:pPr>
  </w:p>
  <w:p w:rsidR="000148D6" w:rsidP="000148D6" w14:paraId="021EE26A" w14:textId="77777777">
    <w:pPr>
      <w:pStyle w:val="Header"/>
      <w:rPr>
        <w:rFonts w:ascii="Times New Roman" w:hAnsi="Times New Roman"/>
      </w:rPr>
    </w:pPr>
  </w:p>
  <w:p w:rsidR="000148D6" w:rsidP="000148D6" w14:paraId="75E0A797" w14:textId="77777777">
    <w:pPr>
      <w:pStyle w:val="Header"/>
      <w:rPr>
        <w:rFonts w:ascii="Times New Roman" w:hAnsi="Times New Roman"/>
      </w:rPr>
    </w:pPr>
  </w:p>
  <w:p w:rsidR="000148D6" w:rsidP="000148D6" w14:paraId="468A36B5" w14:textId="77777777">
    <w:pPr>
      <w:pStyle w:val="Header"/>
      <w:rPr>
        <w:rFonts w:ascii="Times New Roman" w:hAnsi="Times New Roman"/>
      </w:rPr>
    </w:pPr>
  </w:p>
  <w:p w:rsidR="000148D6" w:rsidRPr="00815277" w:rsidP="000148D6" w14:paraId="3F61890F"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443F544C"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0ED9A8E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4F314DDB"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w:t>
                    </w:r>
                    <w:r>
                      <w:rPr>
                        <w:rFonts w:ascii="Times New Roman" w:hAnsi="Times New Roman"/>
                        <w:spacing w:val="-2"/>
                        <w:sz w:val="17"/>
                        <w:szCs w:val="17"/>
                        <w:lang w:val="lv-LV"/>
                      </w:rPr>
                      <w:t xml:space="preserve">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31849D48"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1BD3CCF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523FC4"/>
    <w:rsid w:val="005C417E"/>
    <w:rsid w:val="005F74F1"/>
    <w:rsid w:val="006132DF"/>
    <w:rsid w:val="00622027"/>
    <w:rsid w:val="006626FB"/>
    <w:rsid w:val="006D7D2A"/>
    <w:rsid w:val="00721131"/>
    <w:rsid w:val="0073671A"/>
    <w:rsid w:val="007C50EA"/>
    <w:rsid w:val="00815277"/>
    <w:rsid w:val="0084088D"/>
    <w:rsid w:val="008426FC"/>
    <w:rsid w:val="00846313"/>
    <w:rsid w:val="00871A56"/>
    <w:rsid w:val="00891D99"/>
    <w:rsid w:val="008A09FC"/>
    <w:rsid w:val="008A2903"/>
    <w:rsid w:val="008E0680"/>
    <w:rsid w:val="00983B55"/>
    <w:rsid w:val="00984A6E"/>
    <w:rsid w:val="009B48E0"/>
    <w:rsid w:val="009B5D6E"/>
    <w:rsid w:val="009C7FB2"/>
    <w:rsid w:val="00A213F6"/>
    <w:rsid w:val="00A31DC4"/>
    <w:rsid w:val="00A777AF"/>
    <w:rsid w:val="00AA71A9"/>
    <w:rsid w:val="00AC51FA"/>
    <w:rsid w:val="00AD41EA"/>
    <w:rsid w:val="00B03050"/>
    <w:rsid w:val="00B05CF2"/>
    <w:rsid w:val="00B12E7E"/>
    <w:rsid w:val="00B90481"/>
    <w:rsid w:val="00C13EFF"/>
    <w:rsid w:val="00C709B7"/>
    <w:rsid w:val="00C97597"/>
    <w:rsid w:val="00CF5B82"/>
    <w:rsid w:val="00D117B5"/>
    <w:rsid w:val="00D30D3A"/>
    <w:rsid w:val="00D3438F"/>
    <w:rsid w:val="00D62801"/>
    <w:rsid w:val="00D76D83"/>
    <w:rsid w:val="00DB7EAD"/>
    <w:rsid w:val="00E71A99"/>
    <w:rsid w:val="00E954F2"/>
    <w:rsid w:val="00EA4DFE"/>
    <w:rsid w:val="00EB3125"/>
    <w:rsid w:val="00EE094F"/>
    <w:rsid w:val="00EE1B8E"/>
    <w:rsid w:val="00F003AE"/>
    <w:rsid w:val="00F1767E"/>
    <w:rsid w:val="00F32777"/>
    <w:rsid w:val="00F47628"/>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3E1C800"/>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972</Words>
  <Characters>555</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Dace Bogdanova</cp:lastModifiedBy>
  <cp:revision>10</cp:revision>
  <dcterms:created xsi:type="dcterms:W3CDTF">2021-08-25T05:32:00Z</dcterms:created>
  <dcterms:modified xsi:type="dcterms:W3CDTF">2025-07-08T09:05:00Z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