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20CCDB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EDCBBE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27495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65FD2C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526521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0356F7D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F4386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D02E2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2C89A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4CCC8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Biedība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“WONDORA”</w:t>
            </w:r>
          </w:p>
        </w:tc>
      </w:tr>
      <w:tr w14:paraId="5F80051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C89EFC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BF69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44E6B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4ABD7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D5119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3A06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C0B9D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40008307156</w:t>
            </w:r>
          </w:p>
        </w:tc>
      </w:tr>
      <w:tr w14:paraId="7E552A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F66D1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881C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EC749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4C829B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45CB9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3C20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1ACFF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Kristapa iela 20-8, Rīga, LV-1046</w:t>
            </w:r>
          </w:p>
        </w:tc>
      </w:tr>
      <w:tr w14:paraId="68AB6C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F51C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573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C4D9D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364EEF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2FCB5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/119</w:t>
      </w:r>
    </w:p>
    <w:p w:rsidR="00C959F6" w:rsidP="00070E23" w14:paraId="1E9904D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F5AF74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A83270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FCD5C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46ED235" w14:textId="6EBF8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01EA5">
              <w:rPr>
                <w:rFonts w:ascii="Times New Roman" w:hAnsi="Times New Roman" w:cs="Times New Roman"/>
                <w:sz w:val="24"/>
              </w:rPr>
              <w:t xml:space="preserve">Dienas nometnei “Ūdens detektīvi” paredzētās telpas </w:t>
            </w:r>
            <w:r w:rsidR="003860C3">
              <w:rPr>
                <w:rFonts w:ascii="Times New Roman" w:hAnsi="Times New Roman" w:cs="Times New Roman"/>
                <w:sz w:val="24"/>
              </w:rPr>
              <w:t xml:space="preserve">(2-05A) </w:t>
            </w:r>
            <w:r w:rsidR="00301EA5">
              <w:rPr>
                <w:rFonts w:ascii="Times New Roman" w:hAnsi="Times New Roman" w:cs="Times New Roman"/>
                <w:sz w:val="24"/>
              </w:rPr>
              <w:t>Mārupes Valsts ģimnāzijā (turpmāk - Objekts)</w:t>
            </w:r>
            <w:r w:rsidR="00634E7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A3E45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47C0C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F7B09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1A0BC3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1FE4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1FC9303" w14:textId="43B38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01EA5">
              <w:rPr>
                <w:rFonts w:ascii="Times New Roman" w:hAnsi="Times New Roman" w:cs="Times New Roman"/>
                <w:sz w:val="24"/>
              </w:rPr>
              <w:t xml:space="preserve">Kantora </w:t>
            </w:r>
            <w:r>
              <w:rPr>
                <w:rFonts w:ascii="Times New Roman" w:hAnsi="Times New Roman" w:cs="Times New Roman"/>
                <w:sz w:val="24"/>
              </w:rPr>
              <w:t>iela 97, Mārupe, Mārupes novads, LV-2167</w:t>
            </w:r>
            <w:r w:rsidR="00634E7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E2375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E6294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6F2729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5B4B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16957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6052F4" w14:textId="5856B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01EA5">
              <w:rPr>
                <w:rFonts w:ascii="Times New Roman" w:hAnsi="Times New Roman" w:cs="Times New Roman"/>
                <w:sz w:val="24"/>
              </w:rPr>
              <w:t>Mārupes novada pašvaldība</w:t>
            </w:r>
            <w:r w:rsidR="00634E7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C7328A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4715C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BF260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65207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EB99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15EA0F8" w14:textId="6491D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301EA5">
              <w:rPr>
                <w:rFonts w:ascii="Times New Roman" w:hAnsi="Times New Roman" w:cs="Times New Roman"/>
                <w:sz w:val="24"/>
                <w:szCs w:val="24"/>
              </w:rPr>
              <w:t>90000012827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Daugavas iela 29, Mārupe, Mārupes novads, LV-2167</w:t>
            </w:r>
            <w:r w:rsidR="00634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A6CB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40929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E92ED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0FF80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DF01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83D4150" w14:textId="4A1B8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01EA5">
              <w:rPr>
                <w:rFonts w:ascii="Times New Roman" w:hAnsi="Times New Roman" w:cs="Times New Roman"/>
                <w:sz w:val="24"/>
              </w:rPr>
              <w:t xml:space="preserve">Agnijas </w:t>
            </w:r>
            <w:r w:rsidR="00301EA5">
              <w:rPr>
                <w:rFonts w:ascii="Times New Roman" w:hAnsi="Times New Roman" w:cs="Times New Roman"/>
                <w:sz w:val="24"/>
              </w:rPr>
              <w:t>Arakas</w:t>
            </w:r>
            <w:r w:rsidR="00301EA5">
              <w:rPr>
                <w:rFonts w:ascii="Times New Roman" w:hAnsi="Times New Roman" w:cs="Times New Roman"/>
                <w:sz w:val="24"/>
              </w:rPr>
              <w:t xml:space="preserve"> 2025. gada 10. maija iesniegums </w:t>
            </w:r>
            <w:r w:rsidR="00301EA5">
              <w:rPr>
                <w:rFonts w:ascii="Times New Roman" w:hAnsi="Times New Roman" w:cs="Times New Roman"/>
                <w:sz w:val="24"/>
              </w:rPr>
              <w:t>Nr.b</w:t>
            </w:r>
            <w:r w:rsidR="00301EA5">
              <w:rPr>
                <w:rFonts w:ascii="Times New Roman" w:hAnsi="Times New Roman" w:cs="Times New Roman"/>
                <w:sz w:val="24"/>
              </w:rPr>
              <w:t>/n</w:t>
            </w:r>
            <w:r w:rsidR="00634E7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9A25D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4F9C0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C5F934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9CEA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4EC5B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73A75" w14:paraId="1A8A459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A75">
              <w:rPr>
                <w:rFonts w:ascii="Times New Roman" w:hAnsi="Times New Roman" w:cs="Times New Roman"/>
                <w:sz w:val="24"/>
                <w:szCs w:val="24"/>
              </w:rPr>
              <w:t>Objekts aprīkots ar automātisko ugunsgrēka un trauksmes signalizācijas sistēmu, automātisko ugunsgrēka balss izziņošanas sistēmu un ugunsdzēsības aparātiem.</w:t>
            </w:r>
          </w:p>
        </w:tc>
      </w:tr>
      <w:tr w14:paraId="336375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FCAFA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8F969F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244F1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9A26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9C70C00" w14:textId="036478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 w:rsidR="003860C3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 w:rsidR="003860C3"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 w:rsidR="003860C3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 w:rsidR="003860C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bookmarkStart w:id="0" w:name="_GoBack"/>
            <w:bookmarkEnd w:id="0"/>
          </w:p>
        </w:tc>
      </w:tr>
      <w:tr w14:paraId="609CD5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FFAFF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B1CF2D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1EEE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BA947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2BC48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01EA5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5BE5C3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7AB73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78DF46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980B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7977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E8AF4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373A75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373A75"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 w:rsidR="00373A75">
              <w:rPr>
                <w:rFonts w:ascii="Times New Roman" w:hAnsi="Times New Roman" w:cs="Times New Roman"/>
                <w:sz w:val="24"/>
                <w:szCs w:val="24"/>
              </w:rPr>
              <w:t>nometņu organizē</w:t>
            </w:r>
            <w:r w:rsidR="00373A75">
              <w:rPr>
                <w:rFonts w:ascii="Times New Roman" w:hAnsi="Times New Roman" w:cs="Times New Roman"/>
                <w:sz w:val="24"/>
                <w:szCs w:val="24"/>
              </w:rPr>
              <w:t>šanas un darbības kārtība” 8.5.</w:t>
            </w:r>
            <w:r w:rsidRPr="00A8573E" w:rsidR="00373A75">
              <w:rPr>
                <w:rFonts w:ascii="Times New Roman" w:hAnsi="Times New Roman" w:cs="Times New Roman"/>
                <w:sz w:val="24"/>
                <w:szCs w:val="24"/>
              </w:rPr>
              <w:t>apakšpunkta prasībām</w:t>
            </w:r>
            <w:r w:rsidR="00373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3A75">
              <w:rPr>
                <w:rFonts w:ascii="Times New Roman" w:hAnsi="Times New Roman" w:cs="Times New Roman"/>
                <w:sz w:val="24"/>
              </w:rPr>
              <w:t xml:space="preserve">     </w:t>
            </w:r>
          </w:p>
        </w:tc>
      </w:tr>
      <w:tr w14:paraId="22B43C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F06EA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76BEE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B35AE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8AB6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F794A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3A75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6C96746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56A82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21B4E4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2FC43E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2C5AD0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48C345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352F12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373A75" w14:paraId="41C0FA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DE372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FA0D5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F641E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BC3E06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34C50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373A75">
              <w:rPr>
                <w:rFonts w:ascii="Times New Roman" w:hAnsi="Times New Roman"/>
                <w:sz w:val="24"/>
                <w:szCs w:val="24"/>
              </w:rPr>
              <w:t xml:space="preserve"> inspektore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1B38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F5F4E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659C9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D94AD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K.Ķikure</w:t>
            </w:r>
          </w:p>
        </w:tc>
      </w:tr>
      <w:tr w14:paraId="6B4EEB8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48589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20AB6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013A9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D65A9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0370F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DAE3EE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0B0323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82B4E4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282F2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4A28F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B6E0E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B1A8D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065B6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9042C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02C89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5A6495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75892A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BFE06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B4398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B4AB7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C81168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49427892"/>
      <w:docPartObj>
        <w:docPartGallery w:val="Page Numbers (Top of Page)"/>
        <w:docPartUnique/>
      </w:docPartObj>
    </w:sdtPr>
    <w:sdtContent>
      <w:p w:rsidR="00E227D8" w:rsidRPr="00762AE8" w14:paraId="7D8EDC99" w14:textId="4F2B3CD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4E7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B1CAA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1AC42B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E32E3"/>
    <w:rsid w:val="00260584"/>
    <w:rsid w:val="00281811"/>
    <w:rsid w:val="00295194"/>
    <w:rsid w:val="00301EA5"/>
    <w:rsid w:val="003437F5"/>
    <w:rsid w:val="00346269"/>
    <w:rsid w:val="0035000E"/>
    <w:rsid w:val="00373A75"/>
    <w:rsid w:val="003860C3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4E75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7822"/>
    <w:rsid w:val="00C166B9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D70B9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85682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Ķikure</cp:lastModifiedBy>
  <cp:revision>12</cp:revision>
  <dcterms:created xsi:type="dcterms:W3CDTF">2022-12-19T10:05:00Z</dcterms:created>
  <dcterms:modified xsi:type="dcterms:W3CDTF">2025-05-20T12:41:00Z</dcterms:modified>
</cp:coreProperties>
</file>