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D1542F" w14:textId="77777777" w:rsidR="008426FC" w:rsidRDefault="008426FC" w:rsidP="0073671A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bookmarkStart w:id="0" w:name="_GoBack"/>
      <w:bookmarkEnd w:id="0"/>
    </w:p>
    <w:p w14:paraId="4C9792DF" w14:textId="77777777" w:rsidR="001C405C" w:rsidRPr="0073671A" w:rsidRDefault="00A27770" w:rsidP="0073671A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73671A">
        <w:rPr>
          <w:rFonts w:ascii="Times New Roman" w:hAnsi="Times New Roman"/>
          <w:sz w:val="24"/>
          <w:szCs w:val="24"/>
          <w:lang w:val="lv-LV"/>
        </w:rPr>
        <w:t>Jelgavā</w:t>
      </w:r>
    </w:p>
    <w:p w14:paraId="6DEA6254" w14:textId="77777777" w:rsidR="001C405C" w:rsidRPr="00A213F6" w:rsidRDefault="001C405C" w:rsidP="001C405C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0A15BA" w14:paraId="727FF464" w14:textId="77777777" w:rsidTr="00163E88">
        <w:tc>
          <w:tcPr>
            <w:tcW w:w="5105" w:type="dxa"/>
            <w:shd w:val="clear" w:color="auto" w:fill="auto"/>
            <w:hideMark/>
          </w:tcPr>
          <w:p w14:paraId="53CB313E" w14:textId="77777777" w:rsidR="00984A6E" w:rsidRPr="00163E88" w:rsidRDefault="00A27770" w:rsidP="00163E88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1" w:name="_Hlk71628256"/>
            <w:bookmarkStart w:id="2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18.06.2025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22/11-1.3/176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14:paraId="352CF3C3" w14:textId="77777777" w:rsidR="00E5631A" w:rsidRPr="00163E88" w:rsidRDefault="00A27770" w:rsidP="00E5631A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Reinis Zābers</w:t>
            </w:r>
          </w:p>
          <w:p w14:paraId="18904A52" w14:textId="77777777" w:rsidR="00984A6E" w:rsidRPr="00163E88" w:rsidRDefault="00A27770" w:rsidP="00E5631A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901E2D">
              <w:rPr>
                <w:rFonts w:ascii="Times New Roman" w:hAnsi="Times New Roman"/>
                <w:sz w:val="28"/>
                <w:szCs w:val="28"/>
                <w:lang w:val="lv-LV"/>
              </w:rPr>
              <w:t>reiniszabers@inbox.lv</w:t>
            </w:r>
          </w:p>
        </w:tc>
      </w:tr>
      <w:tr w:rsidR="000A15BA" w14:paraId="5036111C" w14:textId="77777777" w:rsidTr="00163E88">
        <w:tc>
          <w:tcPr>
            <w:tcW w:w="5105" w:type="dxa"/>
            <w:shd w:val="clear" w:color="auto" w:fill="auto"/>
            <w:hideMark/>
          </w:tcPr>
          <w:p w14:paraId="31CFA0E8" w14:textId="77777777" w:rsidR="00984A6E" w:rsidRPr="00163E88" w:rsidRDefault="00A27770" w:rsidP="00163E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12.06.2025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14:paraId="055CB26F" w14:textId="77777777" w:rsidR="00984A6E" w:rsidRPr="00163E88" w:rsidRDefault="00984A6E" w:rsidP="00163E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1"/>
    <w:bookmarkEnd w:id="2"/>
    <w:p w14:paraId="453B2F45" w14:textId="77777777" w:rsidR="00984A6E" w:rsidRPr="006626FB" w:rsidRDefault="00A27770" w:rsidP="00984A6E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0A15BA" w14:paraId="6997F64C" w14:textId="77777777" w:rsidTr="00F003AE">
        <w:tc>
          <w:tcPr>
            <w:tcW w:w="4530" w:type="dxa"/>
            <w:shd w:val="clear" w:color="auto" w:fill="auto"/>
            <w:hideMark/>
          </w:tcPr>
          <w:p w14:paraId="0A914A94" w14:textId="77777777" w:rsidR="00220243" w:rsidRPr="00F003AE" w:rsidRDefault="00A27770" w:rsidP="00E5631A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Par atzinuma sniegšanu </w:t>
            </w:r>
          </w:p>
        </w:tc>
        <w:tc>
          <w:tcPr>
            <w:tcW w:w="4531" w:type="dxa"/>
            <w:shd w:val="clear" w:color="auto" w:fill="auto"/>
          </w:tcPr>
          <w:p w14:paraId="02E6C172" w14:textId="77777777" w:rsidR="00220243" w:rsidRPr="00F003AE" w:rsidRDefault="00220243" w:rsidP="00F003AE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14:paraId="05D0B12F" w14:textId="77777777" w:rsidR="00E5631A" w:rsidRDefault="00A27770" w:rsidP="00E5631A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val="lv-LV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 xml:space="preserve">Valsts ugunsdzēsības un glābšanas dienesta (turpmāk – VUGD) Zemgales reģiona pārvaldē (turpmāk – ZRP) 2025.gada 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12.jūnijā saņemts Jūsu iesniegums ar lūgumu sniegt atzinumu par Andreja Upīša Skrīveru vidusskolu un dienesta viesnīcu, Stacijas laukumā 1 un Daugavas ielā 85, Skrīveros, Skrīveru pagastā, Aizkraukles novadā</w:t>
      </w:r>
      <w:r w:rsidRPr="00C97597">
        <w:rPr>
          <w:rFonts w:ascii="Times New Roman" w:hAnsi="Times New Roman"/>
          <w:color w:val="000000" w:themeColor="text1"/>
          <w:sz w:val="28"/>
          <w:szCs w:val="28"/>
          <w:lang w:val="lv-LV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(turpmāk – Objekts) atbilstību ugunsdrošības pra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sībām nometnes rīkošanai.</w:t>
      </w:r>
    </w:p>
    <w:p w14:paraId="322A0DF3" w14:textId="77777777" w:rsidR="00E5631A" w:rsidRDefault="00A27770" w:rsidP="00E5631A">
      <w:pPr>
        <w:suppressAutoHyphens/>
        <w:spacing w:after="0" w:line="240" w:lineRule="auto"/>
        <w:ind w:firstLine="720"/>
        <w:jc w:val="both"/>
        <w:rPr>
          <w:rFonts w:ascii="Times New Roman" w:eastAsia="Symbol" w:hAnsi="Times New Roman"/>
          <w:sz w:val="28"/>
          <w:szCs w:val="28"/>
          <w:lang w:val="lv-LV" w:eastAsia="zh-CN"/>
        </w:rPr>
      </w:pPr>
      <w:r>
        <w:rPr>
          <w:rFonts w:ascii="Times New Roman" w:hAnsi="Times New Roman"/>
          <w:sz w:val="28"/>
          <w:szCs w:val="28"/>
          <w:lang w:val="lv-LV" w:eastAsia="zh-CN"/>
        </w:rPr>
        <w:t xml:space="preserve">Informējam, ka VUGD ZRP amatpersona ar speciālo dienesta pakāpi 2025.gada 14.maijā veica plānotu ugunsdrošības pārbaudi Objektā. Par ugunsdrošības pārbaudes rezultātiem tika sastādīts VUGD ZRP 2025.gada 29.maija Pārbaudes akts </w:t>
      </w:r>
      <w:r>
        <w:rPr>
          <w:rFonts w:ascii="Times New Roman" w:hAnsi="Times New Roman"/>
          <w:sz w:val="28"/>
          <w:szCs w:val="28"/>
          <w:lang w:val="lv-LV" w:eastAsia="zh-CN"/>
        </w:rPr>
        <w:t>Nr.</w:t>
      </w:r>
      <w:r w:rsidRPr="00C97597">
        <w:rPr>
          <w:lang w:val="lv-LV"/>
        </w:rPr>
        <w:t xml:space="preserve"> </w:t>
      </w:r>
      <w:r w:rsidRPr="00C97597">
        <w:rPr>
          <w:rFonts w:ascii="Times New Roman" w:hAnsi="Times New Roman"/>
          <w:sz w:val="28"/>
          <w:szCs w:val="28"/>
          <w:lang w:val="lv-LV" w:eastAsia="zh-CN"/>
        </w:rPr>
        <w:t>2</w:t>
      </w:r>
      <w:r>
        <w:rPr>
          <w:rFonts w:ascii="Times New Roman" w:hAnsi="Times New Roman"/>
          <w:sz w:val="28"/>
          <w:szCs w:val="28"/>
          <w:lang w:val="lv-LV" w:eastAsia="zh-CN"/>
        </w:rPr>
        <w:t xml:space="preserve">2/11-3.5/347, kas 2025.gada 29.maijā tika </w:t>
      </w:r>
      <w:r>
        <w:rPr>
          <w:rFonts w:ascii="Times New Roman" w:eastAsia="Times New Roman" w:hAnsi="Times New Roman"/>
          <w:sz w:val="28"/>
          <w:szCs w:val="28"/>
          <w:lang w:val="lv-LV" w:eastAsia="lv-LV"/>
        </w:rPr>
        <w:t>nosūtīts Objekta</w:t>
      </w:r>
      <w:r>
        <w:rPr>
          <w:rFonts w:ascii="Times New Roman" w:eastAsia="Symbol" w:hAnsi="Times New Roman"/>
          <w:sz w:val="28"/>
          <w:szCs w:val="28"/>
          <w:lang w:val="lv-LV" w:eastAsia="zh-CN"/>
        </w:rPr>
        <w:t xml:space="preserve"> atbildīgajai personai par ugunsdrošību.</w:t>
      </w:r>
    </w:p>
    <w:p w14:paraId="1265EDC2" w14:textId="77777777" w:rsidR="00E5631A" w:rsidRDefault="00A27770" w:rsidP="00E5631A">
      <w:pPr>
        <w:pStyle w:val="Footer"/>
        <w:tabs>
          <w:tab w:val="clear" w:pos="4320"/>
          <w:tab w:val="clear" w:pos="8640"/>
        </w:tabs>
        <w:ind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szCs w:val="28"/>
          <w:lang w:val="lv-LV"/>
        </w:rPr>
        <w:t xml:space="preserve">Ņemot vērā iepriekš minēto un saskaņā ar Ministru kabineta 2009.gada 1.septembra noteikumu Nr. 981 “Bērnu nometņu organizēšanas un darbības </w:t>
      </w:r>
      <w:r>
        <w:rPr>
          <w:rFonts w:ascii="Times New Roman" w:hAnsi="Times New Roman"/>
          <w:sz w:val="28"/>
          <w:szCs w:val="28"/>
          <w:lang w:val="lv-LV"/>
        </w:rPr>
        <w:t>kārtība” 9.5.apakšpunktu, VUGD ZRP informē, ka atzinums par nometnes vietas atbilstību ugunsdrošības prasībām nav nepieciešams.</w:t>
      </w:r>
    </w:p>
    <w:p w14:paraId="6B5EF414" w14:textId="77777777" w:rsidR="00E5631A" w:rsidRDefault="00E5631A" w:rsidP="00E5631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p w14:paraId="34C6A3D8" w14:textId="77777777" w:rsidR="00E5631A" w:rsidRPr="00A213F6" w:rsidRDefault="00E5631A" w:rsidP="00E5631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76"/>
        <w:gridCol w:w="4496"/>
      </w:tblGrid>
      <w:tr w:rsidR="000A15BA" w14:paraId="7A29BDF4" w14:textId="77777777" w:rsidTr="005875FC">
        <w:tc>
          <w:tcPr>
            <w:tcW w:w="4785" w:type="dxa"/>
            <w:shd w:val="clear" w:color="auto" w:fill="auto"/>
          </w:tcPr>
          <w:p w14:paraId="4388639E" w14:textId="77777777" w:rsidR="00E5631A" w:rsidRPr="00163E88" w:rsidRDefault="00A27770" w:rsidP="005875FC">
            <w:pPr>
              <w:spacing w:after="0" w:line="240" w:lineRule="auto"/>
              <w:rPr>
                <w:rFonts w:ascii="Times New Roman" w:hAnsi="Times New Roman"/>
                <w:sz w:val="28"/>
                <w:lang w:val="lv-LV"/>
              </w:rPr>
            </w:pPr>
            <w:r w:rsidRPr="00EE094F">
              <w:rPr>
                <w:rFonts w:ascii="Times New Roman" w:hAnsi="Times New Roman"/>
                <w:sz w:val="28"/>
                <w:lang w:val="lv-LV"/>
              </w:rPr>
              <w:t>Priekšnieks</w:t>
            </w:r>
          </w:p>
        </w:tc>
        <w:tc>
          <w:tcPr>
            <w:tcW w:w="4786" w:type="dxa"/>
            <w:shd w:val="clear" w:color="auto" w:fill="auto"/>
          </w:tcPr>
          <w:p w14:paraId="62628F8B" w14:textId="77777777" w:rsidR="00E5631A" w:rsidRPr="00163E88" w:rsidRDefault="00E5631A" w:rsidP="005875F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lang w:val="lv-LV"/>
              </w:rPr>
            </w:pPr>
          </w:p>
        </w:tc>
      </w:tr>
    </w:tbl>
    <w:p w14:paraId="2E694083" w14:textId="77777777" w:rsidR="00E5631A" w:rsidRPr="00F32777" w:rsidRDefault="00A27770" w:rsidP="00E5631A">
      <w:pPr>
        <w:spacing w:after="0" w:line="240" w:lineRule="auto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 pulkvežleitnants</w:t>
      </w:r>
      <w:r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noProof/>
          <w:sz w:val="28"/>
          <w:lang w:val="lv-LV"/>
        </w:rPr>
        <w:t>Raivis Pužulis</w:t>
      </w:r>
    </w:p>
    <w:p w14:paraId="16DCB9A2" w14:textId="77777777"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2CCA3FBD" w14:textId="77777777"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5FBFEDD" w14:textId="77777777"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0F6D4FE3" w14:textId="77777777"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F9E64A5" w14:textId="77777777" w:rsidR="00984A6E" w:rsidRPr="0023229E" w:rsidRDefault="00A27770" w:rsidP="00984A6E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Māris Ignatjevs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val="lv-LV"/>
        </w:rPr>
        <w:t>25496946</w:t>
      </w:r>
    </w:p>
    <w:p w14:paraId="2A87FC16" w14:textId="77777777" w:rsidR="002E1474" w:rsidRPr="00984A6E" w:rsidRDefault="00A27770" w:rsidP="00984A6E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maris.ignatjevs@vugd.gov.lv</w:t>
      </w:r>
    </w:p>
    <w:sectPr w:rsidR="002E1474" w:rsidRPr="00984A6E" w:rsidSect="00E5631A">
      <w:headerReference w:type="first" r:id="rId7"/>
      <w:footerReference w:type="first" r:id="rId8"/>
      <w:type w:val="continuous"/>
      <w:pgSz w:w="11907" w:h="16840" w:code="9"/>
      <w:pgMar w:top="1134" w:right="1134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B8D1F3" w14:textId="77777777" w:rsidR="00A27770" w:rsidRDefault="00A27770">
      <w:pPr>
        <w:spacing w:after="0" w:line="240" w:lineRule="auto"/>
      </w:pPr>
      <w:r>
        <w:separator/>
      </w:r>
    </w:p>
  </w:endnote>
  <w:endnote w:type="continuationSeparator" w:id="0">
    <w:p w14:paraId="467274D5" w14:textId="77777777" w:rsidR="00A27770" w:rsidRDefault="00A277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A12834" w14:textId="77777777" w:rsidR="003F7CA2" w:rsidRDefault="003F7CA2" w:rsidP="003F7CA2">
    <w:pPr>
      <w:pStyle w:val="Header"/>
    </w:pPr>
  </w:p>
  <w:p w14:paraId="229039D8" w14:textId="77777777" w:rsidR="003F7CA2" w:rsidRDefault="00A27770" w:rsidP="003F7CA2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14:paraId="1207DCFA" w14:textId="77777777" w:rsidR="003F7CA2" w:rsidRPr="00D62801" w:rsidRDefault="00A27770" w:rsidP="003F7CA2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14:paraId="52B51D90" w14:textId="77777777" w:rsidR="003F7CA2" w:rsidRDefault="003F7CA2">
    <w:pPr>
      <w:pStyle w:val="Footer"/>
    </w:pPr>
  </w:p>
  <w:p w14:paraId="093C06BE" w14:textId="77777777" w:rsidR="003F7CA2" w:rsidRDefault="003F7C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610EC4" w14:textId="77777777" w:rsidR="00A27770" w:rsidRDefault="00A27770">
      <w:pPr>
        <w:spacing w:after="0" w:line="240" w:lineRule="auto"/>
      </w:pPr>
      <w:r>
        <w:separator/>
      </w:r>
    </w:p>
  </w:footnote>
  <w:footnote w:type="continuationSeparator" w:id="0">
    <w:p w14:paraId="19FFB5A6" w14:textId="77777777" w:rsidR="00A27770" w:rsidRDefault="00A277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1881C4" w14:textId="77777777" w:rsidR="000148D6" w:rsidRDefault="000148D6" w:rsidP="000148D6">
    <w:pPr>
      <w:pStyle w:val="Header"/>
      <w:rPr>
        <w:rFonts w:ascii="Times New Roman" w:hAnsi="Times New Roman"/>
      </w:rPr>
    </w:pPr>
  </w:p>
  <w:p w14:paraId="2D37057C" w14:textId="77777777" w:rsidR="000148D6" w:rsidRDefault="000148D6" w:rsidP="000148D6">
    <w:pPr>
      <w:pStyle w:val="Header"/>
      <w:rPr>
        <w:rFonts w:ascii="Times New Roman" w:hAnsi="Times New Roman"/>
      </w:rPr>
    </w:pPr>
  </w:p>
  <w:p w14:paraId="32DA3240" w14:textId="77777777" w:rsidR="000148D6" w:rsidRDefault="000148D6" w:rsidP="000148D6">
    <w:pPr>
      <w:pStyle w:val="Header"/>
      <w:rPr>
        <w:rFonts w:ascii="Times New Roman" w:hAnsi="Times New Roman"/>
      </w:rPr>
    </w:pPr>
  </w:p>
  <w:p w14:paraId="77C690AC" w14:textId="77777777" w:rsidR="000148D6" w:rsidRDefault="000148D6" w:rsidP="000148D6">
    <w:pPr>
      <w:pStyle w:val="Header"/>
      <w:rPr>
        <w:rFonts w:ascii="Times New Roman" w:hAnsi="Times New Roman"/>
      </w:rPr>
    </w:pPr>
  </w:p>
  <w:p w14:paraId="17A90502" w14:textId="77777777" w:rsidR="000148D6" w:rsidRDefault="000148D6" w:rsidP="000148D6">
    <w:pPr>
      <w:pStyle w:val="Header"/>
      <w:rPr>
        <w:rFonts w:ascii="Times New Roman" w:hAnsi="Times New Roman"/>
      </w:rPr>
    </w:pPr>
  </w:p>
  <w:p w14:paraId="4A31CE34" w14:textId="77777777" w:rsidR="000148D6" w:rsidRDefault="000148D6" w:rsidP="000148D6">
    <w:pPr>
      <w:pStyle w:val="Header"/>
      <w:rPr>
        <w:rFonts w:ascii="Times New Roman" w:hAnsi="Times New Roman"/>
      </w:rPr>
    </w:pPr>
  </w:p>
  <w:p w14:paraId="73C08EBC" w14:textId="77777777" w:rsidR="000148D6" w:rsidRDefault="000148D6" w:rsidP="000148D6">
    <w:pPr>
      <w:pStyle w:val="Header"/>
      <w:rPr>
        <w:rFonts w:ascii="Times New Roman" w:hAnsi="Times New Roman"/>
      </w:rPr>
    </w:pPr>
  </w:p>
  <w:p w14:paraId="3D30A713" w14:textId="77777777" w:rsidR="000148D6" w:rsidRDefault="000148D6" w:rsidP="000148D6">
    <w:pPr>
      <w:pStyle w:val="Header"/>
      <w:rPr>
        <w:rFonts w:ascii="Times New Roman" w:hAnsi="Times New Roman"/>
      </w:rPr>
    </w:pPr>
  </w:p>
  <w:p w14:paraId="0E866995" w14:textId="77777777" w:rsidR="000148D6" w:rsidRDefault="000148D6" w:rsidP="000148D6">
    <w:pPr>
      <w:pStyle w:val="Header"/>
      <w:rPr>
        <w:rFonts w:ascii="Times New Roman" w:hAnsi="Times New Roman"/>
      </w:rPr>
    </w:pPr>
  </w:p>
  <w:p w14:paraId="558D3F43" w14:textId="77777777" w:rsidR="000148D6" w:rsidRDefault="000148D6" w:rsidP="000148D6">
    <w:pPr>
      <w:pStyle w:val="Header"/>
      <w:rPr>
        <w:rFonts w:ascii="Times New Roman" w:hAnsi="Times New Roman"/>
      </w:rPr>
    </w:pPr>
  </w:p>
  <w:p w14:paraId="26C0C7C8" w14:textId="77777777" w:rsidR="000148D6" w:rsidRDefault="000148D6" w:rsidP="000148D6">
    <w:pPr>
      <w:pStyle w:val="Header"/>
      <w:rPr>
        <w:rFonts w:ascii="Times New Roman" w:hAnsi="Times New Roman"/>
      </w:rPr>
    </w:pPr>
  </w:p>
  <w:p w14:paraId="4CBD0059" w14:textId="77777777" w:rsidR="000148D6" w:rsidRPr="00815277" w:rsidRDefault="00A27770" w:rsidP="000148D6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95B18A" wp14:editId="4DC8C34A">
              <wp:simplePos x="0" y="0"/>
              <wp:positionH relativeFrom="column">
                <wp:posOffset>3562350</wp:posOffset>
              </wp:positionH>
              <wp:positionV relativeFrom="paragraph">
                <wp:posOffset>-1611630</wp:posOffset>
              </wp:positionV>
              <wp:extent cx="2374900" cy="800100"/>
              <wp:effectExtent l="9525" t="7620" r="6350" b="1143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E757CDF" w14:textId="77777777" w:rsidR="00042431" w:rsidRPr="003F1598" w:rsidRDefault="00042431" w:rsidP="00042431">
                          <w:pPr>
                            <w:rPr>
                              <w:lang w:val="lv-LV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95B18A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80.5pt;margin-top:-126.9pt;width:187pt;height:6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" strokecolor="white">
              <v:textbox>
                <w:txbxContent>
                  <w:p w14:paraId="4E757CDF" w14:textId="77777777" w:rsidR="00042431" w:rsidRPr="003F1598" w:rsidRDefault="00042431" w:rsidP="00042431">
                    <w:pPr>
                      <w:rPr>
                        <w:lang w:val="lv-LV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w:drawing>
        <wp:anchor distT="0" distB="0" distL="114300" distR="114300" simplePos="0" relativeHeight="251660288" behindDoc="1" locked="0" layoutInCell="1" allowOverlap="1" wp14:anchorId="29F8C4A7" wp14:editId="479CFB2E">
          <wp:simplePos x="0" y="0"/>
          <wp:positionH relativeFrom="page">
            <wp:posOffset>1216660</wp:posOffset>
          </wp:positionH>
          <wp:positionV relativeFrom="page">
            <wp:posOffset>787400</wp:posOffset>
          </wp:positionV>
          <wp:extent cx="5671820" cy="1033145"/>
          <wp:effectExtent l="0" t="0" r="0" b="0"/>
          <wp:wrapNone/>
          <wp:docPr id="5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1820" cy="1033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C5CFC9C" wp14:editId="4653D1E6">
              <wp:simplePos x="0" y="0"/>
              <wp:positionH relativeFrom="page">
                <wp:posOffset>1049655</wp:posOffset>
              </wp:positionH>
              <wp:positionV relativeFrom="page">
                <wp:posOffset>2072005</wp:posOffset>
              </wp:positionV>
              <wp:extent cx="5971540" cy="316230"/>
              <wp:effectExtent l="0" t="0" r="0" b="0"/>
              <wp:wrapNone/>
              <wp:docPr id="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71540" cy="316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15816E" w14:textId="77777777" w:rsidR="00622027" w:rsidRPr="002A02AD" w:rsidRDefault="00A27770" w:rsidP="0062202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 xml:space="preserve">ZEMGALES REĢIONA </w:t>
                          </w:r>
                          <w:r w:rsidR="00EE094F" w:rsidRPr="00EE094F"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PĀRVALDE</w:t>
                          </w:r>
                        </w:p>
                        <w:p w14:paraId="7E13356B" w14:textId="77777777" w:rsidR="001B3B98" w:rsidRPr="0037519D" w:rsidRDefault="00A27770" w:rsidP="001B3B98">
                          <w:pPr>
                            <w:shd w:val="clear" w:color="auto" w:fill="FFFFFF"/>
                            <w:jc w:val="center"/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</w:pP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beles iela 16, Jelgava, LV-3001; tālr.: 63037551;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e 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–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pasts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: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</w:t>
                          </w:r>
                          <w:hyperlink r:id="rId2" w:history="1">
                            <w:r w:rsidRPr="0037519D">
                              <w:rPr>
                                <w:rStyle w:val="Hyperlink"/>
                                <w:rFonts w:ascii="Times New Roman" w:hAnsi="Times New Roman"/>
                                <w:color w:val="auto"/>
                                <w:spacing w:val="-2"/>
                                <w:sz w:val="17"/>
                                <w:szCs w:val="17"/>
                                <w:u w:val="none"/>
                                <w:lang w:val="lv-LV"/>
                              </w:rPr>
                              <w:t>zemgale@vugd.gov.lv</w:t>
                            </w:r>
                          </w:hyperlink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www.vugd.gov.lv</w:t>
                          </w:r>
                        </w:p>
                        <w:p w14:paraId="41F54F9E" w14:textId="77777777" w:rsidR="000148D6" w:rsidRPr="00A213F6" w:rsidRDefault="000148D6" w:rsidP="00A213F6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C5CFC9C" id="Text Box 13" o:spid="_x0000_s1027" type="#_x0000_t202" style="position:absolute;margin-left:82.65pt;margin-top:163.15pt;width:470.2pt;height:24.9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" filled="f" stroked="f">
              <v:textbox inset="0,0,0,0">
                <w:txbxContent>
                  <w:p w14:paraId="3215816E" w14:textId="77777777" w:rsidR="00622027" w:rsidRPr="002A02AD" w:rsidRDefault="00A27770" w:rsidP="0062202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 xml:space="preserve">ZEMGALES REĢIONA </w:t>
                    </w:r>
                    <w:r w:rsidR="00EE094F" w:rsidRPr="00EE094F"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PĀRVALDE</w:t>
                    </w:r>
                  </w:p>
                  <w:p w14:paraId="7E13356B" w14:textId="77777777" w:rsidR="001B3B98" w:rsidRPr="0037519D" w:rsidRDefault="00A27770" w:rsidP="001B3B98">
                    <w:pPr>
                      <w:shd w:val="clear" w:color="auto" w:fill="FFFFFF"/>
                      <w:jc w:val="center"/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</w:pP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beles iela 16, Jelgava, LV-3001; tālr.: 63037551;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e 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–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pasts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: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</w:t>
                    </w:r>
                    <w:hyperlink r:id="rId3" w:history="1">
                      <w:r w:rsidRPr="0037519D">
                        <w:rPr>
                          <w:rStyle w:val="Hyperlink"/>
                          <w:rFonts w:ascii="Times New Roman" w:hAnsi="Times New Roman"/>
                          <w:color w:val="auto"/>
                          <w:spacing w:val="-2"/>
                          <w:sz w:val="17"/>
                          <w:szCs w:val="17"/>
                          <w:u w:val="none"/>
                          <w:lang w:val="lv-LV"/>
                        </w:rPr>
                        <w:t>zemgale@vugd.gov.lv</w:t>
                      </w:r>
                    </w:hyperlink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www.vugd.gov.lv</w:t>
                    </w:r>
                  </w:p>
                  <w:p w14:paraId="41F54F9E" w14:textId="77777777" w:rsidR="000148D6" w:rsidRPr="00A213F6" w:rsidRDefault="000148D6" w:rsidP="00A213F6">
                    <w:pPr>
                      <w:rPr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8A84DAF" wp14:editId="0BB8DFFC">
              <wp:simplePos x="0" y="0"/>
              <wp:positionH relativeFrom="page">
                <wp:posOffset>1850390</wp:posOffset>
              </wp:positionH>
              <wp:positionV relativeFrom="page">
                <wp:posOffset>1945640</wp:posOffset>
              </wp:positionV>
              <wp:extent cx="4397375" cy="1270"/>
              <wp:effectExtent l="0" t="0" r="3175" b="0"/>
              <wp:wrapNone/>
              <wp:docPr id="1" name="Group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1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1" o:spid="_x0000_s2051" style="width:346.25pt;height:0.1pt;margin-top:153.2pt;margin-left:145.7pt;mso-position-horizontal-relative:page;mso-position-vertical-relative:page;position:absolute;z-index:-251654144" coordorigin="2915,2998" coordsize="6926,2">
              <v:shape id="Freeform 12" o:spid="_x0000_s2052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14:paraId="09C3351F" w14:textId="77777777" w:rsidR="000148D6" w:rsidRDefault="000148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BD141F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4906A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030FA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2644F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066A8A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B24B1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3A08C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1282C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A0F08B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88FA5B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E729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148D6"/>
    <w:rsid w:val="00042431"/>
    <w:rsid w:val="000A15BA"/>
    <w:rsid w:val="000A75FA"/>
    <w:rsid w:val="000B5F85"/>
    <w:rsid w:val="0012626C"/>
    <w:rsid w:val="00141CE1"/>
    <w:rsid w:val="00163E88"/>
    <w:rsid w:val="00166CF9"/>
    <w:rsid w:val="001B3B98"/>
    <w:rsid w:val="001C0373"/>
    <w:rsid w:val="001C405C"/>
    <w:rsid w:val="001F4192"/>
    <w:rsid w:val="002132EF"/>
    <w:rsid w:val="00220243"/>
    <w:rsid w:val="0023229E"/>
    <w:rsid w:val="00236E9F"/>
    <w:rsid w:val="00254076"/>
    <w:rsid w:val="00263CC9"/>
    <w:rsid w:val="002A02AD"/>
    <w:rsid w:val="002E1474"/>
    <w:rsid w:val="00324323"/>
    <w:rsid w:val="0034609E"/>
    <w:rsid w:val="00366E50"/>
    <w:rsid w:val="0037519D"/>
    <w:rsid w:val="00397C87"/>
    <w:rsid w:val="003A3C09"/>
    <w:rsid w:val="003D0152"/>
    <w:rsid w:val="003E787F"/>
    <w:rsid w:val="003F0579"/>
    <w:rsid w:val="003F1598"/>
    <w:rsid w:val="003F7CA2"/>
    <w:rsid w:val="004133DA"/>
    <w:rsid w:val="00451F09"/>
    <w:rsid w:val="00465049"/>
    <w:rsid w:val="00523FC4"/>
    <w:rsid w:val="005875FC"/>
    <w:rsid w:val="005C417E"/>
    <w:rsid w:val="006132DF"/>
    <w:rsid w:val="00622027"/>
    <w:rsid w:val="006626FB"/>
    <w:rsid w:val="006D7D2A"/>
    <w:rsid w:val="00721131"/>
    <w:rsid w:val="0073671A"/>
    <w:rsid w:val="007C50EA"/>
    <w:rsid w:val="00815277"/>
    <w:rsid w:val="0084088D"/>
    <w:rsid w:val="008426FC"/>
    <w:rsid w:val="00846313"/>
    <w:rsid w:val="00871A56"/>
    <w:rsid w:val="00891D99"/>
    <w:rsid w:val="008A09FC"/>
    <w:rsid w:val="008A2903"/>
    <w:rsid w:val="00901E2D"/>
    <w:rsid w:val="00984A6E"/>
    <w:rsid w:val="009B48E0"/>
    <w:rsid w:val="009B5D6E"/>
    <w:rsid w:val="009C7FB2"/>
    <w:rsid w:val="00A213F6"/>
    <w:rsid w:val="00A27770"/>
    <w:rsid w:val="00A31DC4"/>
    <w:rsid w:val="00AA71A9"/>
    <w:rsid w:val="00AC51FA"/>
    <w:rsid w:val="00AD41EA"/>
    <w:rsid w:val="00B03050"/>
    <w:rsid w:val="00B90481"/>
    <w:rsid w:val="00C13EFF"/>
    <w:rsid w:val="00C97597"/>
    <w:rsid w:val="00CF5B82"/>
    <w:rsid w:val="00D117B5"/>
    <w:rsid w:val="00D30D3A"/>
    <w:rsid w:val="00D3438F"/>
    <w:rsid w:val="00D62801"/>
    <w:rsid w:val="00DB7EAD"/>
    <w:rsid w:val="00E5631A"/>
    <w:rsid w:val="00E71A99"/>
    <w:rsid w:val="00E954F2"/>
    <w:rsid w:val="00EA4DFE"/>
    <w:rsid w:val="00EB3125"/>
    <w:rsid w:val="00EE094F"/>
    <w:rsid w:val="00EE1B8E"/>
    <w:rsid w:val="00F003AE"/>
    <w:rsid w:val="00F1653A"/>
    <w:rsid w:val="00F1767E"/>
    <w:rsid w:val="00F32777"/>
    <w:rsid w:val="00FA1212"/>
    <w:rsid w:val="00FC07EF"/>
    <w:rsid w:val="00FD3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DFEB8"/>
  <w15:chartTrackingRefBased/>
  <w15:docId w15:val="{B108CD14-68A5-4C0C-B69C-253C71822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styleId="Hyperlink">
    <w:name w:val="Hyperlink"/>
    <w:rsid w:val="00D30D3A"/>
    <w:rPr>
      <w:color w:val="0000FF"/>
      <w:u w:val="single"/>
    </w:rPr>
  </w:style>
  <w:style w:type="table" w:styleId="TableGrid">
    <w:name w:val="Table Grid"/>
    <w:basedOn w:val="TableNormal"/>
    <w:uiPriority w:val="59"/>
    <w:rsid w:val="00984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zemgale@vugd.gov.lv" TargetMode="External"/><Relationship Id="rId2" Type="http://schemas.openxmlformats.org/officeDocument/2006/relationships/hyperlink" Target="mailto:zemgale@vugd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785</Words>
  <Characters>448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Dagnija</dc:creator>
  <cp:lastModifiedBy>Zabers</cp:lastModifiedBy>
  <cp:revision>2</cp:revision>
  <dcterms:created xsi:type="dcterms:W3CDTF">2025-06-20T21:35:00Z</dcterms:created>
  <dcterms:modified xsi:type="dcterms:W3CDTF">2025-06-20T21:35:00Z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