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20A0E" w:rsidTr="00D122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4178CE" w:rsidRDefault="007A03A6" w:rsidP="00D122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0A0E" w:rsidTr="00D122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660CC" w:rsidRPr="00B77FE8" w:rsidRDefault="007A03A6" w:rsidP="00B660CC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9F300F" w:rsidRPr="009F300F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4178CE" w:rsidRPr="00B660CC" w:rsidRDefault="007A03A6" w:rsidP="00A93D33">
            <w:pPr>
              <w:jc w:val="center"/>
              <w:rPr>
                <w:sz w:val="17"/>
                <w:szCs w:val="17"/>
              </w:rPr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4E757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93D33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CC039E" w:rsidRDefault="00CC039E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CC039E" w:rsidRPr="001E1562" w:rsidRDefault="007A03A6" w:rsidP="00CC039E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1E1562">
        <w:rPr>
          <w:rFonts w:ascii="Times New Roman" w:hAnsi="Times New Roman"/>
          <w:sz w:val="24"/>
          <w:szCs w:val="24"/>
          <w:lang w:val="lv-LV"/>
        </w:rPr>
        <w:t>Valmierā</w:t>
      </w:r>
    </w:p>
    <w:p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467" w:type="dxa"/>
        <w:tblLayout w:type="fixed"/>
        <w:tblLook w:val="04A0" w:firstRow="1" w:lastRow="0" w:firstColumn="1" w:lastColumn="0" w:noHBand="0" w:noVBand="1"/>
      </w:tblPr>
      <w:tblGrid>
        <w:gridCol w:w="5105"/>
        <w:gridCol w:w="111"/>
        <w:gridCol w:w="4140"/>
        <w:gridCol w:w="111"/>
      </w:tblGrid>
      <w:tr w:rsidR="00C20A0E" w:rsidTr="00AF7300">
        <w:trPr>
          <w:gridAfter w:val="1"/>
          <w:wAfter w:w="111" w:type="dxa"/>
        </w:trPr>
        <w:tc>
          <w:tcPr>
            <w:tcW w:w="5105" w:type="dxa"/>
            <w:shd w:val="clear" w:color="auto" w:fill="auto"/>
            <w:hideMark/>
          </w:tcPr>
          <w:p w:rsidR="00CC039E" w:rsidRPr="00163E88" w:rsidRDefault="007A03A6" w:rsidP="00910F1F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71628256"/>
            <w:bookmarkStart w:id="2" w:name="_Hlk71628801"/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13.06.2025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>. Nr.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</w:rPr>
              <w:t>22/10-1.5/135</w:t>
            </w:r>
          </w:p>
        </w:tc>
        <w:tc>
          <w:tcPr>
            <w:tcW w:w="4251" w:type="dxa"/>
            <w:gridSpan w:val="2"/>
            <w:vMerge w:val="restart"/>
            <w:shd w:val="clear" w:color="auto" w:fill="auto"/>
            <w:hideMark/>
          </w:tcPr>
          <w:p w:rsidR="00CC039E" w:rsidRPr="00163E88" w:rsidRDefault="007A03A6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Biedrība </w:t>
            </w:r>
            <w:r w:rsidR="00013725" w:rsidRPr="00163E88">
              <w:rPr>
                <w:rFonts w:ascii="Times New Roman" w:hAnsi="Times New Roman"/>
                <w:noProof/>
                <w:sz w:val="28"/>
                <w:szCs w:val="28"/>
              </w:rPr>
              <w:t>BASKETBOLA KLASE</w:t>
            </w:r>
          </w:p>
          <w:p w:rsidR="00CC039E" w:rsidRPr="00163E88" w:rsidRDefault="007A03A6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kristapskozlovskis@inbox.lv</w:t>
            </w:r>
          </w:p>
          <w:p w:rsidR="00CC039E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C039E" w:rsidRPr="00163E88" w:rsidRDefault="00CC039E" w:rsidP="00910F1F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A0E" w:rsidTr="00AF7300">
        <w:trPr>
          <w:gridAfter w:val="1"/>
          <w:wAfter w:w="111" w:type="dxa"/>
        </w:trPr>
        <w:tc>
          <w:tcPr>
            <w:tcW w:w="5105" w:type="dxa"/>
            <w:shd w:val="clear" w:color="auto" w:fill="auto"/>
            <w:hideMark/>
          </w:tcPr>
          <w:p w:rsidR="00CC039E" w:rsidRDefault="007A03A6" w:rsidP="00620945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</w:rPr>
            </w:pPr>
            <w:r w:rsidRPr="00163E88">
              <w:rPr>
                <w:rFonts w:ascii="Times New Roman" w:hAnsi="Times New Roman"/>
                <w:sz w:val="28"/>
                <w:szCs w:val="28"/>
              </w:rPr>
              <w:t xml:space="preserve">Uz </w:t>
            </w:r>
            <w:r w:rsidR="00620945">
              <w:rPr>
                <w:rFonts w:ascii="Times New Roman" w:hAnsi="Times New Roman"/>
                <w:sz w:val="28"/>
                <w:szCs w:val="28"/>
              </w:rPr>
              <w:t>05.06.2025.</w:t>
            </w:r>
            <w:r w:rsidRPr="00163E88">
              <w:rPr>
                <w:rFonts w:ascii="Times New Roman" w:hAnsi="Times New Roman"/>
                <w:sz w:val="28"/>
                <w:szCs w:val="28"/>
              </w:rPr>
              <w:t xml:space="preserve"> Nr</w:t>
            </w:r>
            <w:r w:rsidRPr="006209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20945" w:rsidRPr="00620945">
              <w:rPr>
                <w:rFonts w:ascii="Times New Roman" w:hAnsi="Times New Roman"/>
                <w:sz w:val="28"/>
                <w:szCs w:val="28"/>
              </w:rPr>
              <w:t>b/n</w:t>
            </w:r>
            <w:r w:rsidR="00620945">
              <w:rPr>
                <w:rFonts w:ascii="Times New Roman" w:hAnsi="Times New Roman"/>
              </w:rPr>
              <w:tab/>
            </w:r>
          </w:p>
          <w:p w:rsidR="00620945" w:rsidRPr="00163E88" w:rsidRDefault="00620945" w:rsidP="00620945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vMerge/>
            <w:shd w:val="clear" w:color="auto" w:fill="auto"/>
            <w:vAlign w:val="center"/>
            <w:hideMark/>
          </w:tcPr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A0E" w:rsidTr="00AF7300">
        <w:trPr>
          <w:trHeight w:val="964"/>
        </w:trPr>
        <w:tc>
          <w:tcPr>
            <w:tcW w:w="5216" w:type="dxa"/>
            <w:gridSpan w:val="2"/>
            <w:shd w:val="clear" w:color="auto" w:fill="auto"/>
          </w:tcPr>
          <w:p w:rsidR="00AF7300" w:rsidRDefault="007A03A6" w:rsidP="00AF7300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atzinuma par atbilstību</w:t>
            </w:r>
          </w:p>
          <w:p w:rsidR="00CC039E" w:rsidRPr="00620945" w:rsidRDefault="007A03A6" w:rsidP="00AF7300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20945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 xml:space="preserve">ugunsdrošības prasībām sniegšanu </w:t>
            </w:r>
          </w:p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gridSpan w:val="2"/>
            <w:shd w:val="clear" w:color="auto" w:fill="auto"/>
            <w:vAlign w:val="center"/>
          </w:tcPr>
          <w:p w:rsidR="00CC039E" w:rsidRPr="00163E88" w:rsidRDefault="00CC039E" w:rsidP="0091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bookmarkEnd w:id="2"/>
    <w:p w:rsidR="00CC039E" w:rsidRDefault="007A03A6" w:rsidP="00620945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  <w:r w:rsidRPr="00620945">
        <w:rPr>
          <w:rFonts w:ascii="Times New Roman" w:hAnsi="Times New Roman"/>
          <w:sz w:val="28"/>
          <w:szCs w:val="28"/>
          <w:lang w:val="lv-LV"/>
        </w:rPr>
        <w:t xml:space="preserve">Valsts </w:t>
      </w:r>
      <w:r>
        <w:rPr>
          <w:rFonts w:ascii="Times New Roman" w:hAnsi="Times New Roman"/>
          <w:sz w:val="28"/>
          <w:szCs w:val="28"/>
          <w:lang w:val="lv-LV"/>
        </w:rPr>
        <w:t xml:space="preserve">ugunsdzēsības un glābšanas dienesta (turpmāk – Dienests) Vidzemes reģiona pārvalde (turpmāk – Pārvalde) 2025. gada </w:t>
      </w:r>
      <w:r w:rsidR="0064400C">
        <w:rPr>
          <w:rFonts w:ascii="Times New Roman" w:hAnsi="Times New Roman"/>
          <w:sz w:val="28"/>
          <w:szCs w:val="28"/>
          <w:lang w:val="lv-LV"/>
        </w:rPr>
        <w:t>5</w:t>
      </w:r>
      <w:r>
        <w:rPr>
          <w:rFonts w:ascii="Times New Roman" w:hAnsi="Times New Roman"/>
          <w:sz w:val="28"/>
          <w:szCs w:val="28"/>
          <w:lang w:val="lv-LV"/>
        </w:rPr>
        <w:t>. jūnijā saņēma</w:t>
      </w:r>
      <w:r w:rsidR="00DB4D82">
        <w:rPr>
          <w:rFonts w:ascii="Times New Roman" w:hAnsi="Times New Roman"/>
          <w:sz w:val="28"/>
          <w:szCs w:val="28"/>
          <w:lang w:val="lv-LV"/>
        </w:rPr>
        <w:t xml:space="preserve"> Jūsu iesniegumus ar lūgumu sniegt atzinumu</w:t>
      </w:r>
      <w:r w:rsidR="005A6F89">
        <w:rPr>
          <w:rFonts w:ascii="Times New Roman" w:hAnsi="Times New Roman"/>
          <w:sz w:val="28"/>
          <w:szCs w:val="28"/>
          <w:lang w:val="lv-LV"/>
        </w:rPr>
        <w:t>s</w:t>
      </w:r>
      <w:r w:rsidR="00DB4D82">
        <w:rPr>
          <w:rFonts w:ascii="Times New Roman" w:hAnsi="Times New Roman"/>
          <w:sz w:val="28"/>
          <w:szCs w:val="28"/>
          <w:lang w:val="lv-LV"/>
        </w:rPr>
        <w:t xml:space="preserve"> par telpu atbilstību ugunsdrošības prasībām diennakts nomet</w:t>
      </w:r>
      <w:r w:rsidR="0064400C">
        <w:rPr>
          <w:rFonts w:ascii="Times New Roman" w:hAnsi="Times New Roman"/>
          <w:sz w:val="28"/>
          <w:szCs w:val="28"/>
          <w:lang w:val="lv-LV"/>
        </w:rPr>
        <w:t>ņu “BBK-4”, “BBK-3”, “BBK-A”, “BBK-4”, “BBK-C”, “BBK-2”, “BBK-B” un “BBK-1” (turpmāk – Nometnes</w:t>
      </w:r>
      <w:r w:rsidR="00230A55">
        <w:rPr>
          <w:rFonts w:ascii="Times New Roman" w:hAnsi="Times New Roman"/>
          <w:sz w:val="28"/>
          <w:szCs w:val="28"/>
          <w:lang w:val="lv-LV"/>
        </w:rPr>
        <w:t>) rīkošanai Valkas Jāņa Cimzes ģimnāzijas dienesta viesnīcā, Domes bulvār</w:t>
      </w:r>
      <w:r w:rsidR="00AF7300">
        <w:rPr>
          <w:rFonts w:ascii="Times New Roman" w:hAnsi="Times New Roman"/>
          <w:sz w:val="28"/>
          <w:szCs w:val="28"/>
          <w:lang w:val="lv-LV"/>
        </w:rPr>
        <w:t>ī 3, Valkā, Valkas novadā, LV-</w:t>
      </w:r>
      <w:r w:rsidR="00230A55">
        <w:rPr>
          <w:rFonts w:ascii="Times New Roman" w:hAnsi="Times New Roman"/>
          <w:sz w:val="28"/>
          <w:szCs w:val="28"/>
          <w:lang w:val="lv-LV"/>
        </w:rPr>
        <w:t>4701 un Valkas Jāņa Cimzes ģimnāzijas hallē, Raiņa ielā 28A, Valkā, Valkas no</w:t>
      </w:r>
      <w:r w:rsidR="00AF7300">
        <w:rPr>
          <w:rFonts w:ascii="Times New Roman" w:hAnsi="Times New Roman"/>
          <w:sz w:val="28"/>
          <w:szCs w:val="28"/>
          <w:lang w:val="lv-LV"/>
        </w:rPr>
        <w:t>vadā, LV-</w:t>
      </w:r>
      <w:r w:rsidR="00230A55">
        <w:rPr>
          <w:rFonts w:ascii="Times New Roman" w:hAnsi="Times New Roman"/>
          <w:sz w:val="28"/>
          <w:szCs w:val="28"/>
          <w:lang w:val="lv-LV"/>
        </w:rPr>
        <w:t>4701.</w:t>
      </w:r>
    </w:p>
    <w:p w:rsidR="00206366" w:rsidRDefault="007A03A6" w:rsidP="00620945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ab/>
        <w:t xml:space="preserve">Pārvaldes informē, ka saskaņā ar Ministru kabineta 2009. gada </w:t>
      </w:r>
      <w:r w:rsidR="000A6BB2">
        <w:rPr>
          <w:rFonts w:ascii="Times New Roman" w:hAnsi="Times New Roman"/>
          <w:sz w:val="28"/>
          <w:szCs w:val="28"/>
          <w:lang w:val="lv-LV"/>
        </w:rPr>
        <w:br/>
      </w:r>
      <w:r>
        <w:rPr>
          <w:rFonts w:ascii="Times New Roman" w:hAnsi="Times New Roman"/>
          <w:sz w:val="28"/>
          <w:szCs w:val="28"/>
          <w:lang w:val="lv-LV"/>
        </w:rPr>
        <w:t xml:space="preserve">1. septembra noteikumu Nr. 981 “Bērnu nometņu </w:t>
      </w:r>
      <w:r>
        <w:rPr>
          <w:rFonts w:ascii="Times New Roman" w:hAnsi="Times New Roman"/>
          <w:sz w:val="28"/>
          <w:szCs w:val="28"/>
          <w:lang w:val="lv-LV"/>
        </w:rPr>
        <w:t>organizēšanas un darbības kārtība” 9.5. apakšpunkta prasībām un ņemot vērā</w:t>
      </w:r>
      <w:r w:rsidR="00ED7362">
        <w:rPr>
          <w:rFonts w:ascii="Times New Roman" w:hAnsi="Times New Roman"/>
          <w:sz w:val="28"/>
          <w:szCs w:val="28"/>
          <w:lang w:val="lv-LV"/>
        </w:rPr>
        <w:t xml:space="preserve">, ka 2025. gada </w:t>
      </w:r>
      <w:r w:rsidR="00671C04">
        <w:rPr>
          <w:rFonts w:ascii="Times New Roman" w:hAnsi="Times New Roman"/>
          <w:sz w:val="28"/>
          <w:szCs w:val="28"/>
          <w:lang w:val="lv-LV"/>
        </w:rPr>
        <w:t>2. aprīlī un 2025. gada 4. aprīlī Objektā jau tika veikta</w:t>
      </w:r>
      <w:r w:rsidR="00AF7300">
        <w:rPr>
          <w:rFonts w:ascii="Times New Roman" w:hAnsi="Times New Roman"/>
          <w:sz w:val="28"/>
          <w:szCs w:val="28"/>
          <w:lang w:val="lv-LV"/>
        </w:rPr>
        <w:t>s</w:t>
      </w:r>
      <w:r w:rsidR="00671C04">
        <w:rPr>
          <w:rFonts w:ascii="Times New Roman" w:hAnsi="Times New Roman"/>
          <w:sz w:val="28"/>
          <w:szCs w:val="28"/>
          <w:lang w:val="lv-LV"/>
        </w:rPr>
        <w:t xml:space="preserve"> plānota</w:t>
      </w:r>
      <w:r w:rsidR="00AF7300">
        <w:rPr>
          <w:rFonts w:ascii="Times New Roman" w:hAnsi="Times New Roman"/>
          <w:sz w:val="28"/>
          <w:szCs w:val="28"/>
          <w:lang w:val="lv-LV"/>
        </w:rPr>
        <w:t>s</w:t>
      </w:r>
      <w:r w:rsidR="00671C04">
        <w:rPr>
          <w:rFonts w:ascii="Times New Roman" w:hAnsi="Times New Roman"/>
          <w:sz w:val="28"/>
          <w:szCs w:val="28"/>
          <w:lang w:val="lv-LV"/>
        </w:rPr>
        <w:t xml:space="preserve"> ugunsdrošības pārbaude</w:t>
      </w:r>
      <w:r w:rsidR="00AF7300">
        <w:rPr>
          <w:rFonts w:ascii="Times New Roman" w:hAnsi="Times New Roman"/>
          <w:sz w:val="28"/>
          <w:szCs w:val="28"/>
          <w:lang w:val="lv-LV"/>
        </w:rPr>
        <w:t>s</w:t>
      </w:r>
      <w:r w:rsidR="00671C04">
        <w:rPr>
          <w:rFonts w:ascii="Times New Roman" w:hAnsi="Times New Roman"/>
          <w:sz w:val="28"/>
          <w:szCs w:val="28"/>
          <w:lang w:val="lv-LV"/>
        </w:rPr>
        <w:t>, dienesta atzinums Nometņu organizēšanai nav nepieciešams.</w:t>
      </w:r>
    </w:p>
    <w:p w:rsidR="00CC039E" w:rsidRDefault="007A03A6" w:rsidP="00013725">
      <w:pPr>
        <w:pStyle w:val="Footer"/>
        <w:tabs>
          <w:tab w:val="clear" w:pos="4320"/>
          <w:tab w:val="clear" w:pos="8640"/>
        </w:tabs>
        <w:ind w:firstLine="720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Pārvalde informē, ka tai nav iebildumu Nometņu rīkošanai Objektā un atgādina, ka jāievēro Ministru kabineta 2016. gada 19. aprīļa noteikumu Nr. 238 “Ugunsdrošības noteikumi” noteiktās prasības. </w:t>
      </w:r>
      <w:r w:rsidR="00E72668">
        <w:rPr>
          <w:rFonts w:ascii="Times New Roman" w:hAnsi="Times New Roman"/>
          <w:sz w:val="28"/>
          <w:szCs w:val="28"/>
          <w:lang w:val="lv-LV"/>
        </w:rPr>
        <w:t>Papildus darām zināmu, ka fizisko un juridisko personu pienākums ir nepieļaut ugunsgrēka izcelšanos.</w:t>
      </w:r>
    </w:p>
    <w:p w:rsidR="00E72668" w:rsidRPr="00A213F6" w:rsidRDefault="00E72668" w:rsidP="00E72668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8"/>
          <w:lang w:val="lv-LV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85"/>
        <w:gridCol w:w="4628"/>
      </w:tblGrid>
      <w:tr w:rsidR="00C20A0E" w:rsidTr="00910F1F">
        <w:tc>
          <w:tcPr>
            <w:tcW w:w="4643" w:type="dxa"/>
            <w:shd w:val="clear" w:color="auto" w:fill="auto"/>
          </w:tcPr>
          <w:p w:rsidR="00CC039E" w:rsidRDefault="007A03A6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6DEF">
              <w:rPr>
                <w:rFonts w:ascii="Times New Roman" w:hAnsi="Times New Roman"/>
                <w:sz w:val="28"/>
              </w:rPr>
              <w:t>Priekšnieks</w:t>
            </w:r>
          </w:p>
          <w:p w:rsidR="00CC039E" w:rsidRPr="00B75A47" w:rsidRDefault="007A03A6" w:rsidP="00910F1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pulkvežleitnants</w:t>
            </w:r>
          </w:p>
        </w:tc>
        <w:tc>
          <w:tcPr>
            <w:tcW w:w="4712" w:type="dxa"/>
            <w:shd w:val="clear" w:color="auto" w:fill="auto"/>
          </w:tcPr>
          <w:p w:rsidR="00CC039E" w:rsidRDefault="00CC039E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CC039E" w:rsidRPr="00B75A47" w:rsidRDefault="007A03A6" w:rsidP="00910F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B75A47">
              <w:rPr>
                <w:rFonts w:ascii="Times New Roman" w:hAnsi="Times New Roman"/>
                <w:noProof/>
                <w:sz w:val="28"/>
              </w:rPr>
              <w:t>Andris Kellijs</w:t>
            </w:r>
          </w:p>
        </w:tc>
      </w:tr>
    </w:tbl>
    <w:p w:rsidR="00CC039E" w:rsidRPr="00F32777" w:rsidRDefault="00CC039E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C039E" w:rsidRPr="00F32777" w:rsidRDefault="00CC039E" w:rsidP="00CC039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C039E" w:rsidRPr="0023229E" w:rsidRDefault="007A03A6" w:rsidP="00CC039E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Valentīna Daņilova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:rsidR="00CC039E" w:rsidRPr="00984A6E" w:rsidRDefault="007A03A6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valentina.danilova@vugd.gov.lv</w:t>
      </w:r>
    </w:p>
    <w:p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p w:rsidR="00CC039E" w:rsidRDefault="00CC039E" w:rsidP="00CC039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noProof/>
          <w:sz w:val="24"/>
          <w:szCs w:val="24"/>
          <w:lang w:val="lv-LV"/>
        </w:rPr>
      </w:pPr>
    </w:p>
    <w:sectPr w:rsidR="00CC039E" w:rsidSect="00DA24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3A6" w:rsidRDefault="007A03A6">
      <w:pPr>
        <w:spacing w:after="0" w:line="240" w:lineRule="auto"/>
      </w:pPr>
      <w:r>
        <w:separator/>
      </w:r>
    </w:p>
  </w:endnote>
  <w:endnote w:type="continuationSeparator" w:id="0">
    <w:p w:rsidR="007A03A6" w:rsidRDefault="007A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0B" w:rsidRPr="00514E0B" w:rsidRDefault="00514E0B" w:rsidP="00514E0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2" w:rsidRPr="00DA3409" w:rsidRDefault="007A03A6" w:rsidP="000A6BB2">
    <w:pPr>
      <w:pStyle w:val="Footer"/>
      <w:jc w:val="center"/>
      <w:rPr>
        <w:rFonts w:ascii="Times New Roman" w:hAnsi="Times New Roman"/>
      </w:rPr>
    </w:pPr>
    <w:r w:rsidRPr="00DA3409">
      <w:rPr>
        <w:rFonts w:ascii="Times New Roman" w:hAnsi="Times New Roman"/>
      </w:rPr>
      <w:t xml:space="preserve">DOKUMENTS PARAKSTĪTS AR DROŠU ELEKTRONISKO PARAKSTU UN SATUR </w:t>
    </w:r>
  </w:p>
  <w:p w:rsidR="000A6BB2" w:rsidRPr="00C51775" w:rsidRDefault="007A03A6" w:rsidP="000A6BB2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3409">
      <w:rPr>
        <w:rFonts w:ascii="Times New Roman" w:hAnsi="Times New Roman"/>
      </w:rPr>
      <w:t>LAIKA ZĪMOGU</w:t>
    </w:r>
  </w:p>
  <w:p w:rsidR="00514E0B" w:rsidRPr="000A6BB2" w:rsidRDefault="00514E0B" w:rsidP="000A6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3A6" w:rsidRDefault="007A03A6">
      <w:pPr>
        <w:spacing w:after="0" w:line="240" w:lineRule="auto"/>
      </w:pPr>
      <w:r>
        <w:separator/>
      </w:r>
    </w:p>
  </w:footnote>
  <w:footnote w:type="continuationSeparator" w:id="0">
    <w:p w:rsidR="007A03A6" w:rsidRDefault="007A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493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B71D6" w:rsidRPr="00514E0B" w:rsidRDefault="007A03A6" w:rsidP="00514E0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4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4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730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14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71D6" w:rsidRPr="00514E0B" w:rsidRDefault="00CB71D6" w:rsidP="00514E0B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E0B" w:rsidRPr="00514E0B" w:rsidRDefault="00514E0B" w:rsidP="00514E0B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CE"/>
    <w:rsid w:val="000110FE"/>
    <w:rsid w:val="00013725"/>
    <w:rsid w:val="000304B8"/>
    <w:rsid w:val="00056B6A"/>
    <w:rsid w:val="000A6BB2"/>
    <w:rsid w:val="000B19E9"/>
    <w:rsid w:val="000C6DEF"/>
    <w:rsid w:val="001205A7"/>
    <w:rsid w:val="00163E88"/>
    <w:rsid w:val="00183169"/>
    <w:rsid w:val="001E1562"/>
    <w:rsid w:val="001F559C"/>
    <w:rsid w:val="00206366"/>
    <w:rsid w:val="00230A55"/>
    <w:rsid w:val="0023229E"/>
    <w:rsid w:val="00232325"/>
    <w:rsid w:val="00270DC4"/>
    <w:rsid w:val="00272AD1"/>
    <w:rsid w:val="00283555"/>
    <w:rsid w:val="002C79BF"/>
    <w:rsid w:val="003040CB"/>
    <w:rsid w:val="003263AA"/>
    <w:rsid w:val="003422DA"/>
    <w:rsid w:val="0038211D"/>
    <w:rsid w:val="00387106"/>
    <w:rsid w:val="004178CE"/>
    <w:rsid w:val="004448F5"/>
    <w:rsid w:val="004D13FD"/>
    <w:rsid w:val="004E7573"/>
    <w:rsid w:val="004F3A12"/>
    <w:rsid w:val="00514E0B"/>
    <w:rsid w:val="0056653A"/>
    <w:rsid w:val="005A6F89"/>
    <w:rsid w:val="00620945"/>
    <w:rsid w:val="00621944"/>
    <w:rsid w:val="0063707D"/>
    <w:rsid w:val="0064400C"/>
    <w:rsid w:val="00654910"/>
    <w:rsid w:val="006669C8"/>
    <w:rsid w:val="00671C04"/>
    <w:rsid w:val="006A7FF0"/>
    <w:rsid w:val="006D7F07"/>
    <w:rsid w:val="00742CA2"/>
    <w:rsid w:val="007A03A6"/>
    <w:rsid w:val="007B624C"/>
    <w:rsid w:val="00803FA5"/>
    <w:rsid w:val="008F2BCE"/>
    <w:rsid w:val="00910F1F"/>
    <w:rsid w:val="00927B84"/>
    <w:rsid w:val="00960D97"/>
    <w:rsid w:val="00984A6E"/>
    <w:rsid w:val="009F300F"/>
    <w:rsid w:val="00A213F6"/>
    <w:rsid w:val="00A63D6C"/>
    <w:rsid w:val="00A93D33"/>
    <w:rsid w:val="00AA33E1"/>
    <w:rsid w:val="00AC37DF"/>
    <w:rsid w:val="00AF7300"/>
    <w:rsid w:val="00B043CC"/>
    <w:rsid w:val="00B15CD0"/>
    <w:rsid w:val="00B47D3A"/>
    <w:rsid w:val="00B660CC"/>
    <w:rsid w:val="00B75A47"/>
    <w:rsid w:val="00B77FE8"/>
    <w:rsid w:val="00B869D0"/>
    <w:rsid w:val="00BA247B"/>
    <w:rsid w:val="00C20A0E"/>
    <w:rsid w:val="00C51775"/>
    <w:rsid w:val="00C66749"/>
    <w:rsid w:val="00C959F6"/>
    <w:rsid w:val="00CB71D6"/>
    <w:rsid w:val="00CC039E"/>
    <w:rsid w:val="00D122DC"/>
    <w:rsid w:val="00DA24CC"/>
    <w:rsid w:val="00DA3409"/>
    <w:rsid w:val="00DB4D82"/>
    <w:rsid w:val="00DC1097"/>
    <w:rsid w:val="00DE18CD"/>
    <w:rsid w:val="00E72668"/>
    <w:rsid w:val="00E762B8"/>
    <w:rsid w:val="00ED7362"/>
    <w:rsid w:val="00F32777"/>
    <w:rsid w:val="00F43CF8"/>
    <w:rsid w:val="00FD282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7067-F5C7-4312-B0DB-4AAF5A92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78C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178CE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7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D6"/>
  </w:style>
  <w:style w:type="character" w:styleId="Hyperlink">
    <w:name w:val="Hyperlink"/>
    <w:uiPriority w:val="99"/>
    <w:unhideWhenUsed/>
    <w:rsid w:val="0023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88B7-0B8C-4D44-89D1-0CE25B5A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2025-06-18T12:36:00Z</dcterms:created>
  <dcterms:modified xsi:type="dcterms:W3CDTF">2025-06-18T12:36:00Z</dcterms:modified>
</cp:coreProperties>
</file>