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AB97" w14:textId="77777777" w:rsidR="008426FC" w:rsidRDefault="008426FC" w:rsidP="0073671A">
      <w:pPr>
        <w:pStyle w:val="Kjene"/>
        <w:tabs>
          <w:tab w:val="clear" w:pos="4320"/>
          <w:tab w:val="clear" w:pos="8640"/>
        </w:tabs>
        <w:jc w:val="center"/>
        <w:rPr>
          <w:rFonts w:ascii="Times New Roman" w:hAnsi="Times New Roman"/>
          <w:sz w:val="24"/>
          <w:szCs w:val="24"/>
          <w:lang w:val="lv-LV"/>
        </w:rPr>
      </w:pPr>
    </w:p>
    <w:p w14:paraId="676FBC02" w14:textId="77777777" w:rsidR="001C405C" w:rsidRPr="0073671A" w:rsidRDefault="00000000" w:rsidP="0073671A">
      <w:pPr>
        <w:pStyle w:val="Kjene"/>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14:paraId="448C982E" w14:textId="77777777" w:rsidR="001C405C" w:rsidRPr="00A213F6" w:rsidRDefault="001C405C" w:rsidP="001C405C">
      <w:pPr>
        <w:pStyle w:val="Kjene"/>
        <w:tabs>
          <w:tab w:val="clear" w:pos="4320"/>
          <w:tab w:val="clear" w:pos="8640"/>
        </w:tabs>
        <w:rPr>
          <w:rFonts w:ascii="Times New Roman" w:hAnsi="Times New Roman"/>
          <w:sz w:val="24"/>
          <w:szCs w:val="24"/>
          <w:lang w:val="lv-LV"/>
        </w:rPr>
      </w:pPr>
    </w:p>
    <w:tbl>
      <w:tblPr>
        <w:tblW w:w="9075" w:type="dxa"/>
        <w:tblLayout w:type="fixed"/>
        <w:tblLook w:val="04A0" w:firstRow="1" w:lastRow="0" w:firstColumn="1" w:lastColumn="0" w:noHBand="0" w:noVBand="1"/>
      </w:tblPr>
      <w:tblGrid>
        <w:gridCol w:w="5105"/>
        <w:gridCol w:w="3970"/>
      </w:tblGrid>
      <w:tr w:rsidR="00DA1D6C" w14:paraId="4B1C8150" w14:textId="77777777" w:rsidTr="00163E88">
        <w:tc>
          <w:tcPr>
            <w:tcW w:w="5105" w:type="dxa"/>
            <w:shd w:val="clear" w:color="auto" w:fill="auto"/>
            <w:hideMark/>
          </w:tcPr>
          <w:p w14:paraId="60B6F56D" w14:textId="77777777" w:rsidR="00984A6E" w:rsidRPr="00163E88" w:rsidRDefault="00000000" w:rsidP="00163E88">
            <w:pPr>
              <w:tabs>
                <w:tab w:val="right" w:pos="9071"/>
              </w:tabs>
              <w:spacing w:after="0" w:line="240" w:lineRule="auto"/>
              <w:rPr>
                <w:rFonts w:ascii="Times New Roman" w:hAnsi="Times New Roman"/>
                <w:sz w:val="28"/>
                <w:szCs w:val="28"/>
                <w:lang w:val="lv-LV"/>
              </w:rPr>
            </w:pPr>
            <w:bookmarkStart w:id="0" w:name="_Hlk71628256"/>
            <w:bookmarkStart w:id="1" w:name="_Hlk71628801"/>
            <w:r w:rsidRPr="00163E88">
              <w:rPr>
                <w:rFonts w:ascii="Times New Roman" w:hAnsi="Times New Roman"/>
                <w:noProof/>
                <w:sz w:val="28"/>
                <w:szCs w:val="28"/>
                <w:lang w:val="lv-LV"/>
              </w:rPr>
              <w:t>04.06.2025</w:t>
            </w:r>
            <w:r w:rsidRPr="00163E88">
              <w:rPr>
                <w:rFonts w:ascii="Times New Roman" w:hAnsi="Times New Roman"/>
                <w:sz w:val="28"/>
                <w:szCs w:val="28"/>
                <w:lang w:val="lv-LV"/>
              </w:rPr>
              <w:t>. Nr.</w:t>
            </w:r>
            <w:r w:rsidRPr="00163E88">
              <w:rPr>
                <w:rFonts w:ascii="Times New Roman" w:hAnsi="Times New Roman"/>
                <w:noProof/>
                <w:sz w:val="28"/>
                <w:szCs w:val="28"/>
                <w:lang w:val="lv-LV"/>
              </w:rPr>
              <w:t>22/11-1.3/155</w:t>
            </w:r>
          </w:p>
        </w:tc>
        <w:tc>
          <w:tcPr>
            <w:tcW w:w="3970" w:type="dxa"/>
            <w:vMerge w:val="restart"/>
            <w:shd w:val="clear" w:color="auto" w:fill="auto"/>
            <w:hideMark/>
          </w:tcPr>
          <w:p w14:paraId="65F232D5" w14:textId="77777777" w:rsidR="00984A6E" w:rsidRPr="00163E88" w:rsidRDefault="00000000" w:rsidP="00163E88">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Diāna Kuzina</w:t>
            </w:r>
          </w:p>
          <w:p w14:paraId="17950639" w14:textId="77777777" w:rsidR="00984A6E" w:rsidRPr="00163E88" w:rsidRDefault="00000000" w:rsidP="00163E88">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dianakuzina@inbox.lv</w:t>
            </w:r>
          </w:p>
        </w:tc>
      </w:tr>
      <w:tr w:rsidR="00DA1D6C" w14:paraId="030D69B4" w14:textId="77777777" w:rsidTr="00163E88">
        <w:tc>
          <w:tcPr>
            <w:tcW w:w="5105" w:type="dxa"/>
            <w:shd w:val="clear" w:color="auto" w:fill="auto"/>
            <w:hideMark/>
          </w:tcPr>
          <w:p w14:paraId="1F99B447" w14:textId="77777777" w:rsidR="00984A6E" w:rsidRPr="00163E88" w:rsidRDefault="00000000" w:rsidP="00163E88">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Pr="00163E88">
              <w:rPr>
                <w:rFonts w:ascii="Times New Roman" w:hAnsi="Times New Roman"/>
                <w:noProof/>
                <w:sz w:val="28"/>
                <w:szCs w:val="28"/>
                <w:lang w:val="lv-LV"/>
              </w:rPr>
              <w:t>02.06.2025</w:t>
            </w:r>
            <w:r w:rsidRPr="00163E88">
              <w:rPr>
                <w:rFonts w:ascii="Times New Roman" w:hAnsi="Times New Roman"/>
                <w:sz w:val="28"/>
                <w:szCs w:val="28"/>
                <w:lang w:val="lv-LV"/>
              </w:rPr>
              <w:t>. Nr.</w:t>
            </w:r>
            <w:r w:rsidRPr="00163E88">
              <w:rPr>
                <w:rFonts w:ascii="Times New Roman" w:hAnsi="Times New Roman"/>
              </w:rPr>
              <w:t xml:space="preserve"> </w:t>
            </w:r>
          </w:p>
        </w:tc>
        <w:tc>
          <w:tcPr>
            <w:tcW w:w="3970" w:type="dxa"/>
            <w:vMerge/>
            <w:shd w:val="clear" w:color="auto" w:fill="auto"/>
            <w:vAlign w:val="center"/>
            <w:hideMark/>
          </w:tcPr>
          <w:p w14:paraId="66A5D5F1" w14:textId="77777777" w:rsidR="00984A6E" w:rsidRPr="00163E88" w:rsidRDefault="00984A6E" w:rsidP="00163E88">
            <w:pPr>
              <w:spacing w:after="0" w:line="240" w:lineRule="auto"/>
              <w:rPr>
                <w:rFonts w:ascii="Times New Roman" w:hAnsi="Times New Roman"/>
                <w:sz w:val="28"/>
                <w:szCs w:val="28"/>
                <w:lang w:val="lv-LV"/>
              </w:rPr>
            </w:pPr>
          </w:p>
        </w:tc>
      </w:tr>
    </w:tbl>
    <w:bookmarkEnd w:id="0"/>
    <w:bookmarkEnd w:id="1"/>
    <w:p w14:paraId="349CC820" w14:textId="77777777" w:rsidR="00984A6E" w:rsidRPr="006626FB" w:rsidRDefault="00000000" w:rsidP="00984A6E">
      <w:pPr>
        <w:pStyle w:val="Kjene"/>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firstRow="1" w:lastRow="0" w:firstColumn="1" w:lastColumn="0" w:noHBand="0" w:noVBand="1"/>
      </w:tblPr>
      <w:tblGrid>
        <w:gridCol w:w="4530"/>
        <w:gridCol w:w="4531"/>
      </w:tblGrid>
      <w:tr w:rsidR="00DA1D6C" w14:paraId="19DE8307" w14:textId="77777777" w:rsidTr="00F003AE">
        <w:tc>
          <w:tcPr>
            <w:tcW w:w="4530" w:type="dxa"/>
            <w:shd w:val="clear" w:color="auto" w:fill="auto"/>
            <w:hideMark/>
          </w:tcPr>
          <w:p w14:paraId="7DB65422" w14:textId="77777777" w:rsidR="00220243" w:rsidRPr="00F003AE" w:rsidRDefault="00000000" w:rsidP="00F003AE">
            <w:pPr>
              <w:spacing w:line="240" w:lineRule="auto"/>
              <w:rPr>
                <w:rFonts w:ascii="Times New Roman" w:hAnsi="Times New Roman"/>
                <w:sz w:val="28"/>
                <w:szCs w:val="28"/>
                <w:lang w:val="lv-LV" w:eastAsia="en-GB"/>
              </w:rPr>
            </w:pPr>
            <w:r w:rsidRPr="00F003AE">
              <w:rPr>
                <w:rFonts w:ascii="Times New Roman" w:hAnsi="Times New Roman"/>
                <w:noProof/>
                <w:sz w:val="28"/>
                <w:szCs w:val="28"/>
                <w:lang w:val="lv-LV"/>
              </w:rPr>
              <w:t>Par atzinuma sniegšanu</w:t>
            </w:r>
          </w:p>
        </w:tc>
        <w:tc>
          <w:tcPr>
            <w:tcW w:w="4531" w:type="dxa"/>
            <w:shd w:val="clear" w:color="auto" w:fill="auto"/>
          </w:tcPr>
          <w:p w14:paraId="56C68B65" w14:textId="77777777" w:rsidR="00220243" w:rsidRPr="00F003AE" w:rsidRDefault="00220243" w:rsidP="00F003AE">
            <w:pPr>
              <w:spacing w:line="240" w:lineRule="auto"/>
              <w:rPr>
                <w:sz w:val="28"/>
                <w:szCs w:val="28"/>
                <w:lang w:val="lv-LV"/>
              </w:rPr>
            </w:pPr>
          </w:p>
        </w:tc>
      </w:tr>
    </w:tbl>
    <w:p w14:paraId="08555526" w14:textId="77777777" w:rsidR="004A5FD0" w:rsidRDefault="00000000" w:rsidP="004A5FD0">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Valsts ugunsdzēsības un glābšanas dienesta (turpmāk – VUGD) Zemgales reģiona pārvaldē (turpmāk – ZRP) 2025.gada 2.jūnijā saņemts Jūsu iesniegums ar lūgumu sniegt atzinumu par Andreja Upīša Skrīveru vidusskolu un dienesta viesnīcu, Stacijas laukumā 1 un Daugavas ielā 85, Skrīveros, Skrīveru pagastā, Aizkraukles novadā</w:t>
      </w:r>
      <w:r w:rsidRPr="00C97597">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(turpmāk – Objekts) atbilstību ugunsdrošības prasībām nometnes rīkošanai.</w:t>
      </w:r>
    </w:p>
    <w:p w14:paraId="4CB04FB9" w14:textId="77777777" w:rsidR="004A5FD0" w:rsidRDefault="00000000" w:rsidP="004A5FD0">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 ar speciālo dienesta pakāpi 2025.gada 14.maijā veica plānotu ugunsdrošības pārbaudi Objektā. Par ugunsdrošības pārbaudes rezultātiem tika sastādīts VUGD ZRP 2025.gada 29.maija Pārbaudes akts Nr.</w:t>
      </w:r>
      <w:r w:rsidRPr="00C97597">
        <w:rPr>
          <w:lang w:val="lv-LV"/>
        </w:rPr>
        <w:t xml:space="preserve"> </w:t>
      </w:r>
      <w:r w:rsidRPr="00C97597">
        <w:rPr>
          <w:rFonts w:ascii="Times New Roman" w:hAnsi="Times New Roman"/>
          <w:sz w:val="28"/>
          <w:szCs w:val="28"/>
          <w:lang w:val="lv-LV" w:eastAsia="zh-CN"/>
        </w:rPr>
        <w:t>2</w:t>
      </w:r>
      <w:r>
        <w:rPr>
          <w:rFonts w:ascii="Times New Roman" w:hAnsi="Times New Roman"/>
          <w:sz w:val="28"/>
          <w:szCs w:val="28"/>
          <w:lang w:val="lv-LV" w:eastAsia="zh-CN"/>
        </w:rPr>
        <w:t xml:space="preserve">2/11-3.5/347, kas 2025.gada 29.maijā tika </w:t>
      </w:r>
      <w:r>
        <w:rPr>
          <w:rFonts w:ascii="Times New Roman" w:eastAsia="Times New Roman" w:hAnsi="Times New Roman"/>
          <w:sz w:val="28"/>
          <w:szCs w:val="28"/>
          <w:lang w:val="lv-LV" w:eastAsia="lv-LV"/>
        </w:rPr>
        <w:t>nosūtīts Objekta</w:t>
      </w:r>
      <w:r>
        <w:rPr>
          <w:rFonts w:ascii="Times New Roman" w:eastAsia="Symbol" w:hAnsi="Times New Roman"/>
          <w:sz w:val="28"/>
          <w:szCs w:val="28"/>
          <w:lang w:val="lv-LV" w:eastAsia="zh-CN"/>
        </w:rPr>
        <w:t xml:space="preserve"> atbildīgajai personai par ugunsdrošību.</w:t>
      </w:r>
    </w:p>
    <w:p w14:paraId="22EF3989" w14:textId="77777777" w:rsidR="004A5FD0" w:rsidRDefault="00000000" w:rsidP="004A5FD0">
      <w:pPr>
        <w:pStyle w:val="Kjene"/>
        <w:tabs>
          <w:tab w:val="clear" w:pos="4320"/>
          <w:tab w:val="clear" w:pos="8640"/>
        </w:tabs>
        <w:ind w:firstLine="720"/>
        <w:jc w:val="both"/>
        <w:rPr>
          <w:rFonts w:ascii="Times New Roman" w:hAnsi="Times New Roman"/>
          <w:sz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14:paraId="4E7F01A1" w14:textId="77777777" w:rsidR="004A5FD0" w:rsidRDefault="004A5FD0" w:rsidP="004A5FD0">
      <w:pPr>
        <w:pStyle w:val="Kjene"/>
        <w:tabs>
          <w:tab w:val="clear" w:pos="4320"/>
          <w:tab w:val="clear" w:pos="8640"/>
        </w:tabs>
        <w:jc w:val="both"/>
        <w:rPr>
          <w:rFonts w:ascii="Times New Roman" w:hAnsi="Times New Roman"/>
          <w:sz w:val="28"/>
          <w:lang w:val="lv-LV"/>
        </w:rPr>
      </w:pPr>
    </w:p>
    <w:p w14:paraId="796E548D" w14:textId="77777777" w:rsidR="004A5FD0" w:rsidRPr="00A213F6" w:rsidRDefault="004A5FD0" w:rsidP="004A5FD0">
      <w:pPr>
        <w:pStyle w:val="Kjene"/>
        <w:tabs>
          <w:tab w:val="clear" w:pos="4320"/>
          <w:tab w:val="clear" w:pos="8640"/>
        </w:tabs>
        <w:jc w:val="both"/>
        <w:rPr>
          <w:rFonts w:ascii="Times New Roman" w:hAnsi="Times New Roman"/>
          <w:sz w:val="28"/>
          <w:lang w:val="lv-LV"/>
        </w:rPr>
      </w:pPr>
    </w:p>
    <w:tbl>
      <w:tblPr>
        <w:tblW w:w="0" w:type="auto"/>
        <w:tblLook w:val="04A0" w:firstRow="1" w:lastRow="0" w:firstColumn="1" w:lastColumn="0" w:noHBand="0" w:noVBand="1"/>
      </w:tblPr>
      <w:tblGrid>
        <w:gridCol w:w="4576"/>
        <w:gridCol w:w="4496"/>
      </w:tblGrid>
      <w:tr w:rsidR="00DA1D6C" w14:paraId="59C5D89C" w14:textId="77777777" w:rsidTr="00B61043">
        <w:tc>
          <w:tcPr>
            <w:tcW w:w="4785" w:type="dxa"/>
            <w:shd w:val="clear" w:color="auto" w:fill="auto"/>
          </w:tcPr>
          <w:p w14:paraId="18AEA7FA" w14:textId="77777777" w:rsidR="004A5FD0" w:rsidRPr="00163E88" w:rsidRDefault="00000000" w:rsidP="00B61043">
            <w:pPr>
              <w:spacing w:after="0" w:line="240" w:lineRule="auto"/>
              <w:rPr>
                <w:rFonts w:ascii="Times New Roman" w:hAnsi="Times New Roman"/>
                <w:sz w:val="28"/>
                <w:lang w:val="lv-LV"/>
              </w:rPr>
            </w:pPr>
            <w:r w:rsidRPr="00EE094F">
              <w:rPr>
                <w:rFonts w:ascii="Times New Roman" w:hAnsi="Times New Roman"/>
                <w:sz w:val="28"/>
                <w:lang w:val="lv-LV"/>
              </w:rPr>
              <w:t>Priekšnieks</w:t>
            </w:r>
          </w:p>
        </w:tc>
        <w:tc>
          <w:tcPr>
            <w:tcW w:w="4786" w:type="dxa"/>
            <w:shd w:val="clear" w:color="auto" w:fill="auto"/>
          </w:tcPr>
          <w:p w14:paraId="7F6ED3F2" w14:textId="77777777" w:rsidR="004A5FD0" w:rsidRPr="00163E88" w:rsidRDefault="004A5FD0" w:rsidP="00B61043">
            <w:pPr>
              <w:spacing w:after="0" w:line="240" w:lineRule="auto"/>
              <w:jc w:val="right"/>
              <w:rPr>
                <w:rFonts w:ascii="Times New Roman" w:hAnsi="Times New Roman"/>
                <w:sz w:val="28"/>
                <w:lang w:val="lv-LV"/>
              </w:rPr>
            </w:pPr>
          </w:p>
        </w:tc>
      </w:tr>
    </w:tbl>
    <w:p w14:paraId="1613AF84" w14:textId="77777777" w:rsidR="004A5FD0" w:rsidRPr="00F32777" w:rsidRDefault="00000000" w:rsidP="004A5FD0">
      <w:pPr>
        <w:spacing w:after="0" w:line="240" w:lineRule="auto"/>
        <w:rPr>
          <w:rFonts w:ascii="Times New Roman" w:hAnsi="Times New Roman"/>
          <w:sz w:val="28"/>
          <w:lang w:val="lv-LV"/>
        </w:rPr>
      </w:pPr>
      <w:r>
        <w:rPr>
          <w:rFonts w:ascii="Times New Roman" w:hAnsi="Times New Roman"/>
          <w:sz w:val="28"/>
          <w:lang w:val="lv-LV"/>
        </w:rPr>
        <w:t xml:space="preserve"> pulkvežleitnants</w:t>
      </w:r>
      <w:r>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Pr>
          <w:rFonts w:ascii="Times New Roman" w:hAnsi="Times New Roman"/>
          <w:sz w:val="28"/>
          <w:lang w:val="lv-LV"/>
        </w:rPr>
        <w:t xml:space="preserve"> </w:t>
      </w:r>
      <w:r>
        <w:rPr>
          <w:rFonts w:ascii="Times New Roman" w:hAnsi="Times New Roman"/>
          <w:sz w:val="28"/>
          <w:lang w:val="lv-LV"/>
        </w:rPr>
        <w:tab/>
      </w:r>
      <w:r>
        <w:rPr>
          <w:rFonts w:ascii="Times New Roman" w:hAnsi="Times New Roman"/>
          <w:sz w:val="28"/>
          <w:lang w:val="lv-LV"/>
        </w:rPr>
        <w:tab/>
      </w:r>
      <w:r>
        <w:rPr>
          <w:rFonts w:ascii="Times New Roman" w:hAnsi="Times New Roman"/>
          <w:noProof/>
          <w:sz w:val="28"/>
          <w:lang w:val="lv-LV"/>
        </w:rPr>
        <w:t>Raivis Pužulis</w:t>
      </w:r>
    </w:p>
    <w:p w14:paraId="0C412270" w14:textId="77777777" w:rsidR="003F7CA2" w:rsidRPr="00F32777" w:rsidRDefault="00000000" w:rsidP="003F7CA2">
      <w:pPr>
        <w:spacing w:after="0" w:line="240" w:lineRule="auto"/>
        <w:jc w:val="both"/>
        <w:rPr>
          <w:rFonts w:ascii="Times New Roman" w:hAnsi="Times New Roman"/>
          <w:sz w:val="28"/>
          <w:lang w:val="lv-LV"/>
        </w:rPr>
      </w:pPr>
      <w:r>
        <w:rPr>
          <w:rFonts w:ascii="Times New Roman" w:hAnsi="Times New Roman"/>
          <w:sz w:val="28"/>
          <w:lang w:val="lv-LV"/>
        </w:rPr>
        <w:tab/>
      </w:r>
      <w:r>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p>
    <w:p w14:paraId="39D2E11A" w14:textId="77777777" w:rsidR="003F7CA2" w:rsidRPr="00F32777" w:rsidRDefault="003F7CA2" w:rsidP="003F7CA2">
      <w:pPr>
        <w:spacing w:after="0" w:line="240" w:lineRule="auto"/>
        <w:jc w:val="both"/>
        <w:rPr>
          <w:rFonts w:ascii="Times New Roman" w:hAnsi="Times New Roman"/>
          <w:sz w:val="28"/>
          <w:lang w:val="lv-LV"/>
        </w:rPr>
      </w:pPr>
    </w:p>
    <w:p w14:paraId="6A12880C" w14:textId="77777777" w:rsidR="003F7CA2" w:rsidRPr="00F32777" w:rsidRDefault="003F7CA2" w:rsidP="003F7CA2">
      <w:pPr>
        <w:spacing w:after="0" w:line="240" w:lineRule="auto"/>
        <w:jc w:val="both"/>
        <w:rPr>
          <w:rFonts w:ascii="Times New Roman" w:hAnsi="Times New Roman"/>
          <w:sz w:val="28"/>
          <w:lang w:val="lv-LV"/>
        </w:rPr>
      </w:pPr>
    </w:p>
    <w:p w14:paraId="63FA19E3" w14:textId="77777777" w:rsidR="003F7CA2" w:rsidRPr="00F32777" w:rsidRDefault="003F7CA2" w:rsidP="003F7CA2">
      <w:pPr>
        <w:spacing w:after="0" w:line="240" w:lineRule="auto"/>
        <w:jc w:val="both"/>
        <w:rPr>
          <w:rFonts w:ascii="Times New Roman" w:hAnsi="Times New Roman"/>
          <w:sz w:val="28"/>
          <w:lang w:val="lv-LV"/>
        </w:rPr>
      </w:pPr>
    </w:p>
    <w:p w14:paraId="0CBFF807" w14:textId="77777777" w:rsidR="00984A6E" w:rsidRPr="0023229E" w:rsidRDefault="00000000" w:rsidP="00984A6E">
      <w:pPr>
        <w:pStyle w:val="Kjene"/>
        <w:rPr>
          <w:rFonts w:ascii="Times New Roman" w:hAnsi="Times New Roman"/>
          <w:sz w:val="24"/>
          <w:szCs w:val="24"/>
          <w:lang w:val="lv-LV"/>
        </w:rPr>
      </w:pPr>
      <w:r w:rsidRPr="0023229E">
        <w:rPr>
          <w:rFonts w:ascii="Times New Roman" w:hAnsi="Times New Roman"/>
          <w:noProof/>
          <w:sz w:val="24"/>
          <w:szCs w:val="24"/>
          <w:lang w:val="lv-LV"/>
        </w:rPr>
        <w:t>Māris Ignatjevs</w:t>
      </w:r>
      <w:r w:rsidRPr="0023229E">
        <w:rPr>
          <w:rFonts w:ascii="Times New Roman" w:hAnsi="Times New Roman"/>
          <w:sz w:val="24"/>
          <w:szCs w:val="24"/>
          <w:lang w:val="lv-LV"/>
        </w:rPr>
        <w:t xml:space="preserve"> </w:t>
      </w:r>
      <w:r>
        <w:rPr>
          <w:rFonts w:ascii="Times New Roman" w:hAnsi="Times New Roman"/>
          <w:noProof/>
          <w:sz w:val="24"/>
          <w:szCs w:val="24"/>
          <w:lang w:val="lv-LV"/>
        </w:rPr>
        <w:t>25496946</w:t>
      </w:r>
    </w:p>
    <w:p w14:paraId="3B9AE0DC" w14:textId="77777777" w:rsidR="002E1474" w:rsidRPr="00984A6E" w:rsidRDefault="00000000" w:rsidP="00984A6E">
      <w:pPr>
        <w:pStyle w:val="Kjene"/>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maris.ignatjevs@vugd.gov.lv</w:t>
      </w:r>
    </w:p>
    <w:sectPr w:rsidR="002E1474" w:rsidRPr="00984A6E" w:rsidSect="004A5FD0">
      <w:headerReference w:type="first" r:id="rId7"/>
      <w:footerReference w:type="first" r:id="rId8"/>
      <w:type w:val="continuous"/>
      <w:pgSz w:w="11907" w:h="16840" w:code="9"/>
      <w:pgMar w:top="1134"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DC49" w14:textId="77777777" w:rsidR="001E4CEC" w:rsidRDefault="001E4CEC">
      <w:pPr>
        <w:spacing w:after="0" w:line="240" w:lineRule="auto"/>
      </w:pPr>
      <w:r>
        <w:separator/>
      </w:r>
    </w:p>
  </w:endnote>
  <w:endnote w:type="continuationSeparator" w:id="0">
    <w:p w14:paraId="64B58751" w14:textId="77777777" w:rsidR="001E4CEC" w:rsidRDefault="001E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646C" w14:textId="77777777" w:rsidR="003F7CA2" w:rsidRDefault="003F7CA2" w:rsidP="003F7CA2">
    <w:pPr>
      <w:pStyle w:val="Galvene"/>
    </w:pPr>
  </w:p>
  <w:p w14:paraId="561A69D0" w14:textId="77777777" w:rsidR="003F7CA2" w:rsidRDefault="00000000" w:rsidP="003F7CA2">
    <w:pPr>
      <w:pStyle w:val="Kjene"/>
      <w:jc w:val="center"/>
      <w:rPr>
        <w:rFonts w:ascii="Times New Roman" w:hAnsi="Times New Roman"/>
      </w:rPr>
    </w:pPr>
    <w:r w:rsidRPr="00D62801">
      <w:rPr>
        <w:rFonts w:ascii="Times New Roman" w:hAnsi="Times New Roman"/>
      </w:rPr>
      <w:t xml:space="preserve">DOKUMENTS PARAKSTĪTS AR DROŠU ELEKTRONISKO PARAKSTU UN SATUR </w:t>
    </w:r>
  </w:p>
  <w:p w14:paraId="4E5A3497" w14:textId="77777777" w:rsidR="003F7CA2" w:rsidRPr="00D62801" w:rsidRDefault="00000000" w:rsidP="003F7CA2">
    <w:pPr>
      <w:pStyle w:val="Kjene"/>
      <w:jc w:val="center"/>
      <w:rPr>
        <w:rFonts w:ascii="Times New Roman" w:hAnsi="Times New Roman"/>
      </w:rPr>
    </w:pPr>
    <w:r w:rsidRPr="00D62801">
      <w:rPr>
        <w:rFonts w:ascii="Times New Roman" w:hAnsi="Times New Roman"/>
      </w:rPr>
      <w:t>LAIKA ZĪMOGU</w:t>
    </w:r>
  </w:p>
  <w:p w14:paraId="75A07180" w14:textId="77777777" w:rsidR="003F7CA2" w:rsidRDefault="003F7CA2">
    <w:pPr>
      <w:pStyle w:val="Kjene"/>
    </w:pPr>
  </w:p>
  <w:p w14:paraId="272F23E1" w14:textId="77777777" w:rsidR="003F7CA2" w:rsidRDefault="003F7C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0A72" w14:textId="77777777" w:rsidR="001E4CEC" w:rsidRDefault="001E4CEC">
      <w:pPr>
        <w:spacing w:after="0" w:line="240" w:lineRule="auto"/>
      </w:pPr>
      <w:r>
        <w:separator/>
      </w:r>
    </w:p>
  </w:footnote>
  <w:footnote w:type="continuationSeparator" w:id="0">
    <w:p w14:paraId="10AAA4F4" w14:textId="77777777" w:rsidR="001E4CEC" w:rsidRDefault="001E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8A7C" w14:textId="77777777" w:rsidR="000148D6" w:rsidRDefault="000148D6" w:rsidP="000148D6">
    <w:pPr>
      <w:pStyle w:val="Galvene"/>
      <w:rPr>
        <w:rFonts w:ascii="Times New Roman" w:hAnsi="Times New Roman"/>
      </w:rPr>
    </w:pPr>
  </w:p>
  <w:p w14:paraId="5B458EC9" w14:textId="77777777" w:rsidR="000148D6" w:rsidRDefault="000148D6" w:rsidP="000148D6">
    <w:pPr>
      <w:pStyle w:val="Galvene"/>
      <w:rPr>
        <w:rFonts w:ascii="Times New Roman" w:hAnsi="Times New Roman"/>
      </w:rPr>
    </w:pPr>
  </w:p>
  <w:p w14:paraId="1683A9C3" w14:textId="77777777" w:rsidR="000148D6" w:rsidRDefault="000148D6" w:rsidP="000148D6">
    <w:pPr>
      <w:pStyle w:val="Galvene"/>
      <w:rPr>
        <w:rFonts w:ascii="Times New Roman" w:hAnsi="Times New Roman"/>
      </w:rPr>
    </w:pPr>
  </w:p>
  <w:p w14:paraId="5414512A" w14:textId="77777777" w:rsidR="000148D6" w:rsidRDefault="000148D6" w:rsidP="000148D6">
    <w:pPr>
      <w:pStyle w:val="Galvene"/>
      <w:rPr>
        <w:rFonts w:ascii="Times New Roman" w:hAnsi="Times New Roman"/>
      </w:rPr>
    </w:pPr>
  </w:p>
  <w:p w14:paraId="2A7AA25C" w14:textId="77777777" w:rsidR="000148D6" w:rsidRDefault="000148D6" w:rsidP="000148D6">
    <w:pPr>
      <w:pStyle w:val="Galvene"/>
      <w:rPr>
        <w:rFonts w:ascii="Times New Roman" w:hAnsi="Times New Roman"/>
      </w:rPr>
    </w:pPr>
  </w:p>
  <w:p w14:paraId="3DB35EB1" w14:textId="77777777" w:rsidR="000148D6" w:rsidRDefault="000148D6" w:rsidP="000148D6">
    <w:pPr>
      <w:pStyle w:val="Galvene"/>
      <w:rPr>
        <w:rFonts w:ascii="Times New Roman" w:hAnsi="Times New Roman"/>
      </w:rPr>
    </w:pPr>
  </w:p>
  <w:p w14:paraId="254479C7" w14:textId="77777777" w:rsidR="000148D6" w:rsidRDefault="000148D6" w:rsidP="000148D6">
    <w:pPr>
      <w:pStyle w:val="Galvene"/>
      <w:rPr>
        <w:rFonts w:ascii="Times New Roman" w:hAnsi="Times New Roman"/>
      </w:rPr>
    </w:pPr>
  </w:p>
  <w:p w14:paraId="4F009A17" w14:textId="77777777" w:rsidR="000148D6" w:rsidRDefault="000148D6" w:rsidP="000148D6">
    <w:pPr>
      <w:pStyle w:val="Galvene"/>
      <w:rPr>
        <w:rFonts w:ascii="Times New Roman" w:hAnsi="Times New Roman"/>
      </w:rPr>
    </w:pPr>
  </w:p>
  <w:p w14:paraId="6524332E" w14:textId="77777777" w:rsidR="000148D6" w:rsidRDefault="000148D6" w:rsidP="000148D6">
    <w:pPr>
      <w:pStyle w:val="Galvene"/>
      <w:rPr>
        <w:rFonts w:ascii="Times New Roman" w:hAnsi="Times New Roman"/>
      </w:rPr>
    </w:pPr>
  </w:p>
  <w:p w14:paraId="38CC48D9" w14:textId="77777777" w:rsidR="000148D6" w:rsidRDefault="000148D6" w:rsidP="000148D6">
    <w:pPr>
      <w:pStyle w:val="Galvene"/>
      <w:rPr>
        <w:rFonts w:ascii="Times New Roman" w:hAnsi="Times New Roman"/>
      </w:rPr>
    </w:pPr>
  </w:p>
  <w:p w14:paraId="10137E35" w14:textId="77777777" w:rsidR="000148D6" w:rsidRDefault="000148D6" w:rsidP="000148D6">
    <w:pPr>
      <w:pStyle w:val="Galvene"/>
      <w:rPr>
        <w:rFonts w:ascii="Times New Roman" w:hAnsi="Times New Roman"/>
      </w:rPr>
    </w:pPr>
  </w:p>
  <w:p w14:paraId="56DD74C5" w14:textId="77777777" w:rsidR="000148D6" w:rsidRPr="00815277" w:rsidRDefault="00000000" w:rsidP="000148D6">
    <w:pPr>
      <w:pStyle w:val="Galvene"/>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14:anchorId="7B94CF86" wp14:editId="16EA4184">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14:paraId="344BE6CB" w14:textId="77777777" w:rsidR="00042431" w:rsidRPr="003F1598" w:rsidRDefault="00042431" w:rsidP="00042431">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87pt;height:63pt;margin-top:-126.9pt;margin-left:280.5pt;mso-height-percent:0;mso-height-relative:page;mso-width-percent:0;mso-width-relative:page;mso-wrap-distance-bottom:0;mso-wrap-distance-left:9pt;mso-wrap-distance-right:9pt;mso-wrap-distance-top:0;mso-wrap-style:square;position:absolute;v-text-anchor:top;visibility:visible;z-index:251659264" strokecolor="white">
              <v:textbox>
                <w:txbxContent>
                  <w:p w:rsidR="00042431" w:rsidRPr="003F1598" w:rsidP="00042431" w14:paraId="676E904F" w14:textId="77777777">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14:anchorId="33E025EB" wp14:editId="391B6E5B">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14:anchorId="6C65658F" wp14:editId="08F60A40">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68537" w14:textId="77777777" w:rsidR="00622027" w:rsidRPr="002A02AD" w:rsidRDefault="00000000" w:rsidP="0062202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00EE094F" w:rsidRPr="00EE094F">
                            <w:rPr>
                              <w:rFonts w:ascii="Times New Roman" w:eastAsia="Times New Roman" w:hAnsi="Times New Roman"/>
                              <w:sz w:val="18"/>
                              <w:szCs w:val="18"/>
                              <w:lang w:val="pt-BR"/>
                            </w:rPr>
                            <w:t>PĀRVALDE</w:t>
                          </w:r>
                        </w:p>
                        <w:p w14:paraId="24D157F6" w14:textId="77777777" w:rsidR="001B3B98" w:rsidRPr="0037519D" w:rsidRDefault="00000000" w:rsidP="001B3B98">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001B3B98" w:rsidRPr="0037519D">
                              <w:rPr>
                                <w:rStyle w:val="Hipersaite"/>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14:paraId="0E284F10" w14:textId="77777777" w:rsidR="000148D6" w:rsidRPr="00A213F6" w:rsidRDefault="000148D6" w:rsidP="00A213F6">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622027" w:rsidRPr="002A02AD" w:rsidP="00622027" w14:paraId="6394DD16"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paraId="60F28AED"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3" w:history="1">
                      <w:r w:rsidRPr="0037519D">
                        <w:rPr>
                          <w:rStyle w:val="DefaultParagraphFont"/>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paraId="53C8A28D"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14:anchorId="61F3F0EC" wp14:editId="666E65FF">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08D58848" w14:textId="77777777" w:rsidR="000148D6" w:rsidRDefault="000148D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16cid:durableId="701899717">
    <w:abstractNumId w:val="10"/>
  </w:num>
  <w:num w:numId="2" w16cid:durableId="121962973">
    <w:abstractNumId w:val="8"/>
  </w:num>
  <w:num w:numId="3" w16cid:durableId="2014332464">
    <w:abstractNumId w:val="7"/>
  </w:num>
  <w:num w:numId="4" w16cid:durableId="1596014583">
    <w:abstractNumId w:val="6"/>
  </w:num>
  <w:num w:numId="5" w16cid:durableId="1128162596">
    <w:abstractNumId w:val="5"/>
  </w:num>
  <w:num w:numId="6" w16cid:durableId="1951744758">
    <w:abstractNumId w:val="9"/>
  </w:num>
  <w:num w:numId="7" w16cid:durableId="1974016584">
    <w:abstractNumId w:val="4"/>
  </w:num>
  <w:num w:numId="8" w16cid:durableId="1188107748">
    <w:abstractNumId w:val="3"/>
  </w:num>
  <w:num w:numId="9" w16cid:durableId="1458639321">
    <w:abstractNumId w:val="2"/>
  </w:num>
  <w:num w:numId="10" w16cid:durableId="268973781">
    <w:abstractNumId w:val="1"/>
  </w:num>
  <w:num w:numId="11" w16cid:durableId="48578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48D6"/>
    <w:rsid w:val="000173E9"/>
    <w:rsid w:val="00042431"/>
    <w:rsid w:val="000A75FA"/>
    <w:rsid w:val="000B5F85"/>
    <w:rsid w:val="00110A73"/>
    <w:rsid w:val="0012626C"/>
    <w:rsid w:val="00141CE1"/>
    <w:rsid w:val="00163E88"/>
    <w:rsid w:val="001B3B98"/>
    <w:rsid w:val="001C0373"/>
    <w:rsid w:val="001C405C"/>
    <w:rsid w:val="001E4CEC"/>
    <w:rsid w:val="001F4192"/>
    <w:rsid w:val="002132EF"/>
    <w:rsid w:val="00220243"/>
    <w:rsid w:val="0023229E"/>
    <w:rsid w:val="00236E9F"/>
    <w:rsid w:val="00263CC9"/>
    <w:rsid w:val="002A02AD"/>
    <w:rsid w:val="002E1474"/>
    <w:rsid w:val="00324323"/>
    <w:rsid w:val="0034609E"/>
    <w:rsid w:val="00366E50"/>
    <w:rsid w:val="0037519D"/>
    <w:rsid w:val="00397C87"/>
    <w:rsid w:val="003A3C09"/>
    <w:rsid w:val="003D0152"/>
    <w:rsid w:val="003E787F"/>
    <w:rsid w:val="003F0579"/>
    <w:rsid w:val="003F1598"/>
    <w:rsid w:val="003F7CA2"/>
    <w:rsid w:val="004133DA"/>
    <w:rsid w:val="00451F09"/>
    <w:rsid w:val="00465049"/>
    <w:rsid w:val="004A5FD0"/>
    <w:rsid w:val="00523FC4"/>
    <w:rsid w:val="005C417E"/>
    <w:rsid w:val="006132DF"/>
    <w:rsid w:val="00622027"/>
    <w:rsid w:val="006626FB"/>
    <w:rsid w:val="006D7D2A"/>
    <w:rsid w:val="00721131"/>
    <w:rsid w:val="0073671A"/>
    <w:rsid w:val="007C50EA"/>
    <w:rsid w:val="00815277"/>
    <w:rsid w:val="0084088D"/>
    <w:rsid w:val="008426FC"/>
    <w:rsid w:val="00846313"/>
    <w:rsid w:val="00871A56"/>
    <w:rsid w:val="00891D99"/>
    <w:rsid w:val="008A09FC"/>
    <w:rsid w:val="008A2903"/>
    <w:rsid w:val="00984A6E"/>
    <w:rsid w:val="009B48E0"/>
    <w:rsid w:val="009B5D6E"/>
    <w:rsid w:val="009C7FB2"/>
    <w:rsid w:val="00A213F6"/>
    <w:rsid w:val="00A31DC4"/>
    <w:rsid w:val="00AA71A9"/>
    <w:rsid w:val="00AC51FA"/>
    <w:rsid w:val="00AD41EA"/>
    <w:rsid w:val="00B03050"/>
    <w:rsid w:val="00B61043"/>
    <w:rsid w:val="00B90481"/>
    <w:rsid w:val="00C13EFF"/>
    <w:rsid w:val="00C33754"/>
    <w:rsid w:val="00C97597"/>
    <w:rsid w:val="00CF5B82"/>
    <w:rsid w:val="00D117B5"/>
    <w:rsid w:val="00D30D3A"/>
    <w:rsid w:val="00D3438F"/>
    <w:rsid w:val="00D62801"/>
    <w:rsid w:val="00DA1D6C"/>
    <w:rsid w:val="00DB7EAD"/>
    <w:rsid w:val="00E710BF"/>
    <w:rsid w:val="00E71A99"/>
    <w:rsid w:val="00E954F2"/>
    <w:rsid w:val="00EA4DFE"/>
    <w:rsid w:val="00EB3125"/>
    <w:rsid w:val="00EE094F"/>
    <w:rsid w:val="00EE1B8E"/>
    <w:rsid w:val="00F003AE"/>
    <w:rsid w:val="00F1767E"/>
    <w:rsid w:val="00F32777"/>
    <w:rsid w:val="00F44932"/>
    <w:rsid w:val="00FA1212"/>
    <w:rsid w:val="00FC07EF"/>
    <w:rsid w:val="00FD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699F"/>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styleId="Hipersaite">
    <w:name w:val="Hyperlink"/>
    <w:rsid w:val="00D30D3A"/>
    <w:rPr>
      <w:color w:val="0000FF"/>
      <w:u w:val="single"/>
    </w:rPr>
  </w:style>
  <w:style w:type="table" w:styleId="Reatabula">
    <w:name w:val="Table Grid"/>
    <w:basedOn w:val="Parastatabula"/>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zemgale@vugd.gov.lv" TargetMode="External"/><Relationship Id="rId2" Type="http://schemas.openxmlformats.org/officeDocument/2006/relationships/hyperlink" Target="mailto:zemgale@vugd.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449</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Diana Kuzina</cp:lastModifiedBy>
  <cp:revision>2</cp:revision>
  <dcterms:created xsi:type="dcterms:W3CDTF">2025-06-15T05:48:00Z</dcterms:created>
  <dcterms:modified xsi:type="dcterms:W3CDTF">2025-06-15T05:48:00Z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