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14:paraId="2D1DABE7" w14:textId="77777777" w:rsidTr="00A9573D">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71" w:type="dxa"/>
            <w:tcBorders>
              <w:bottom w:val="single" w:sz="4" w:space="0" w:color="auto"/>
            </w:tcBorders>
          </w:tcPr>
          <w:p w:rsidR="007D0FDE" w:rsidP="00A9573D" w14:paraId="04A79C23"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547EFA9" w14:textId="77777777" w:rsidTr="00A9573D">
        <w:tblPrEx>
          <w:tblW w:w="0" w:type="auto"/>
          <w:jc w:val="center"/>
          <w:tblLook w:val="04A0"/>
        </w:tblPrEx>
        <w:trPr>
          <w:jc w:val="center"/>
        </w:trPr>
        <w:tc>
          <w:tcPr>
            <w:tcW w:w="9071" w:type="dxa"/>
            <w:tcBorders>
              <w:top w:val="single" w:sz="4" w:space="0" w:color="auto"/>
            </w:tcBorders>
          </w:tcPr>
          <w:p w:rsidR="007D0FDE" w:rsidRPr="002A02AD" w:rsidP="00A9573D" w14:paraId="665897CE"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D07B38">
              <w:rPr>
                <w:rFonts w:ascii="Times New Roman" w:eastAsia="Times New Roman" w:hAnsi="Times New Roman"/>
                <w:sz w:val="18"/>
                <w:szCs w:val="18"/>
                <w:lang w:val="pt-BR"/>
              </w:rPr>
              <w:t>PĀRVALDE</w:t>
            </w:r>
          </w:p>
          <w:p w:rsidR="007D0FDE" w:rsidP="00A9573D" w14:paraId="6FC4A056" w14:textId="77777777">
            <w:pPr>
              <w:jc w:val="center"/>
            </w:pPr>
            <w:r>
              <w:rPr>
                <w:rFonts w:ascii="Times New Roman" w:hAnsi="Times New Roman"/>
                <w:spacing w:val="-2"/>
                <w:sz w:val="17"/>
                <w:szCs w:val="17"/>
              </w:rPr>
              <w:t>Ganību iela</w:t>
            </w:r>
            <w:r w:rsidRPr="00BB5A54">
              <w:rPr>
                <w:rFonts w:ascii="Times New Roman" w:hAnsi="Times New Roman"/>
                <w:spacing w:val="-2"/>
                <w:sz w:val="17"/>
                <w:szCs w:val="17"/>
              </w:rPr>
              <w:t xml:space="preserve"> 63/67, Liepāja, LV-3401; tālr.:63404475; e-pasts</w:t>
            </w:r>
            <w:r w:rsidRPr="00005CA3">
              <w:rPr>
                <w:rFonts w:ascii="Times New Roman" w:hAnsi="Times New Roman"/>
                <w:spacing w:val="-2"/>
                <w:sz w:val="17"/>
                <w:szCs w:val="17"/>
              </w:rPr>
              <w:t xml:space="preserve">: </w:t>
            </w:r>
            <w:hyperlink r:id="rId6" w:history="1">
              <w:r w:rsidRPr="007D0FDE">
                <w:rPr>
                  <w:rStyle w:val="Hyperlink"/>
                  <w:rFonts w:ascii="Times New Roman" w:hAnsi="Times New Roman"/>
                  <w:color w:val="auto"/>
                  <w:spacing w:val="-2"/>
                  <w:sz w:val="17"/>
                  <w:szCs w:val="17"/>
                  <w:u w:val="none"/>
                </w:rPr>
                <w:t>kurzeme@vugd.gov.lv</w:t>
              </w:r>
            </w:hyperlink>
            <w:r w:rsidRPr="00BB5A54">
              <w:rPr>
                <w:rFonts w:ascii="Times New Roman" w:hAnsi="Times New Roman"/>
                <w:spacing w:val="-2"/>
                <w:sz w:val="17"/>
                <w:szCs w:val="17"/>
              </w:rPr>
              <w:t>, www.vugd.gov.lv</w:t>
            </w:r>
          </w:p>
        </w:tc>
      </w:tr>
    </w:tbl>
    <w:p w:rsidR="007D0FDE" w:rsidRPr="007D0FDE" w14:paraId="13C2204E" w14:textId="77777777">
      <w:pPr>
        <w:rPr>
          <w:sz w:val="20"/>
        </w:rPr>
      </w:pPr>
    </w:p>
    <w:tbl>
      <w:tblPr>
        <w:tblW w:w="9967" w:type="dxa"/>
        <w:jc w:val="center"/>
        <w:tblLayout w:type="fixed"/>
        <w:tblLook w:val="0000"/>
      </w:tblPr>
      <w:tblGrid>
        <w:gridCol w:w="3845"/>
        <w:gridCol w:w="1400"/>
        <w:gridCol w:w="4722"/>
      </w:tblGrid>
      <w:tr w14:paraId="2A36B59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95E181F"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B42A8D" w:rsidRPr="005D1C44" w:rsidP="00C3455D" w14:paraId="49D0113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4E30338E"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SIA “Liepājas Olimpiskais centrs”</w:t>
            </w:r>
          </w:p>
        </w:tc>
      </w:tr>
      <w:tr w14:paraId="1F6BBBA2"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0FE21883"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6FD31036"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F21D16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1949BC66"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0309ED74"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26.09.2024</w:t>
            </w:r>
            <w:r w:rsidR="003C0F48">
              <w:rPr>
                <w:rFonts w:ascii="Times New Roman" w:hAnsi="Times New Roman"/>
                <w:color w:val="000000"/>
                <w:sz w:val="24"/>
                <w:szCs w:val="24"/>
              </w:rPr>
              <w:t>.</w:t>
            </w:r>
          </w:p>
        </w:tc>
        <w:tc>
          <w:tcPr>
            <w:tcW w:w="1400" w:type="dxa"/>
            <w:shd w:val="clear" w:color="auto" w:fill="auto"/>
          </w:tcPr>
          <w:p w:rsidR="00B42A8D" w:rsidRPr="005D1C44" w:rsidP="00C3455D" w14:paraId="2EE7261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4AC83D0" w14:textId="77777777">
            <w:pPr>
              <w:snapToGrid w:val="0"/>
              <w:spacing w:after="0" w:line="240" w:lineRule="auto"/>
              <w:jc w:val="center"/>
              <w:rPr>
                <w:rFonts w:ascii="Times New Roman" w:hAnsi="Times New Roman"/>
                <w:color w:val="000000"/>
                <w:sz w:val="24"/>
                <w:szCs w:val="24"/>
              </w:rPr>
            </w:pPr>
            <w:r w:rsidRPr="00E35A57">
              <w:rPr>
                <w:rFonts w:ascii="Times New Roman" w:hAnsi="Times New Roman"/>
                <w:color w:val="000000"/>
                <w:sz w:val="24"/>
                <w:szCs w:val="24"/>
              </w:rPr>
              <w:t>Reģistrācijas Nr. 42103030247</w:t>
            </w:r>
          </w:p>
        </w:tc>
      </w:tr>
      <w:tr w14:paraId="609A4AC1"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3CCD560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C69C3C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70895BF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032EAEBA"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1A32AC2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503061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000CB955" w14:textId="77777777">
            <w:pPr>
              <w:snapToGrid w:val="0"/>
              <w:spacing w:after="0" w:line="240" w:lineRule="auto"/>
              <w:jc w:val="center"/>
              <w:rPr>
                <w:rFonts w:ascii="Times New Roman" w:hAnsi="Times New Roman"/>
                <w:color w:val="000000"/>
                <w:sz w:val="24"/>
                <w:szCs w:val="24"/>
              </w:rPr>
            </w:pPr>
            <w:r w:rsidRPr="00E35A57">
              <w:rPr>
                <w:rFonts w:ascii="Times New Roman" w:hAnsi="Times New Roman"/>
                <w:color w:val="000000"/>
                <w:sz w:val="24"/>
                <w:szCs w:val="24"/>
              </w:rPr>
              <w:t>Brīvības iela 39, Liepāja</w:t>
            </w:r>
          </w:p>
        </w:tc>
      </w:tr>
      <w:tr w14:paraId="1CFA3EB9"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30F1B591"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43CF525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0395982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4745080A" w14:textId="77777777">
      <w:pPr>
        <w:rPr>
          <w:rFonts w:ascii="Times New Roman" w:hAnsi="Times New Roman" w:cs="Times New Roman"/>
          <w:sz w:val="24"/>
          <w:szCs w:val="24"/>
        </w:rPr>
      </w:pPr>
    </w:p>
    <w:p w:rsidR="002972AA" w:rsidRPr="00B42A8D" w:rsidP="00B42A8D" w14:paraId="3E52306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22/12-3.14</w:t>
      </w:r>
      <w:r w:rsidRPr="001C2010">
        <w:rPr>
          <w:rFonts w:ascii="Times New Roman" w:hAnsi="Times New Roman" w:cs="Times New Roman"/>
          <w:noProof/>
          <w:color w:val="000000"/>
          <w:sz w:val="28"/>
          <w:szCs w:val="28"/>
          <w:u w:val="single"/>
        </w:rPr>
        <w:t>/592</w:t>
      </w:r>
    </w:p>
    <w:tbl>
      <w:tblPr>
        <w:tblW w:w="9967" w:type="dxa"/>
        <w:jc w:val="center"/>
        <w:tblLayout w:type="fixed"/>
        <w:tblLook w:val="0000"/>
      </w:tblPr>
      <w:tblGrid>
        <w:gridCol w:w="3544"/>
        <w:gridCol w:w="6423"/>
      </w:tblGrid>
      <w:tr w14:paraId="03B29CD0"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A100A5" w:rsidP="00DA4C19" w14:paraId="72172E1D" w14:textId="77777777">
            <w:pPr>
              <w:snapToGrid w:val="0"/>
              <w:spacing w:after="0" w:line="240" w:lineRule="auto"/>
              <w:rPr>
                <w:rFonts w:ascii="Times New Roman" w:hAnsi="Times New Roman"/>
                <w:color w:val="000000"/>
                <w:sz w:val="24"/>
                <w:szCs w:val="24"/>
              </w:rPr>
            </w:pPr>
            <w:r w:rsidRPr="00A100A5">
              <w:rPr>
                <w:rFonts w:ascii="Times New Roman" w:hAnsi="Times New Roman"/>
                <w:color w:val="000000"/>
                <w:sz w:val="24"/>
                <w:szCs w:val="24"/>
              </w:rPr>
              <w:t>20</w:t>
            </w:r>
            <w:r w:rsidRPr="00A100A5" w:rsidR="00C14035">
              <w:rPr>
                <w:rFonts w:ascii="Times New Roman" w:hAnsi="Times New Roman"/>
                <w:color w:val="000000"/>
                <w:sz w:val="24"/>
                <w:szCs w:val="24"/>
              </w:rPr>
              <w:t>2</w:t>
            </w:r>
            <w:r>
              <w:rPr>
                <w:rFonts w:ascii="Times New Roman" w:hAnsi="Times New Roman"/>
                <w:color w:val="000000"/>
                <w:sz w:val="24"/>
                <w:szCs w:val="24"/>
              </w:rPr>
              <w:t>4</w:t>
            </w:r>
            <w:r w:rsidRPr="00A100A5">
              <w:rPr>
                <w:rFonts w:ascii="Times New Roman" w:hAnsi="Times New Roman"/>
                <w:color w:val="000000"/>
                <w:sz w:val="24"/>
                <w:szCs w:val="24"/>
              </w:rPr>
              <w:t>.gada</w:t>
            </w:r>
            <w:r w:rsidRPr="00A100A5" w:rsidR="00D4286F">
              <w:rPr>
                <w:rFonts w:ascii="Times New Roman" w:hAnsi="Times New Roman"/>
                <w:color w:val="000000"/>
                <w:sz w:val="24"/>
                <w:szCs w:val="24"/>
              </w:rPr>
              <w:t xml:space="preserve"> </w:t>
            </w:r>
            <w:r>
              <w:rPr>
                <w:rFonts w:ascii="Times New Roman" w:hAnsi="Times New Roman"/>
                <w:color w:val="000000"/>
                <w:sz w:val="24"/>
                <w:szCs w:val="24"/>
              </w:rPr>
              <w:t>25.septembrī</w:t>
            </w:r>
            <w:r w:rsidR="00F9272C">
              <w:rPr>
                <w:rFonts w:ascii="Times New Roman" w:hAnsi="Times New Roman"/>
                <w:color w:val="000000"/>
                <w:sz w:val="24"/>
                <w:szCs w:val="24"/>
              </w:rPr>
              <w:t xml:space="preserve">    </w:t>
            </w:r>
            <w:r w:rsidRPr="00A100A5">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7E50FACE" w14:textId="77777777">
            <w:pPr>
              <w:snapToGrid w:val="0"/>
              <w:spacing w:after="0" w:line="240" w:lineRule="auto"/>
              <w:jc w:val="center"/>
              <w:rPr>
                <w:rFonts w:ascii="Times New Roman" w:hAnsi="Times New Roman"/>
                <w:color w:val="000000"/>
                <w:sz w:val="24"/>
                <w:szCs w:val="24"/>
              </w:rPr>
            </w:pPr>
            <w:r w:rsidRPr="00A100A5">
              <w:rPr>
                <w:rFonts w:ascii="Times New Roman" w:hAnsi="Times New Roman" w:cs="Times New Roman"/>
                <w:sz w:val="24"/>
                <w:szCs w:val="24"/>
              </w:rPr>
              <w:t xml:space="preserve">Valsts </w:t>
            </w:r>
            <w:r w:rsidRPr="00A100A5">
              <w:rPr>
                <w:rFonts w:ascii="Times New Roman" w:hAnsi="Times New Roman"/>
                <w:color w:val="000000"/>
                <w:sz w:val="24"/>
                <w:szCs w:val="24"/>
              </w:rPr>
              <w:t>ugunsdzēsības un glābšanas dienesta (turpmāk –VUGD)</w:t>
            </w:r>
          </w:p>
        </w:tc>
      </w:tr>
      <w:tr w14:paraId="5A0253F0"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7636814B"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40B211E" w14:textId="77777777">
            <w:pPr>
              <w:snapToGrid w:val="0"/>
              <w:spacing w:after="0" w:line="240" w:lineRule="auto"/>
              <w:jc w:val="center"/>
              <w:rPr>
                <w:rFonts w:ascii="Times New Roman" w:hAnsi="Times New Roman"/>
                <w:color w:val="000000"/>
                <w:sz w:val="16"/>
              </w:rPr>
            </w:pPr>
          </w:p>
        </w:tc>
      </w:tr>
      <w:tr w14:paraId="0D5F79E5" w14:textId="77777777" w:rsidTr="00E35A57">
        <w:tblPrEx>
          <w:tblW w:w="9967" w:type="dxa"/>
          <w:jc w:val="center"/>
          <w:tblLayout w:type="fixed"/>
          <w:tblLook w:val="0000"/>
        </w:tblPrEx>
        <w:trPr>
          <w:cantSplit/>
          <w:trHeight w:val="252"/>
          <w:jc w:val="center"/>
        </w:trPr>
        <w:tc>
          <w:tcPr>
            <w:tcW w:w="9967" w:type="dxa"/>
            <w:gridSpan w:val="2"/>
            <w:tcBorders>
              <w:bottom w:val="single" w:sz="4" w:space="0" w:color="auto"/>
            </w:tcBorders>
            <w:shd w:val="clear" w:color="auto" w:fill="auto"/>
            <w:vAlign w:val="bottom"/>
          </w:tcPr>
          <w:p w:rsidR="00C14035" w:rsidP="00C3455D" w14:paraId="265B0870"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Kurzemes reģiona pārvaldes Ugunsdrošības uzraudzības un civilās aizsardzības nodaļas inspektore</w:t>
            </w:r>
          </w:p>
        </w:tc>
      </w:tr>
      <w:tr w14:paraId="3BC72825" w14:textId="77777777" w:rsidTr="00E35A57">
        <w:tblPrEx>
          <w:tblW w:w="9967" w:type="dxa"/>
          <w:jc w:val="center"/>
          <w:tblLayout w:type="fixed"/>
          <w:tblLook w:val="0000"/>
        </w:tblPrEx>
        <w:trPr>
          <w:cantSplit/>
          <w:trHeight w:val="290"/>
          <w:jc w:val="center"/>
        </w:trPr>
        <w:tc>
          <w:tcPr>
            <w:tcW w:w="9967" w:type="dxa"/>
            <w:gridSpan w:val="2"/>
            <w:tcBorders>
              <w:top w:val="single" w:sz="4" w:space="0" w:color="auto"/>
              <w:bottom w:val="single" w:sz="4" w:space="0" w:color="auto"/>
            </w:tcBorders>
            <w:shd w:val="clear" w:color="auto" w:fill="auto"/>
            <w:vAlign w:val="bottom"/>
          </w:tcPr>
          <w:p w:rsidR="00E35A57" w:rsidP="00C3455D" w14:paraId="22D40B6D"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leitnante </w:t>
            </w:r>
            <w:r w:rsidRPr="00E35A57">
              <w:rPr>
                <w:rFonts w:ascii="Times New Roman" w:hAnsi="Times New Roman"/>
                <w:color w:val="000000"/>
                <w:sz w:val="24"/>
                <w:szCs w:val="24"/>
              </w:rPr>
              <w:t>Elīna Adrienna Trusova</w:t>
            </w:r>
          </w:p>
        </w:tc>
      </w:tr>
      <w:tr w14:paraId="78F5F3FE"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625BDB3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6AD99D23" w14:textId="77777777" w:rsidTr="00E35A57">
        <w:tblPrEx>
          <w:tblW w:w="9967" w:type="dxa"/>
          <w:jc w:val="center"/>
          <w:tblLayout w:type="fixed"/>
          <w:tblLook w:val="0000"/>
        </w:tblPrEx>
        <w:trPr>
          <w:trHeight w:val="262"/>
          <w:jc w:val="center"/>
        </w:trPr>
        <w:tc>
          <w:tcPr>
            <w:tcW w:w="9967" w:type="dxa"/>
            <w:gridSpan w:val="2"/>
            <w:tcBorders>
              <w:bottom w:val="single" w:sz="4" w:space="0" w:color="auto"/>
            </w:tcBorders>
            <w:shd w:val="clear" w:color="auto" w:fill="auto"/>
            <w:vAlign w:val="bottom"/>
          </w:tcPr>
          <w:p w:rsidR="00BC44EC" w:rsidRPr="00E25594" w:rsidP="00C3455D" w14:paraId="0E9E52C2"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SIA “Liepājas Olimpiskais centrs” struktūrvienības “LOC Olimpiskais centrs” vadītājam</w:t>
            </w:r>
          </w:p>
        </w:tc>
      </w:tr>
      <w:tr w14:paraId="5562845C" w14:textId="77777777" w:rsidTr="00E35A57">
        <w:tblPrEx>
          <w:tblW w:w="9967" w:type="dxa"/>
          <w:jc w:val="center"/>
          <w:tblLayout w:type="fixed"/>
          <w:tblLook w:val="0000"/>
        </w:tblPrEx>
        <w:trPr>
          <w:trHeight w:val="280"/>
          <w:jc w:val="center"/>
        </w:trPr>
        <w:tc>
          <w:tcPr>
            <w:tcW w:w="9967" w:type="dxa"/>
            <w:gridSpan w:val="2"/>
            <w:tcBorders>
              <w:top w:val="single" w:sz="4" w:space="0" w:color="auto"/>
            </w:tcBorders>
            <w:shd w:val="clear" w:color="auto" w:fill="auto"/>
            <w:vAlign w:val="bottom"/>
          </w:tcPr>
          <w:p w:rsidR="00E35A57" w:rsidP="00C3455D" w14:paraId="396E3E8D" w14:textId="77777777">
            <w:pPr>
              <w:spacing w:after="0" w:line="240" w:lineRule="auto"/>
              <w:jc w:val="both"/>
              <w:rPr>
                <w:rFonts w:ascii="Times New Roman" w:hAnsi="Times New Roman"/>
                <w:bCs/>
                <w:sz w:val="24"/>
                <w:szCs w:val="24"/>
              </w:rPr>
            </w:pPr>
            <w:r>
              <w:rPr>
                <w:rFonts w:ascii="Times New Roman" w:hAnsi="Times New Roman"/>
                <w:bCs/>
                <w:sz w:val="24"/>
                <w:szCs w:val="24"/>
              </w:rPr>
              <w:t xml:space="preserve">Aigaram Kārkliņam un darba aizsardzības speciālistam Kristapam </w:t>
            </w:r>
            <w:r>
              <w:rPr>
                <w:rFonts w:ascii="Times New Roman" w:hAnsi="Times New Roman"/>
                <w:bCs/>
                <w:sz w:val="24"/>
                <w:szCs w:val="24"/>
              </w:rPr>
              <w:t>Šperliņam</w:t>
            </w:r>
          </w:p>
        </w:tc>
      </w:tr>
      <w:tr w14:paraId="287EE5A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3F7C8ECB"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455220FF" w14:textId="77777777" w:rsidTr="00A564F9">
        <w:tblPrEx>
          <w:tblW w:w="9967" w:type="dxa"/>
          <w:jc w:val="center"/>
          <w:tblLayout w:type="fixed"/>
          <w:tblLook w:val="0000"/>
        </w:tblPrEx>
        <w:trPr>
          <w:trHeight w:val="330"/>
          <w:jc w:val="center"/>
        </w:trPr>
        <w:tc>
          <w:tcPr>
            <w:tcW w:w="9967" w:type="dxa"/>
            <w:gridSpan w:val="2"/>
            <w:tcBorders>
              <w:bottom w:val="single" w:sz="4" w:space="0" w:color="auto"/>
            </w:tcBorders>
            <w:shd w:val="clear" w:color="auto" w:fill="auto"/>
            <w:vAlign w:val="bottom"/>
          </w:tcPr>
          <w:p w:rsidR="00BC44EC" w:rsidRPr="00A100A5" w:rsidP="00E35A57" w14:paraId="273C09D6" w14:textId="4F12B436">
            <w:pPr>
              <w:snapToGrid w:val="0"/>
              <w:spacing w:after="0" w:line="240" w:lineRule="auto"/>
              <w:jc w:val="both"/>
              <w:rPr>
                <w:rFonts w:ascii="Times New Roman" w:hAnsi="Times New Roman"/>
                <w:bCs/>
                <w:sz w:val="24"/>
                <w:szCs w:val="24"/>
              </w:rPr>
            </w:pPr>
            <w:r w:rsidRPr="00A100A5">
              <w:rPr>
                <w:rFonts w:ascii="Times New Roman" w:hAnsi="Times New Roman"/>
                <w:bCs/>
                <w:sz w:val="24"/>
                <w:szCs w:val="24"/>
              </w:rPr>
              <w:t>v</w:t>
            </w:r>
            <w:r w:rsidRPr="00A100A5" w:rsidR="0005402F">
              <w:rPr>
                <w:rFonts w:ascii="Times New Roman" w:hAnsi="Times New Roman"/>
                <w:bCs/>
                <w:sz w:val="24"/>
                <w:szCs w:val="24"/>
              </w:rPr>
              <w:t>eica</w:t>
            </w:r>
            <w:r w:rsidRPr="00A100A5">
              <w:rPr>
                <w:rFonts w:ascii="Times New Roman" w:hAnsi="Times New Roman"/>
                <w:bCs/>
                <w:sz w:val="24"/>
                <w:szCs w:val="24"/>
              </w:rPr>
              <w:t xml:space="preserve"> </w:t>
            </w:r>
            <w:r>
              <w:rPr>
                <w:rFonts w:ascii="Times New Roman" w:hAnsi="Times New Roman"/>
                <w:bCs/>
                <w:sz w:val="24"/>
                <w:szCs w:val="24"/>
              </w:rPr>
              <w:t>SIA “Liepājas Olimpiskais centrs” struktūrvienības “LOC Olimpiskais centrs” ēkas kadastra Nr.</w:t>
            </w:r>
          </w:p>
        </w:tc>
      </w:tr>
      <w:tr w14:paraId="35299CB7" w14:textId="77777777" w:rsidTr="00A564F9">
        <w:tblPrEx>
          <w:tblW w:w="9967" w:type="dxa"/>
          <w:jc w:val="center"/>
          <w:tblLayout w:type="fixed"/>
          <w:tblLook w:val="0000"/>
        </w:tblPrEx>
        <w:trPr>
          <w:trHeight w:val="212"/>
          <w:jc w:val="center"/>
        </w:trPr>
        <w:tc>
          <w:tcPr>
            <w:tcW w:w="9967" w:type="dxa"/>
            <w:gridSpan w:val="2"/>
            <w:tcBorders>
              <w:top w:val="single" w:sz="4" w:space="0" w:color="auto"/>
              <w:bottom w:val="single" w:sz="4" w:space="0" w:color="auto"/>
            </w:tcBorders>
            <w:shd w:val="clear" w:color="auto" w:fill="auto"/>
            <w:vAlign w:val="bottom"/>
          </w:tcPr>
          <w:p w:rsidR="00A564F9" w:rsidRPr="00A100A5" w:rsidP="00E35A57" w14:paraId="721F4867" w14:textId="3DE25D60">
            <w:pPr>
              <w:snapToGrid w:val="0"/>
              <w:spacing w:after="0" w:line="240" w:lineRule="auto"/>
              <w:jc w:val="both"/>
              <w:rPr>
                <w:rFonts w:ascii="Times New Roman" w:hAnsi="Times New Roman"/>
                <w:bCs/>
                <w:sz w:val="24"/>
                <w:szCs w:val="24"/>
              </w:rPr>
            </w:pPr>
            <w:r>
              <w:rPr>
                <w:rFonts w:ascii="Times New Roman" w:hAnsi="Times New Roman"/>
                <w:bCs/>
                <w:sz w:val="24"/>
                <w:szCs w:val="24"/>
              </w:rPr>
              <w:t>17000210205001, Brīvības ielā 39, Liepājā</w:t>
            </w:r>
            <w:r w:rsidRPr="00A100A5">
              <w:rPr>
                <w:rFonts w:ascii="Times New Roman" w:hAnsi="Times New Roman"/>
                <w:bCs/>
                <w:sz w:val="24"/>
                <w:szCs w:val="24"/>
              </w:rPr>
              <w:t>(turpmāk – Objekts)</w:t>
            </w:r>
          </w:p>
        </w:tc>
      </w:tr>
      <w:tr w14:paraId="002FA99C"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7AC8B0B2"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3C6DCE7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3F8A6C69"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3653EE0B"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5B9676AF"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4CDFE700" w14:textId="77777777">
      <w:pPr>
        <w:rPr>
          <w:rFonts w:ascii="Times New Roman" w:hAnsi="Times New Roman" w:cs="Times New Roman"/>
          <w:sz w:val="24"/>
          <w:szCs w:val="24"/>
        </w:rPr>
      </w:pPr>
    </w:p>
    <w:p w:rsidR="002972AA" w:rsidRPr="00B42A8D" w:rsidP="00BC44EC" w14:paraId="44ADBE05"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68F830A1"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585FA98B"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1C94FD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146E895A"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6F97F4A5"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33914B90"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680CA34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47E013E9"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7A68B1E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1D7EBA99"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02B59A0B"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4308667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344F8CAB"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6AD440C1"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6BC514A3"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0A3DA0D8" w14:textId="77777777" w:rsidTr="000B0F55">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4D6094" w:rsidP="00282E0F" w14:paraId="0BE34FF9"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4D6094" w:rsidP="00E35A57" w14:paraId="2A7FAAE0"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01" w:type="dxa"/>
            <w:tcBorders>
              <w:top w:val="single" w:sz="4" w:space="0" w:color="000000"/>
              <w:left w:val="single" w:sz="4" w:space="0" w:color="000000"/>
              <w:bottom w:val="single" w:sz="4" w:space="0" w:color="000000"/>
            </w:tcBorders>
            <w:shd w:val="clear" w:color="auto" w:fill="auto"/>
          </w:tcPr>
          <w:p w:rsidR="00BC44EC" w:rsidRPr="004D6094" w:rsidP="00C3455D" w14:paraId="7ECB0C4F"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4D6094" w:rsidP="00C3455D" w14:paraId="4EA42574"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791BF3BA"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79503FCE" w14:textId="77777777">
            <w:pPr>
              <w:snapToGrid w:val="0"/>
              <w:spacing w:after="0" w:line="240" w:lineRule="auto"/>
              <w:jc w:val="both"/>
              <w:rPr>
                <w:rFonts w:ascii="Times New Roman" w:hAnsi="Times New Roman"/>
                <w:color w:val="000000"/>
                <w:sz w:val="24"/>
                <w:szCs w:val="24"/>
              </w:rPr>
            </w:pPr>
          </w:p>
          <w:p w:rsidR="00BC44EC" w:rsidRPr="005D1C44" w:rsidP="00C3455D" w14:paraId="16ACAAAA"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4A875E87"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0621AB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0EA7809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AFC53A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4D23109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5540CE58" w14:textId="77777777">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3238DD1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4DBEDC6"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46423556"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75050B57"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5D910669"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1FAFC316"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702FC9DF"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4D6094" w:rsidP="00282E0F" w14:paraId="743D830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4D6094" w:rsidP="00E35A57" w14:paraId="76D92D16" w14:textId="77777777">
            <w:pPr>
              <w:snapToGrid w:val="0"/>
              <w:spacing w:after="0" w:line="240" w:lineRule="auto"/>
              <w:ind w:firstLine="181"/>
              <w:jc w:val="center"/>
              <w:rPr>
                <w:rFonts w:ascii="Times New Roman" w:hAnsi="Times New Roman"/>
                <w:color w:val="000000"/>
                <w:sz w:val="24"/>
                <w:szCs w:val="24"/>
              </w:rPr>
            </w:pPr>
            <w:r>
              <w:rPr>
                <w:rFonts w:ascii="Times New Roman" w:hAnsi="Times New Roman"/>
                <w:color w:val="000000"/>
                <w:sz w:val="24"/>
                <w:szCs w:val="24"/>
              </w:rPr>
              <w:t>Nav.</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4D6094" w:rsidP="00E35A57" w14:paraId="04A39B02"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C44EC" w:rsidRPr="004D6094" w:rsidP="00C3455D" w14:paraId="137E5281"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bl>
    <w:p w:rsidR="004D6094" w14:paraId="746053E3" w14:textId="77777777">
      <w:pPr>
        <w:rPr>
          <w:rFonts w:ascii="Times New Roman" w:hAnsi="Times New Roman"/>
          <w:color w:val="000000"/>
          <w:sz w:val="24"/>
          <w:szCs w:val="24"/>
        </w:rPr>
      </w:pPr>
    </w:p>
    <w:p w:rsidR="002972AA" w:rsidRPr="004D6094" w14:paraId="2E7F309D" w14:textId="77777777">
      <w:pPr>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14:paraId="14AA41CB" w14:textId="77777777" w:rsidTr="00A100A5">
        <w:tblPrEx>
          <w:tblW w:w="9967" w:type="dxa"/>
          <w:jc w:val="center"/>
          <w:tblLayout w:type="fixed"/>
          <w:tblLook w:val="0000"/>
        </w:tblPrEx>
        <w:trPr>
          <w:cantSplit/>
          <w:jc w:val="center"/>
        </w:trPr>
        <w:tc>
          <w:tcPr>
            <w:tcW w:w="9967" w:type="dxa"/>
            <w:tcBorders>
              <w:bottom w:val="single" w:sz="4" w:space="0" w:color="auto"/>
            </w:tcBorders>
            <w:shd w:val="clear" w:color="auto" w:fill="auto"/>
          </w:tcPr>
          <w:p w:rsidR="00BC44EC" w:rsidRPr="005D1C44" w:rsidP="00C3455D" w14:paraId="6078C855" w14:textId="77777777">
            <w:pPr>
              <w:snapToGrid w:val="0"/>
              <w:spacing w:after="0" w:line="240" w:lineRule="auto"/>
              <w:ind w:left="516" w:hanging="329"/>
              <w:jc w:val="both"/>
              <w:rPr>
                <w:rFonts w:ascii="Times New Roman" w:hAnsi="Times New Roman"/>
                <w:color w:val="000000"/>
                <w:sz w:val="24"/>
                <w:szCs w:val="24"/>
              </w:rPr>
            </w:pPr>
          </w:p>
        </w:tc>
      </w:tr>
    </w:tbl>
    <w:p w:rsidR="002972AA" w:rsidRPr="00B42A8D" w14:paraId="62AAC536"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205F2321" w14:textId="77777777" w:rsidTr="00C3455D">
        <w:tblPrEx>
          <w:tblW w:w="9689" w:type="dxa"/>
          <w:jc w:val="center"/>
          <w:tblLayout w:type="fixed"/>
          <w:tblLook w:val="0000"/>
        </w:tblPrEx>
        <w:trPr>
          <w:cantSplit/>
          <w:trHeight w:val="793"/>
          <w:jc w:val="center"/>
        </w:trPr>
        <w:tc>
          <w:tcPr>
            <w:tcW w:w="9689" w:type="dxa"/>
            <w:gridSpan w:val="5"/>
            <w:shd w:val="clear" w:color="auto" w:fill="auto"/>
          </w:tcPr>
          <w:p w:rsidR="00BC44EC" w:rsidP="00A64383" w14:paraId="4C5C98DC" w14:textId="77777777">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AB7EE8" w:rsidRPr="00AB7EE8" w:rsidP="00AB7EE8" w14:paraId="17610D83" w14:textId="77777777">
            <w:pPr>
              <w:jc w:val="center"/>
              <w:rPr>
                <w:rFonts w:ascii="Times New Roman" w:hAnsi="Times New Roman" w:cs="Times New Roman"/>
                <w:sz w:val="24"/>
                <w:szCs w:val="24"/>
              </w:rPr>
            </w:pPr>
            <w:r w:rsidRPr="00AB7EE8">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7677DC82" w14:textId="77777777" w:rsidTr="00007440">
              <w:tblPrEx>
                <w:tblW w:w="9689" w:type="dxa"/>
                <w:jc w:val="center"/>
                <w:tblLayout w:type="fixed"/>
                <w:tblLook w:val="0000"/>
              </w:tblPrEx>
              <w:trPr>
                <w:cantSplit/>
                <w:trHeight w:val="313"/>
                <w:jc w:val="center"/>
              </w:trPr>
              <w:tc>
                <w:tcPr>
                  <w:tcW w:w="9689" w:type="dxa"/>
                  <w:shd w:val="clear" w:color="auto" w:fill="auto"/>
                  <w:vAlign w:val="bottom"/>
                </w:tcPr>
                <w:p w:rsidR="00AB7EE8" w:rsidRPr="00AB7EE8" w:rsidP="00007440" w14:paraId="0150090D" w14:textId="77777777">
                  <w:pPr>
                    <w:tabs>
                      <w:tab w:val="left" w:pos="560"/>
                    </w:tabs>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VUGD Kurzemes reģiona pārvalde</w:t>
                  </w:r>
                  <w:r w:rsidRPr="00AB7EE8">
                    <w:rPr>
                      <w:rFonts w:ascii="Times New Roman" w:hAnsi="Times New Roman"/>
                      <w:color w:val="000000"/>
                      <w:sz w:val="24"/>
                      <w:szCs w:val="24"/>
                    </w:rPr>
                    <w:t xml:space="preserve"> aicina adresātu labprātīgi izpildīt pārbaudes aktu, novēršot</w:t>
                  </w:r>
                  <w:r w:rsidRPr="00AB7EE8" w:rsidR="00007440">
                    <w:rPr>
                      <w:rFonts w:ascii="Times New Roman" w:hAnsi="Times New Roman"/>
                      <w:color w:val="000000"/>
                      <w:sz w:val="24"/>
                      <w:szCs w:val="24"/>
                    </w:rPr>
                    <w:t xml:space="preserve"> konstatētos pārkāpumus noteiktajā termiņā.</w:t>
                  </w:r>
                </w:p>
              </w:tc>
            </w:tr>
            <w:tr w14:paraId="6EC4D7E2" w14:textId="77777777" w:rsidTr="00B943FB">
              <w:tblPrEx>
                <w:tblW w:w="9689" w:type="dxa"/>
                <w:jc w:val="center"/>
                <w:tblLayout w:type="fixed"/>
                <w:tblLook w:val="0000"/>
              </w:tblPrEx>
              <w:trPr>
                <w:cantSplit/>
                <w:jc w:val="center"/>
              </w:trPr>
              <w:tc>
                <w:tcPr>
                  <w:tcW w:w="9689" w:type="dxa"/>
                  <w:shd w:val="clear" w:color="auto" w:fill="auto"/>
                  <w:vAlign w:val="bottom"/>
                </w:tcPr>
                <w:p w:rsidR="00B943FB" w:rsidRPr="00B943FB" w:rsidP="00007440" w14:paraId="6F536E8C" w14:textId="77777777">
                  <w:pPr>
                    <w:tabs>
                      <w:tab w:val="left" w:pos="560"/>
                    </w:tabs>
                    <w:spacing w:after="0" w:line="240" w:lineRule="auto"/>
                    <w:ind w:firstLine="604"/>
                    <w:jc w:val="both"/>
                    <w:rPr>
                      <w:rFonts w:ascii="Times New Roman" w:hAnsi="Times New Roman"/>
                      <w:color w:val="000000"/>
                      <w:sz w:val="16"/>
                      <w:szCs w:val="16"/>
                    </w:rPr>
                  </w:pPr>
                </w:p>
              </w:tc>
            </w:tr>
            <w:tr w14:paraId="22F6871F" w14:textId="77777777" w:rsidTr="00007440">
              <w:tblPrEx>
                <w:tblW w:w="9689" w:type="dxa"/>
                <w:jc w:val="center"/>
                <w:tblLayout w:type="fixed"/>
                <w:tblLook w:val="0000"/>
              </w:tblPrEx>
              <w:trPr>
                <w:cantSplit/>
                <w:trHeight w:val="313"/>
                <w:jc w:val="center"/>
              </w:trPr>
              <w:tc>
                <w:tcPr>
                  <w:tcW w:w="9689" w:type="dxa"/>
                  <w:shd w:val="clear" w:color="auto" w:fill="auto"/>
                  <w:vAlign w:val="bottom"/>
                </w:tcPr>
                <w:p w:rsidR="00AB7EE8" w:rsidRPr="00AB7EE8" w:rsidP="00007440" w14:paraId="109AF004" w14:textId="77777777">
                  <w:pPr>
                    <w:tabs>
                      <w:tab w:val="left" w:pos="560"/>
                    </w:tabs>
                    <w:spacing w:after="0" w:line="240" w:lineRule="auto"/>
                    <w:ind w:firstLine="604"/>
                    <w:jc w:val="both"/>
                    <w:rPr>
                      <w:rFonts w:ascii="Times New Roman" w:hAnsi="Times New Roman"/>
                      <w:b/>
                      <w:color w:val="000000"/>
                      <w:sz w:val="24"/>
                      <w:szCs w:val="24"/>
                    </w:rPr>
                  </w:pPr>
                  <w:r>
                    <w:rPr>
                      <w:rFonts w:ascii="Times New Roman" w:hAnsi="Times New Roman"/>
                      <w:b/>
                      <w:color w:val="000000"/>
                      <w:sz w:val="24"/>
                      <w:szCs w:val="24"/>
                    </w:rPr>
                    <w:t>VUGD Kurzemes reģiona pārvalde</w:t>
                  </w:r>
                  <w:r w:rsidRPr="00AB7EE8">
                    <w:rPr>
                      <w:rFonts w:ascii="Times New Roman" w:hAnsi="Times New Roman"/>
                      <w:b/>
                      <w:color w:val="000000"/>
                      <w:sz w:val="24"/>
                      <w:szCs w:val="24"/>
                    </w:rPr>
                    <w:t xml:space="preserve"> brīdina, ja adresāts nebūs labprātīgi izpildījis</w:t>
                  </w:r>
                  <w:r w:rsidR="00007440">
                    <w:rPr>
                      <w:rFonts w:ascii="Times New Roman" w:hAnsi="Times New Roman"/>
                      <w:b/>
                      <w:color w:val="000000"/>
                      <w:sz w:val="24"/>
                      <w:szCs w:val="24"/>
                    </w:rPr>
                    <w:t xml:space="preserve"> </w:t>
                  </w:r>
                  <w:r w:rsidRPr="00AB7EE8" w:rsidR="00007440">
                    <w:rPr>
                      <w:rFonts w:ascii="Times New Roman" w:hAnsi="Times New Roman"/>
                      <w:b/>
                      <w:color w:val="000000"/>
                      <w:sz w:val="24"/>
                      <w:szCs w:val="24"/>
                    </w:rPr>
                    <w:t>pārbaudes aktu (novērsis konstatētos pārkāpumus noteiktajā termiņā),</w:t>
                  </w:r>
                  <w:r w:rsidR="00007440">
                    <w:rPr>
                      <w:rFonts w:ascii="Times New Roman" w:hAnsi="Times New Roman"/>
                      <w:b/>
                      <w:color w:val="000000"/>
                      <w:sz w:val="24"/>
                      <w:szCs w:val="24"/>
                    </w:rPr>
                    <w:t xml:space="preserve"> </w:t>
                  </w:r>
                  <w:r w:rsidRPr="00AB7EE8" w:rsidR="00007440">
                    <w:rPr>
                      <w:rFonts w:ascii="Times New Roman" w:hAnsi="Times New Roman"/>
                      <w:b/>
                      <w:color w:val="000000"/>
                      <w:sz w:val="24"/>
                      <w:szCs w:val="24"/>
                    </w:rPr>
                    <w:t xml:space="preserve">VUGD Kurzemes reģiona </w:t>
                  </w:r>
                  <w:r w:rsidRPr="006E4207" w:rsidR="00007440">
                    <w:rPr>
                      <w:rFonts w:ascii="Times New Roman" w:hAnsi="Times New Roman"/>
                      <w:b/>
                      <w:color w:val="000000"/>
                      <w:sz w:val="24"/>
                      <w:szCs w:val="24"/>
                    </w:rPr>
                    <w:t>pārvalde</w:t>
                  </w:r>
                  <w:r w:rsidRPr="00AB7EE8" w:rsidR="00007440">
                    <w:rPr>
                      <w:rFonts w:ascii="Times New Roman" w:hAnsi="Times New Roman"/>
                      <w:b/>
                      <w:color w:val="000000"/>
                      <w:sz w:val="24"/>
                      <w:szCs w:val="24"/>
                    </w:rPr>
                    <w:t xml:space="preserve"> var uzsākt pārbaudes akta izpildi piespiedu kārtā.</w:t>
                  </w:r>
                </w:p>
              </w:tc>
            </w:tr>
          </w:tbl>
          <w:p w:rsidR="00AB7EE8" w:rsidRPr="00AB7EE8" w:rsidP="00AB7EE8" w14:paraId="66AA768B" w14:textId="77777777">
            <w:pPr>
              <w:rPr>
                <w:rFonts w:ascii="Times New Roman" w:hAnsi="Times New Roman" w:cs="Times New Roman"/>
                <w:sz w:val="24"/>
                <w:szCs w:val="24"/>
              </w:rPr>
            </w:pPr>
          </w:p>
          <w:tbl>
            <w:tblPr>
              <w:tblW w:w="9689" w:type="dxa"/>
              <w:jc w:val="center"/>
              <w:tblLayout w:type="fixed"/>
              <w:tblLook w:val="0000"/>
            </w:tblPr>
            <w:tblGrid>
              <w:gridCol w:w="9689"/>
            </w:tblGrid>
            <w:tr w14:paraId="774C37D2" w14:textId="77777777" w:rsidTr="005A0BF7">
              <w:tblPrEx>
                <w:tblW w:w="9689" w:type="dxa"/>
                <w:jc w:val="center"/>
                <w:tblLayout w:type="fixed"/>
                <w:tblLook w:val="0000"/>
              </w:tblPrEx>
              <w:trPr>
                <w:cantSplit/>
                <w:trHeight w:val="313"/>
                <w:jc w:val="center"/>
              </w:trPr>
              <w:tc>
                <w:tcPr>
                  <w:tcW w:w="9689" w:type="dxa"/>
                  <w:shd w:val="clear" w:color="auto" w:fill="auto"/>
                </w:tcPr>
                <w:p w:rsidR="00AB7EE8" w:rsidRPr="00AB7EE8" w:rsidP="00AB7EE8" w14:paraId="34929ADF" w14:textId="77777777">
                  <w:pPr>
                    <w:spacing w:after="12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0D63F0B2" w14:textId="77777777" w:rsidTr="005A0BF7">
              <w:tblPrEx>
                <w:tblW w:w="9689" w:type="dxa"/>
                <w:jc w:val="center"/>
                <w:tblLayout w:type="fixed"/>
                <w:tblLook w:val="0000"/>
              </w:tblPrEx>
              <w:trPr>
                <w:cantSplit/>
                <w:trHeight w:val="457"/>
                <w:jc w:val="center"/>
              </w:trPr>
              <w:tc>
                <w:tcPr>
                  <w:tcW w:w="9689" w:type="dxa"/>
                  <w:shd w:val="clear" w:color="auto" w:fill="auto"/>
                </w:tcPr>
                <w:p w:rsidR="00AB7EE8" w:rsidRPr="00AB7EE8" w:rsidP="00AB7EE8" w14:paraId="42067930" w14:textId="77777777">
                  <w:pPr>
                    <w:spacing w:after="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2C50265D" w14:textId="77777777" w:rsidTr="005A0BF7">
              <w:tblPrEx>
                <w:tblW w:w="9689" w:type="dxa"/>
                <w:jc w:val="center"/>
                <w:tblLayout w:type="fixed"/>
                <w:tblLook w:val="0000"/>
              </w:tblPrEx>
              <w:trPr>
                <w:cantSplit/>
                <w:trHeight w:val="354"/>
                <w:jc w:val="center"/>
              </w:trPr>
              <w:tc>
                <w:tcPr>
                  <w:tcW w:w="9689" w:type="dxa"/>
                  <w:tcBorders>
                    <w:bottom w:val="single" w:sz="4" w:space="0" w:color="auto"/>
                  </w:tcBorders>
                  <w:shd w:val="clear" w:color="auto" w:fill="auto"/>
                  <w:vAlign w:val="bottom"/>
                </w:tcPr>
                <w:p w:rsidR="00AB7EE8" w:rsidRPr="00AB7EE8" w:rsidP="00AB7EE8" w14:paraId="4E15905D" w14:textId="77777777">
                  <w:pPr>
                    <w:spacing w:after="0"/>
                    <w:ind w:left="-108"/>
                    <w:jc w:val="center"/>
                    <w:rPr>
                      <w:rFonts w:ascii="Times New Roman" w:hAnsi="Times New Roman"/>
                      <w:sz w:val="24"/>
                      <w:szCs w:val="24"/>
                    </w:rPr>
                  </w:pPr>
                  <w:r w:rsidRPr="00AB7EE8">
                    <w:rPr>
                      <w:rFonts w:ascii="Times New Roman" w:hAnsi="Times New Roman"/>
                      <w:color w:val="000000"/>
                      <w:sz w:val="24"/>
                      <w:szCs w:val="28"/>
                    </w:rPr>
                    <w:t xml:space="preserve">VUGD Kurzemes reģiona </w:t>
                  </w:r>
                  <w:r w:rsidRPr="006E4207" w:rsidR="006E4207">
                    <w:rPr>
                      <w:rFonts w:ascii="Times New Roman" w:hAnsi="Times New Roman"/>
                      <w:color w:val="000000"/>
                      <w:sz w:val="24"/>
                      <w:szCs w:val="28"/>
                    </w:rPr>
                    <w:t>pārvalde</w:t>
                  </w:r>
                  <w:r w:rsidR="006E4207">
                    <w:rPr>
                      <w:rFonts w:ascii="Times New Roman" w:hAnsi="Times New Roman"/>
                      <w:color w:val="000000"/>
                      <w:sz w:val="24"/>
                      <w:szCs w:val="28"/>
                    </w:rPr>
                    <w:t>s priekšniekam</w:t>
                  </w:r>
                  <w:r w:rsidRPr="00AB7EE8">
                    <w:rPr>
                      <w:rFonts w:ascii="Times New Roman" w:hAnsi="Times New Roman"/>
                      <w:color w:val="000000"/>
                      <w:sz w:val="24"/>
                      <w:szCs w:val="28"/>
                    </w:rPr>
                    <w:t>, Ganību ielā 63/67, Liepājā, LV-3401</w:t>
                  </w:r>
                  <w:r w:rsidRPr="00AB7EE8">
                    <w:rPr>
                      <w:rFonts w:ascii="Times New Roman" w:hAnsi="Times New Roman"/>
                      <w:sz w:val="24"/>
                      <w:szCs w:val="28"/>
                    </w:rPr>
                    <w:t>.</w:t>
                  </w:r>
                </w:p>
              </w:tc>
            </w:tr>
            <w:tr w14:paraId="3CC61CE9" w14:textId="77777777" w:rsidTr="005A0BF7">
              <w:tblPrEx>
                <w:tblW w:w="9689" w:type="dxa"/>
                <w:jc w:val="center"/>
                <w:tblLayout w:type="fixed"/>
                <w:tblLook w:val="0000"/>
              </w:tblPrEx>
              <w:trPr>
                <w:cantSplit/>
                <w:trHeight w:val="326"/>
                <w:jc w:val="center"/>
              </w:trPr>
              <w:tc>
                <w:tcPr>
                  <w:tcW w:w="9689" w:type="dxa"/>
                  <w:tcBorders>
                    <w:top w:val="single" w:sz="4" w:space="0" w:color="auto"/>
                  </w:tcBorders>
                  <w:shd w:val="clear" w:color="auto" w:fill="auto"/>
                </w:tcPr>
                <w:p w:rsidR="00AB7EE8" w:rsidRPr="00AB7EE8" w:rsidP="00AB7EE8" w14:paraId="19DC8AD0" w14:textId="77777777">
                  <w:pPr>
                    <w:snapToGrid w:val="0"/>
                    <w:spacing w:after="0" w:line="240" w:lineRule="auto"/>
                    <w:jc w:val="center"/>
                    <w:rPr>
                      <w:rFonts w:ascii="Times New Roman" w:hAnsi="Times New Roman"/>
                      <w:color w:val="000000"/>
                      <w:sz w:val="16"/>
                      <w:szCs w:val="28"/>
                    </w:rPr>
                  </w:pPr>
                  <w:r w:rsidRPr="00AB7EE8">
                    <w:rPr>
                      <w:rFonts w:ascii="Times New Roman" w:hAnsi="Times New Roman"/>
                      <w:color w:val="000000"/>
                      <w:sz w:val="16"/>
                      <w:szCs w:val="28"/>
                    </w:rPr>
                    <w:t>(amatpersonas amats un adrese)</w:t>
                  </w:r>
                </w:p>
              </w:tc>
            </w:tr>
            <w:tr w14:paraId="72D79F0D" w14:textId="77777777" w:rsidTr="005A0BF7">
              <w:tblPrEx>
                <w:tblW w:w="9689" w:type="dxa"/>
                <w:jc w:val="center"/>
                <w:tblLayout w:type="fixed"/>
                <w:tblLook w:val="0000"/>
              </w:tblPrEx>
              <w:trPr>
                <w:cantSplit/>
                <w:trHeight w:val="412"/>
                <w:jc w:val="center"/>
              </w:trPr>
              <w:tc>
                <w:tcPr>
                  <w:tcW w:w="9689" w:type="dxa"/>
                  <w:shd w:val="clear" w:color="auto" w:fill="auto"/>
                </w:tcPr>
                <w:p w:rsidR="00AB7EE8" w:rsidRPr="00AB7EE8" w:rsidP="00AB7EE8" w14:paraId="174FFE33" w14:textId="77777777">
                  <w:pPr>
                    <w:snapToGrid w:val="0"/>
                    <w:spacing w:after="0" w:line="240" w:lineRule="auto"/>
                    <w:ind w:right="-85" w:firstLine="604"/>
                    <w:rPr>
                      <w:rFonts w:ascii="Times New Roman" w:hAnsi="Times New Roman"/>
                      <w:color w:val="000000"/>
                      <w:sz w:val="16"/>
                      <w:szCs w:val="16"/>
                    </w:rPr>
                  </w:pPr>
                  <w:r w:rsidRPr="00AB7EE8">
                    <w:rPr>
                      <w:rFonts w:ascii="Times New Roman" w:hAnsi="Times New Roman"/>
                      <w:color w:val="000000"/>
                      <w:sz w:val="24"/>
                      <w:szCs w:val="24"/>
                    </w:rPr>
                    <w:t>Pārbaudi veica:</w:t>
                  </w:r>
                </w:p>
              </w:tc>
            </w:tr>
          </w:tbl>
          <w:p w:rsidR="00AB7EE8" w:rsidRPr="005D1C44" w:rsidP="00A64383" w14:paraId="54FD9C39" w14:textId="77777777">
            <w:pPr>
              <w:spacing w:after="240" w:line="240" w:lineRule="auto"/>
              <w:ind w:firstLine="604"/>
              <w:jc w:val="both"/>
              <w:rPr>
                <w:rFonts w:ascii="Times New Roman" w:hAnsi="Times New Roman"/>
                <w:color w:val="000000"/>
              </w:rPr>
            </w:pPr>
          </w:p>
        </w:tc>
      </w:tr>
      <w:tr w14:paraId="30ECA861"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AB7EE8" w:rsidRPr="005D1C44" w:rsidP="00E35A57" w14:paraId="7CD37C74" w14:textId="77777777">
            <w:pPr>
              <w:spacing w:after="0" w:line="240" w:lineRule="auto"/>
              <w:jc w:val="center"/>
              <w:rPr>
                <w:rFonts w:ascii="Times New Roman" w:hAnsi="Times New Roman"/>
                <w:color w:val="000000"/>
                <w:sz w:val="24"/>
                <w:szCs w:val="24"/>
              </w:rPr>
            </w:pPr>
            <w:r w:rsidRPr="00E35A57">
              <w:rPr>
                <w:rFonts w:ascii="Times New Roman" w:hAnsi="Times New Roman"/>
                <w:color w:val="000000"/>
                <w:sz w:val="24"/>
                <w:szCs w:val="24"/>
              </w:rPr>
              <w:t>Elīna Adrienna Trusova</w:t>
            </w:r>
          </w:p>
        </w:tc>
        <w:tc>
          <w:tcPr>
            <w:tcW w:w="2160" w:type="dxa"/>
            <w:shd w:val="clear" w:color="auto" w:fill="auto"/>
            <w:vAlign w:val="bottom"/>
          </w:tcPr>
          <w:p w:rsidR="009D27A1" w:rsidRPr="005D1C44" w:rsidP="009D27A1" w14:paraId="585A7BAE"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2247A0B3"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bookmarkStart w:id="0" w:name="_GoBack"/>
        <w:bookmarkEnd w:id="0"/>
      </w:tr>
      <w:tr w14:paraId="16DB443F"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0204514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7AAFDC6C"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47A8193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1732D7B8"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74D5D763" w14:textId="77777777">
            <w:pPr>
              <w:snapToGrid w:val="0"/>
              <w:spacing w:after="0" w:line="240" w:lineRule="auto"/>
              <w:ind w:right="-84" w:hanging="100"/>
              <w:rPr>
                <w:rFonts w:ascii="Times New Roman" w:hAnsi="Times New Roman"/>
                <w:color w:val="000000"/>
                <w:sz w:val="24"/>
                <w:szCs w:val="24"/>
              </w:rPr>
            </w:pPr>
          </w:p>
          <w:p w:rsidR="009D27A1" w:rsidP="00282E0F" w14:paraId="4AB4DB23"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1747B664"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352CEAA7" w14:textId="1B43CF50">
            <w:pPr>
              <w:snapToGrid w:val="0"/>
              <w:spacing w:after="0" w:line="240" w:lineRule="auto"/>
              <w:ind w:right="-84" w:hanging="100"/>
              <w:jc w:val="center"/>
              <w:rPr>
                <w:rFonts w:ascii="Times New Roman" w:hAnsi="Times New Roman"/>
                <w:color w:val="000000"/>
                <w:sz w:val="24"/>
                <w:szCs w:val="24"/>
              </w:rPr>
            </w:pPr>
            <w:r>
              <w:rPr>
                <w:rFonts w:ascii="Times New Roman" w:hAnsi="Times New Roman"/>
                <w:color w:val="000000"/>
                <w:sz w:val="24"/>
                <w:szCs w:val="24"/>
              </w:rPr>
              <w:t>Pārbaudes akts nosūtīts elektro</w:t>
            </w:r>
            <w:r w:rsidR="00E35A57">
              <w:rPr>
                <w:rFonts w:ascii="Times New Roman" w:hAnsi="Times New Roman"/>
                <w:color w:val="000000"/>
                <w:sz w:val="24"/>
                <w:szCs w:val="24"/>
              </w:rPr>
              <w:t>niski.</w:t>
            </w:r>
          </w:p>
        </w:tc>
      </w:tr>
      <w:tr w14:paraId="1F64CEB1"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148A7986"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51B59092"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795A1AF0"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10C863B3"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72A57CE7" w14:textId="77777777">
            <w:pPr>
              <w:snapToGrid w:val="0"/>
              <w:spacing w:before="240" w:after="0" w:line="240" w:lineRule="auto"/>
              <w:jc w:val="both"/>
              <w:rPr>
                <w:rFonts w:ascii="Times New Roman" w:hAnsi="Times New Roman"/>
                <w:color w:val="000000"/>
                <w:sz w:val="24"/>
                <w:szCs w:val="24"/>
              </w:rPr>
            </w:pPr>
          </w:p>
        </w:tc>
      </w:tr>
    </w:tbl>
    <w:p w:rsidR="00007440" w14:paraId="3D78052F" w14:textId="77777777">
      <w:pPr>
        <w:rPr>
          <w:rFonts w:ascii="Times New Roman" w:hAnsi="Times New Roman" w:cs="Times New Roman"/>
          <w:sz w:val="24"/>
          <w:szCs w:val="24"/>
        </w:rPr>
      </w:pPr>
    </w:p>
    <w:p w:rsidR="00007440" w:rsidRPr="005D1C44" w:rsidP="00007440" w14:paraId="406BB53D" w14:textId="77777777">
      <w:pPr>
        <w:tabs>
          <w:tab w:val="center" w:pos="4320"/>
          <w:tab w:val="right" w:pos="8640"/>
        </w:tabs>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5D1C44">
        <w:rPr>
          <w:rFonts w:ascii="Times New Roman" w:eastAsia="Times New Roman" w:hAnsi="Times New Roman"/>
          <w:color w:val="000000"/>
          <w:sz w:val="24"/>
          <w:szCs w:val="24"/>
        </w:rPr>
        <w:t xml:space="preserve">DOKUMENTS PARAKSTĪTS AR DROŠU ELEKTRONISKO PARAKSTU UN SATUR </w:t>
      </w:r>
    </w:p>
    <w:p w:rsidR="002972AA" w:rsidRPr="00007440" w:rsidP="00007440" w14:paraId="7F14C4D7"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05255909"/>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151E6BB6"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8543E0">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4B16DEF6"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5CA3"/>
    <w:rsid w:val="00007440"/>
    <w:rsid w:val="00047031"/>
    <w:rsid w:val="00052988"/>
    <w:rsid w:val="0005402F"/>
    <w:rsid w:val="00074B6E"/>
    <w:rsid w:val="00081804"/>
    <w:rsid w:val="000B0F55"/>
    <w:rsid w:val="000E1A9E"/>
    <w:rsid w:val="00115338"/>
    <w:rsid w:val="001263A7"/>
    <w:rsid w:val="00144AA7"/>
    <w:rsid w:val="00186389"/>
    <w:rsid w:val="00195B97"/>
    <w:rsid w:val="001A4B7E"/>
    <w:rsid w:val="001C2010"/>
    <w:rsid w:val="00206302"/>
    <w:rsid w:val="00232DF2"/>
    <w:rsid w:val="00260584"/>
    <w:rsid w:val="00282E0F"/>
    <w:rsid w:val="002972AA"/>
    <w:rsid w:val="002A02AD"/>
    <w:rsid w:val="002A1CBD"/>
    <w:rsid w:val="002F7A01"/>
    <w:rsid w:val="002F7D85"/>
    <w:rsid w:val="00324C14"/>
    <w:rsid w:val="00360235"/>
    <w:rsid w:val="00393D33"/>
    <w:rsid w:val="003941F8"/>
    <w:rsid w:val="0039626E"/>
    <w:rsid w:val="003B01CD"/>
    <w:rsid w:val="003C0F48"/>
    <w:rsid w:val="00403D6C"/>
    <w:rsid w:val="00423967"/>
    <w:rsid w:val="00441772"/>
    <w:rsid w:val="00461DEF"/>
    <w:rsid w:val="004B0FC7"/>
    <w:rsid w:val="004D2D08"/>
    <w:rsid w:val="004D6094"/>
    <w:rsid w:val="004D7C64"/>
    <w:rsid w:val="004E4CE4"/>
    <w:rsid w:val="005040A3"/>
    <w:rsid w:val="00505A28"/>
    <w:rsid w:val="0051298E"/>
    <w:rsid w:val="005B58C7"/>
    <w:rsid w:val="005B6921"/>
    <w:rsid w:val="005D1C44"/>
    <w:rsid w:val="00664C0B"/>
    <w:rsid w:val="006805CB"/>
    <w:rsid w:val="006E4207"/>
    <w:rsid w:val="007539E3"/>
    <w:rsid w:val="00771126"/>
    <w:rsid w:val="007C5992"/>
    <w:rsid w:val="007D0FDE"/>
    <w:rsid w:val="007E01E0"/>
    <w:rsid w:val="007F5914"/>
    <w:rsid w:val="00807DE3"/>
    <w:rsid w:val="008161A7"/>
    <w:rsid w:val="00825C12"/>
    <w:rsid w:val="008543E0"/>
    <w:rsid w:val="00874566"/>
    <w:rsid w:val="008E1D11"/>
    <w:rsid w:val="008E4DA6"/>
    <w:rsid w:val="0091584F"/>
    <w:rsid w:val="00932EBD"/>
    <w:rsid w:val="009413C5"/>
    <w:rsid w:val="009536FB"/>
    <w:rsid w:val="009707A1"/>
    <w:rsid w:val="00993DEE"/>
    <w:rsid w:val="00994F78"/>
    <w:rsid w:val="009A6489"/>
    <w:rsid w:val="009B196B"/>
    <w:rsid w:val="009D27A1"/>
    <w:rsid w:val="009E59B4"/>
    <w:rsid w:val="00A100A5"/>
    <w:rsid w:val="00A30F45"/>
    <w:rsid w:val="00A3474F"/>
    <w:rsid w:val="00A36641"/>
    <w:rsid w:val="00A47DBC"/>
    <w:rsid w:val="00A564F9"/>
    <w:rsid w:val="00A64383"/>
    <w:rsid w:val="00A9573D"/>
    <w:rsid w:val="00AB56F3"/>
    <w:rsid w:val="00AB7EE8"/>
    <w:rsid w:val="00AD6B87"/>
    <w:rsid w:val="00AE28BC"/>
    <w:rsid w:val="00AE6E30"/>
    <w:rsid w:val="00AF29F9"/>
    <w:rsid w:val="00B42A8D"/>
    <w:rsid w:val="00B54855"/>
    <w:rsid w:val="00B64016"/>
    <w:rsid w:val="00B943FB"/>
    <w:rsid w:val="00BB2DB2"/>
    <w:rsid w:val="00BB5A54"/>
    <w:rsid w:val="00BC3573"/>
    <w:rsid w:val="00BC44EC"/>
    <w:rsid w:val="00C11623"/>
    <w:rsid w:val="00C14035"/>
    <w:rsid w:val="00C3455D"/>
    <w:rsid w:val="00C5288A"/>
    <w:rsid w:val="00C5509D"/>
    <w:rsid w:val="00C959F6"/>
    <w:rsid w:val="00CC2C4D"/>
    <w:rsid w:val="00CE3D7D"/>
    <w:rsid w:val="00D07B38"/>
    <w:rsid w:val="00D303D8"/>
    <w:rsid w:val="00D3463A"/>
    <w:rsid w:val="00D4286F"/>
    <w:rsid w:val="00DA4C19"/>
    <w:rsid w:val="00DB478B"/>
    <w:rsid w:val="00DD4321"/>
    <w:rsid w:val="00DE73A3"/>
    <w:rsid w:val="00DF5B55"/>
    <w:rsid w:val="00DF774F"/>
    <w:rsid w:val="00E25594"/>
    <w:rsid w:val="00E262F2"/>
    <w:rsid w:val="00E35A57"/>
    <w:rsid w:val="00E47337"/>
    <w:rsid w:val="00E71E58"/>
    <w:rsid w:val="00F21715"/>
    <w:rsid w:val="00F441D8"/>
    <w:rsid w:val="00F9272C"/>
    <w:rsid w:val="00F95F18"/>
    <w:rsid w:val="00FC1787"/>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187CD27"/>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0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E6477-CA61-420A-896D-492308CA6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560</Words>
  <Characters>3198</Characters>
  <Application>Microsoft Office Word</Application>
  <DocSecurity>0</DocSecurity>
  <Lines>26</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Elīna Adrienna Trusova</cp:lastModifiedBy>
  <cp:revision>15</cp:revision>
  <cp:lastPrinted>2022-02-04T14:29:00Z</cp:lastPrinted>
  <dcterms:created xsi:type="dcterms:W3CDTF">2022-12-16T08:06:00Z</dcterms:created>
  <dcterms:modified xsi:type="dcterms:W3CDTF">2024-09-26T08:07:00Z</dcterms:modified>
</cp:coreProperties>
</file>