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8E0396" w:rsidTr="00A24FDC">
        <w:trPr>
          <w:trHeight w:val="1692"/>
          <w:jc w:val="center"/>
        </w:trPr>
        <w:tc>
          <w:tcPr>
            <w:tcW w:w="9061" w:type="dxa"/>
            <w:tcBorders>
              <w:bottom w:val="single" w:sz="4" w:space="0" w:color="auto"/>
            </w:tcBorders>
          </w:tcPr>
          <w:p w:rsidR="00E227D8" w:rsidRDefault="00322763" w:rsidP="00A24FDC">
            <w:pPr>
              <w:jc w:val="center"/>
            </w:pPr>
            <w:bookmarkStart w:id="0" w:name="_GoBack"/>
            <w:bookmarkEnd w:id="0"/>
            <w:r>
              <w:rPr>
                <w:noProof/>
                <w:lang w:eastAsia="lv-LV"/>
              </w:rPr>
              <w:drawing>
                <wp:anchor distT="0" distB="0" distL="114300" distR="114300" simplePos="0" relativeHeight="251658240" behindDoc="1" locked="0" layoutInCell="1" allowOverlap="1">
                  <wp:simplePos x="0" y="0"/>
                  <wp:positionH relativeFrom="column">
                    <wp:posOffset>-53975</wp:posOffset>
                  </wp:positionH>
                  <wp:positionV relativeFrom="paragraph">
                    <wp:posOffset>36195</wp:posOffset>
                  </wp:positionV>
                  <wp:extent cx="5676900" cy="1028700"/>
                  <wp:effectExtent l="19050" t="19050" r="19050" b="19050"/>
                  <wp:wrapNone/>
                  <wp:docPr id="16" name="Attēls 6" descr="pilnkrasu_header_veidlapa_36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ttēls 6" descr="pilnkrasu_header_veidlapa_36_v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676900" cy="1028700"/>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tc>
      </w:tr>
      <w:tr w:rsidR="008E0396" w:rsidTr="00574CA4">
        <w:trPr>
          <w:jc w:val="center"/>
        </w:trPr>
        <w:tc>
          <w:tcPr>
            <w:tcW w:w="9061" w:type="dxa"/>
            <w:tcBorders>
              <w:top w:val="single" w:sz="4" w:space="0" w:color="auto"/>
            </w:tcBorders>
          </w:tcPr>
          <w:p w:rsidR="00B5539A" w:rsidRPr="002A02AD" w:rsidRDefault="00322763" w:rsidP="00B5539A">
            <w:pPr>
              <w:spacing w:line="204" w:lineRule="exact"/>
              <w:ind w:left="931" w:right="911"/>
              <w:jc w:val="center"/>
              <w:rPr>
                <w:rFonts w:ascii="Times New Roman" w:eastAsia="Times New Roman" w:hAnsi="Times New Roman"/>
                <w:sz w:val="18"/>
                <w:szCs w:val="18"/>
                <w:lang w:val="pt-BR"/>
              </w:rPr>
            </w:pPr>
            <w:r>
              <w:rPr>
                <w:rFonts w:ascii="Times New Roman" w:eastAsia="Times New Roman" w:hAnsi="Times New Roman"/>
                <w:sz w:val="18"/>
                <w:szCs w:val="18"/>
                <w:lang w:val="pt-BR"/>
              </w:rPr>
              <w:t xml:space="preserve">KURZEMES REĢIONA </w:t>
            </w:r>
            <w:r w:rsidRPr="00471268">
              <w:rPr>
                <w:rFonts w:ascii="Times New Roman" w:eastAsia="Times New Roman" w:hAnsi="Times New Roman"/>
                <w:sz w:val="18"/>
                <w:szCs w:val="18"/>
                <w:lang w:val="pt-BR"/>
              </w:rPr>
              <w:t>PĀRVALDE</w:t>
            </w:r>
          </w:p>
          <w:p w:rsidR="00E227D8" w:rsidRDefault="00322763" w:rsidP="00B5539A">
            <w:pPr>
              <w:jc w:val="center"/>
            </w:pPr>
            <w:r>
              <w:rPr>
                <w:rFonts w:ascii="Times New Roman" w:hAnsi="Times New Roman"/>
                <w:spacing w:val="-2"/>
                <w:sz w:val="17"/>
                <w:szCs w:val="17"/>
              </w:rPr>
              <w:t>Ganību iela</w:t>
            </w:r>
            <w:r w:rsidR="00B5539A" w:rsidRPr="00BB5A54">
              <w:rPr>
                <w:rFonts w:ascii="Times New Roman" w:hAnsi="Times New Roman"/>
                <w:spacing w:val="-2"/>
                <w:sz w:val="17"/>
                <w:szCs w:val="17"/>
              </w:rPr>
              <w:t xml:space="preserve"> 63/67, Liepāja, LV-3401; tālr.:63404475; e-pasts</w:t>
            </w:r>
            <w:r w:rsidR="00B5539A" w:rsidRPr="00682895">
              <w:rPr>
                <w:rFonts w:ascii="Times New Roman" w:hAnsi="Times New Roman"/>
                <w:spacing w:val="-2"/>
                <w:sz w:val="17"/>
                <w:szCs w:val="17"/>
              </w:rPr>
              <w:t xml:space="preserve">: </w:t>
            </w:r>
            <w:hyperlink r:id="rId8" w:history="1">
              <w:r w:rsidR="00B5539A" w:rsidRPr="00682895">
                <w:rPr>
                  <w:rStyle w:val="Hyperlink"/>
                  <w:rFonts w:ascii="Times New Roman" w:hAnsi="Times New Roman"/>
                  <w:color w:val="auto"/>
                  <w:spacing w:val="-2"/>
                  <w:sz w:val="17"/>
                  <w:szCs w:val="17"/>
                  <w:u w:val="none"/>
                </w:rPr>
                <w:t>kurzeme@vugd.gov.lv</w:t>
              </w:r>
            </w:hyperlink>
            <w:r w:rsidR="00B5539A" w:rsidRPr="00BB5A54">
              <w:rPr>
                <w:rFonts w:ascii="Times New Roman" w:hAnsi="Times New Roman"/>
                <w:spacing w:val="-2"/>
                <w:sz w:val="17"/>
                <w:szCs w:val="17"/>
              </w:rPr>
              <w:t>, www.vugd.gov.lv</w:t>
            </w:r>
          </w:p>
        </w:tc>
      </w:tr>
    </w:tbl>
    <w:p w:rsidR="00574CA4" w:rsidRPr="00E227D8" w:rsidRDefault="00574CA4" w:rsidP="00E227D8">
      <w:pPr>
        <w:rPr>
          <w:rFonts w:ascii="Times New Roman" w:hAnsi="Times New Roman" w:cs="Times New Roman"/>
          <w:sz w:val="24"/>
          <w:szCs w:val="24"/>
        </w:rPr>
      </w:pPr>
    </w:p>
    <w:tbl>
      <w:tblPr>
        <w:tblW w:w="9257" w:type="dxa"/>
        <w:jc w:val="center"/>
        <w:tblLayout w:type="fixed"/>
        <w:tblLook w:val="0000" w:firstRow="0" w:lastRow="0" w:firstColumn="0" w:lastColumn="0" w:noHBand="0" w:noVBand="0"/>
      </w:tblPr>
      <w:tblGrid>
        <w:gridCol w:w="3135"/>
        <w:gridCol w:w="1400"/>
        <w:gridCol w:w="4722"/>
      </w:tblGrid>
      <w:tr w:rsidR="008E0396" w:rsidTr="00F408A7">
        <w:trPr>
          <w:jc w:val="center"/>
        </w:trPr>
        <w:tc>
          <w:tcPr>
            <w:tcW w:w="3135" w:type="dxa"/>
            <w:tcBorders>
              <w:bottom w:val="single" w:sz="4" w:space="0" w:color="000000"/>
            </w:tcBorders>
            <w:shd w:val="clear" w:color="auto" w:fill="auto"/>
          </w:tcPr>
          <w:p w:rsidR="00E227D8" w:rsidRPr="005D1C44" w:rsidRDefault="00322763" w:rsidP="00C522E2">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Saldus</w:t>
            </w:r>
          </w:p>
        </w:tc>
        <w:tc>
          <w:tcPr>
            <w:tcW w:w="1400" w:type="dxa"/>
            <w:tcBorders>
              <w:left w:val="nil"/>
            </w:tcBorders>
            <w:shd w:val="clear" w:color="auto" w:fill="auto"/>
          </w:tcPr>
          <w:p w:rsidR="00E227D8" w:rsidRPr="005D1C44" w:rsidRDefault="00E227D8" w:rsidP="00A24FDC">
            <w:pPr>
              <w:snapToGrid w:val="0"/>
              <w:spacing w:after="0" w:line="240" w:lineRule="auto"/>
              <w:jc w:val="both"/>
              <w:rPr>
                <w:rFonts w:ascii="Times New Roman" w:hAnsi="Times New Roman"/>
                <w:color w:val="000000"/>
                <w:sz w:val="24"/>
                <w:szCs w:val="24"/>
              </w:rPr>
            </w:pPr>
          </w:p>
        </w:tc>
        <w:tc>
          <w:tcPr>
            <w:tcW w:w="4722" w:type="dxa"/>
            <w:tcBorders>
              <w:bottom w:val="single" w:sz="4" w:space="0" w:color="000000"/>
            </w:tcBorders>
            <w:shd w:val="clear" w:color="auto" w:fill="auto"/>
          </w:tcPr>
          <w:p w:rsidR="00E227D8" w:rsidRPr="00A47DBC" w:rsidRDefault="00322763" w:rsidP="00A24FDC">
            <w:pPr>
              <w:snapToGrid w:val="0"/>
              <w:spacing w:after="0" w:line="240" w:lineRule="auto"/>
              <w:jc w:val="center"/>
              <w:rPr>
                <w:rFonts w:ascii="Times New Roman" w:hAnsi="Times New Roman"/>
                <w:sz w:val="24"/>
                <w:szCs w:val="24"/>
              </w:rPr>
            </w:pPr>
            <w:r>
              <w:rPr>
                <w:rFonts w:ascii="Times New Roman" w:hAnsi="Times New Roman"/>
                <w:sz w:val="24"/>
                <w:szCs w:val="24"/>
              </w:rPr>
              <w:t>Biedrība “</w:t>
            </w:r>
            <w:r w:rsidRPr="00464CC6">
              <w:rPr>
                <w:rFonts w:ascii="Times New Roman" w:hAnsi="Times New Roman"/>
                <w:sz w:val="24"/>
                <w:szCs w:val="24"/>
              </w:rPr>
              <w:t>Džudo klubs SALDUS</w:t>
            </w:r>
            <w:r>
              <w:rPr>
                <w:rFonts w:ascii="Times New Roman" w:hAnsi="Times New Roman"/>
                <w:sz w:val="24"/>
                <w:szCs w:val="24"/>
              </w:rPr>
              <w:t>”</w:t>
            </w:r>
          </w:p>
        </w:tc>
      </w:tr>
      <w:tr w:rsidR="008E0396" w:rsidTr="00F408A7">
        <w:trPr>
          <w:trHeight w:val="375"/>
          <w:jc w:val="center"/>
        </w:trPr>
        <w:tc>
          <w:tcPr>
            <w:tcW w:w="3135" w:type="dxa"/>
            <w:shd w:val="clear" w:color="auto" w:fill="auto"/>
          </w:tcPr>
          <w:p w:rsidR="00E227D8" w:rsidRPr="005D1C44" w:rsidRDefault="00322763" w:rsidP="00C522E2">
            <w:pPr>
              <w:snapToGrid w:val="0"/>
              <w:spacing w:after="0" w:line="240" w:lineRule="auto"/>
              <w:ind w:left="-96" w:right="-120"/>
              <w:jc w:val="center"/>
              <w:rPr>
                <w:rFonts w:ascii="Times New Roman" w:hAnsi="Times New Roman"/>
                <w:color w:val="000000"/>
                <w:sz w:val="16"/>
                <w:szCs w:val="28"/>
              </w:rPr>
            </w:pPr>
            <w:r>
              <w:rPr>
                <w:rFonts w:ascii="Times New Roman" w:hAnsi="Times New Roman"/>
                <w:color w:val="000000"/>
                <w:sz w:val="16"/>
                <w:szCs w:val="28"/>
              </w:rPr>
              <w:t>(</w:t>
            </w:r>
            <w:r w:rsidRPr="005D1C44">
              <w:rPr>
                <w:rFonts w:ascii="Times New Roman" w:hAnsi="Times New Roman"/>
                <w:color w:val="000000"/>
                <w:sz w:val="16"/>
                <w:szCs w:val="28"/>
              </w:rPr>
              <w:t>izdošanas vieta)</w:t>
            </w:r>
          </w:p>
        </w:tc>
        <w:tc>
          <w:tcPr>
            <w:tcW w:w="1400" w:type="dxa"/>
            <w:shd w:val="clear" w:color="auto" w:fill="auto"/>
          </w:tcPr>
          <w:p w:rsidR="00E227D8" w:rsidRPr="005D1C44" w:rsidRDefault="00E227D8" w:rsidP="00A24FDC">
            <w:pPr>
              <w:snapToGrid w:val="0"/>
              <w:spacing w:after="0" w:line="240" w:lineRule="auto"/>
              <w:jc w:val="both"/>
              <w:rPr>
                <w:rFonts w:ascii="Times New Roman" w:hAnsi="Times New Roman"/>
                <w:color w:val="000000"/>
                <w:sz w:val="16"/>
                <w:szCs w:val="28"/>
              </w:rPr>
            </w:pPr>
          </w:p>
        </w:tc>
        <w:tc>
          <w:tcPr>
            <w:tcW w:w="4722" w:type="dxa"/>
            <w:shd w:val="clear" w:color="auto" w:fill="auto"/>
          </w:tcPr>
          <w:p w:rsidR="00E227D8" w:rsidRPr="005D1C44" w:rsidRDefault="00322763" w:rsidP="00A24FDC">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 xml:space="preserve">(juridiskās personas </w:t>
            </w:r>
            <w:r w:rsidRPr="005D1C44">
              <w:rPr>
                <w:rFonts w:ascii="Times New Roman" w:hAnsi="Times New Roman"/>
                <w:color w:val="000000"/>
                <w:sz w:val="16"/>
                <w:szCs w:val="28"/>
              </w:rPr>
              <w:t>nosaukums vai fiziskās personas vārds, uzvārds)</w:t>
            </w:r>
          </w:p>
        </w:tc>
      </w:tr>
      <w:tr w:rsidR="008E0396" w:rsidTr="00F408A7">
        <w:trPr>
          <w:jc w:val="center"/>
        </w:trPr>
        <w:tc>
          <w:tcPr>
            <w:tcW w:w="3135" w:type="dxa"/>
            <w:tcBorders>
              <w:bottom w:val="single" w:sz="4" w:space="0" w:color="auto"/>
            </w:tcBorders>
            <w:shd w:val="clear" w:color="auto" w:fill="auto"/>
          </w:tcPr>
          <w:p w:rsidR="00E227D8" w:rsidRPr="00D639C2" w:rsidRDefault="00322763" w:rsidP="00D639C2">
            <w:pPr>
              <w:snapToGrid w:val="0"/>
              <w:spacing w:after="0" w:line="240" w:lineRule="auto"/>
              <w:jc w:val="center"/>
              <w:rPr>
                <w:rFonts w:ascii="Times New Roman" w:hAnsi="Times New Roman"/>
                <w:color w:val="000000"/>
                <w:sz w:val="24"/>
                <w:szCs w:val="24"/>
              </w:rPr>
            </w:pPr>
            <w:r w:rsidRPr="00D639C2">
              <w:rPr>
                <w:rFonts w:ascii="Times New Roman" w:hAnsi="Times New Roman"/>
                <w:noProof/>
                <w:color w:val="000000"/>
                <w:sz w:val="24"/>
                <w:szCs w:val="24"/>
              </w:rPr>
              <w:t>05.06.2025</w:t>
            </w:r>
            <w:r w:rsidR="00DB3B2E">
              <w:rPr>
                <w:rFonts w:ascii="Times New Roman" w:hAnsi="Times New Roman"/>
                <w:color w:val="000000"/>
                <w:sz w:val="24"/>
                <w:szCs w:val="24"/>
              </w:rPr>
              <w:t>.</w:t>
            </w:r>
          </w:p>
        </w:tc>
        <w:tc>
          <w:tcPr>
            <w:tcW w:w="1400" w:type="dxa"/>
            <w:shd w:val="clear" w:color="auto" w:fill="auto"/>
          </w:tcPr>
          <w:p w:rsidR="00E227D8" w:rsidRPr="005D1C44" w:rsidRDefault="00E227D8" w:rsidP="00A24FDC">
            <w:pPr>
              <w:snapToGrid w:val="0"/>
              <w:spacing w:after="0" w:line="240" w:lineRule="auto"/>
              <w:jc w:val="both"/>
              <w:rPr>
                <w:rFonts w:ascii="Times New Roman" w:hAnsi="Times New Roman"/>
                <w:color w:val="000000"/>
                <w:sz w:val="24"/>
                <w:szCs w:val="24"/>
              </w:rPr>
            </w:pPr>
          </w:p>
        </w:tc>
        <w:tc>
          <w:tcPr>
            <w:tcW w:w="4722" w:type="dxa"/>
            <w:tcBorders>
              <w:bottom w:val="single" w:sz="4" w:space="0" w:color="000000"/>
            </w:tcBorders>
            <w:shd w:val="clear" w:color="auto" w:fill="auto"/>
          </w:tcPr>
          <w:p w:rsidR="00E227D8" w:rsidRPr="005D1C44" w:rsidRDefault="00322763" w:rsidP="00A24FDC">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Reģistrācijas Nr.</w:t>
            </w:r>
            <w:r w:rsidRPr="00464CC6">
              <w:t xml:space="preserve"> </w:t>
            </w:r>
            <w:r w:rsidRPr="00464CC6">
              <w:rPr>
                <w:rFonts w:ascii="Times New Roman" w:hAnsi="Times New Roman"/>
                <w:color w:val="000000"/>
                <w:sz w:val="24"/>
                <w:szCs w:val="24"/>
              </w:rPr>
              <w:t>40008122929</w:t>
            </w:r>
          </w:p>
        </w:tc>
      </w:tr>
      <w:tr w:rsidR="008E0396" w:rsidTr="00F408A7">
        <w:trPr>
          <w:jc w:val="center"/>
        </w:trPr>
        <w:tc>
          <w:tcPr>
            <w:tcW w:w="3135" w:type="dxa"/>
            <w:tcBorders>
              <w:top w:val="single" w:sz="4" w:space="0" w:color="auto"/>
            </w:tcBorders>
            <w:shd w:val="clear" w:color="auto" w:fill="auto"/>
          </w:tcPr>
          <w:p w:rsidR="00E227D8" w:rsidRPr="005D1C44" w:rsidRDefault="00322763" w:rsidP="00C522E2">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(datums)</w:t>
            </w:r>
          </w:p>
        </w:tc>
        <w:tc>
          <w:tcPr>
            <w:tcW w:w="1400" w:type="dxa"/>
            <w:shd w:val="clear" w:color="auto" w:fill="auto"/>
          </w:tcPr>
          <w:p w:rsidR="00E227D8" w:rsidRPr="005D1C44" w:rsidRDefault="00E227D8" w:rsidP="00A24FDC">
            <w:pPr>
              <w:snapToGrid w:val="0"/>
              <w:spacing w:after="0" w:line="240" w:lineRule="auto"/>
              <w:jc w:val="both"/>
              <w:rPr>
                <w:rFonts w:ascii="Times New Roman" w:hAnsi="Times New Roman"/>
                <w:color w:val="000000"/>
                <w:sz w:val="16"/>
                <w:szCs w:val="28"/>
              </w:rPr>
            </w:pPr>
          </w:p>
        </w:tc>
        <w:tc>
          <w:tcPr>
            <w:tcW w:w="4722" w:type="dxa"/>
            <w:tcBorders>
              <w:top w:val="single" w:sz="4" w:space="0" w:color="000000"/>
            </w:tcBorders>
            <w:shd w:val="clear" w:color="auto" w:fill="auto"/>
          </w:tcPr>
          <w:p w:rsidR="00E227D8" w:rsidRPr="005D1C44" w:rsidRDefault="00322763" w:rsidP="003B17EF">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(juridiskās personas reģistrācijas numurs)</w:t>
            </w:r>
          </w:p>
        </w:tc>
      </w:tr>
      <w:tr w:rsidR="008E0396" w:rsidTr="00F408A7">
        <w:trPr>
          <w:jc w:val="center"/>
        </w:trPr>
        <w:tc>
          <w:tcPr>
            <w:tcW w:w="3135" w:type="dxa"/>
            <w:shd w:val="clear" w:color="auto" w:fill="auto"/>
          </w:tcPr>
          <w:p w:rsidR="00E227D8" w:rsidRPr="005D1C44" w:rsidRDefault="00E227D8" w:rsidP="00A24FDC">
            <w:pPr>
              <w:snapToGrid w:val="0"/>
              <w:spacing w:after="0" w:line="240" w:lineRule="auto"/>
              <w:jc w:val="both"/>
              <w:rPr>
                <w:rFonts w:ascii="Times New Roman" w:hAnsi="Times New Roman"/>
                <w:color w:val="000000"/>
                <w:sz w:val="24"/>
                <w:szCs w:val="24"/>
              </w:rPr>
            </w:pPr>
          </w:p>
        </w:tc>
        <w:tc>
          <w:tcPr>
            <w:tcW w:w="1400" w:type="dxa"/>
            <w:shd w:val="clear" w:color="auto" w:fill="auto"/>
          </w:tcPr>
          <w:p w:rsidR="00E227D8" w:rsidRPr="005D1C44" w:rsidRDefault="00E227D8" w:rsidP="00A24FDC">
            <w:pPr>
              <w:snapToGrid w:val="0"/>
              <w:spacing w:after="0" w:line="240" w:lineRule="auto"/>
              <w:jc w:val="both"/>
              <w:rPr>
                <w:rFonts w:ascii="Times New Roman" w:hAnsi="Times New Roman"/>
                <w:color w:val="000000"/>
                <w:sz w:val="24"/>
                <w:szCs w:val="24"/>
              </w:rPr>
            </w:pPr>
          </w:p>
        </w:tc>
        <w:tc>
          <w:tcPr>
            <w:tcW w:w="4722" w:type="dxa"/>
            <w:tcBorders>
              <w:bottom w:val="single" w:sz="4" w:space="0" w:color="000000"/>
            </w:tcBorders>
            <w:shd w:val="clear" w:color="auto" w:fill="auto"/>
          </w:tcPr>
          <w:p w:rsidR="00464CC6" w:rsidRDefault="00322763" w:rsidP="00A24FDC">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“Salnas”, Zaņas pagasts, </w:t>
            </w:r>
          </w:p>
          <w:p w:rsidR="00E227D8" w:rsidRPr="005D1C44" w:rsidRDefault="00322763" w:rsidP="00A24FDC">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Saldus novads, </w:t>
            </w:r>
            <w:r w:rsidRPr="00464CC6">
              <w:rPr>
                <w:rFonts w:ascii="Times New Roman" w:hAnsi="Times New Roman"/>
                <w:color w:val="000000"/>
                <w:sz w:val="24"/>
                <w:szCs w:val="24"/>
              </w:rPr>
              <w:t xml:space="preserve"> LV</w:t>
            </w:r>
            <w:r>
              <w:rPr>
                <w:rFonts w:ascii="Times New Roman" w:hAnsi="Times New Roman"/>
                <w:color w:val="000000"/>
                <w:sz w:val="24"/>
                <w:szCs w:val="24"/>
              </w:rPr>
              <w:t>-</w:t>
            </w:r>
            <w:r w:rsidRPr="00464CC6">
              <w:rPr>
                <w:rFonts w:ascii="Times New Roman" w:hAnsi="Times New Roman"/>
                <w:color w:val="000000"/>
                <w:sz w:val="24"/>
                <w:szCs w:val="24"/>
              </w:rPr>
              <w:t>3897</w:t>
            </w:r>
          </w:p>
        </w:tc>
      </w:tr>
      <w:tr w:rsidR="008E0396" w:rsidTr="00F408A7">
        <w:trPr>
          <w:jc w:val="center"/>
        </w:trPr>
        <w:tc>
          <w:tcPr>
            <w:tcW w:w="3135" w:type="dxa"/>
            <w:shd w:val="clear" w:color="auto" w:fill="auto"/>
          </w:tcPr>
          <w:p w:rsidR="00E227D8" w:rsidRPr="005D1C44" w:rsidRDefault="00E227D8" w:rsidP="00A24FDC">
            <w:pPr>
              <w:snapToGrid w:val="0"/>
              <w:spacing w:after="0" w:line="240" w:lineRule="auto"/>
              <w:jc w:val="both"/>
              <w:rPr>
                <w:rFonts w:ascii="Times New Roman" w:hAnsi="Times New Roman"/>
                <w:color w:val="000000"/>
                <w:sz w:val="16"/>
                <w:szCs w:val="28"/>
              </w:rPr>
            </w:pPr>
          </w:p>
        </w:tc>
        <w:tc>
          <w:tcPr>
            <w:tcW w:w="1400" w:type="dxa"/>
            <w:shd w:val="clear" w:color="auto" w:fill="auto"/>
          </w:tcPr>
          <w:p w:rsidR="00E227D8" w:rsidRPr="005D1C44" w:rsidRDefault="00E227D8" w:rsidP="00A24FDC">
            <w:pPr>
              <w:snapToGrid w:val="0"/>
              <w:spacing w:after="0" w:line="240" w:lineRule="auto"/>
              <w:jc w:val="both"/>
              <w:rPr>
                <w:rFonts w:ascii="Times New Roman" w:hAnsi="Times New Roman"/>
                <w:color w:val="000000"/>
                <w:sz w:val="16"/>
                <w:szCs w:val="28"/>
              </w:rPr>
            </w:pPr>
          </w:p>
        </w:tc>
        <w:tc>
          <w:tcPr>
            <w:tcW w:w="4722" w:type="dxa"/>
            <w:tcBorders>
              <w:top w:val="single" w:sz="4" w:space="0" w:color="000000"/>
            </w:tcBorders>
            <w:shd w:val="clear" w:color="auto" w:fill="auto"/>
          </w:tcPr>
          <w:p w:rsidR="00E227D8" w:rsidRPr="005D1C44" w:rsidRDefault="00322763" w:rsidP="00A24FDC">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(juridiskās vai fiziskās personas adrese)</w:t>
            </w:r>
          </w:p>
        </w:tc>
      </w:tr>
    </w:tbl>
    <w:p w:rsidR="00E227D8" w:rsidRPr="00B42A8D" w:rsidRDefault="00E227D8" w:rsidP="00E227D8">
      <w:pPr>
        <w:rPr>
          <w:rFonts w:ascii="Times New Roman" w:hAnsi="Times New Roman" w:cs="Times New Roman"/>
          <w:sz w:val="24"/>
          <w:szCs w:val="24"/>
        </w:rPr>
      </w:pPr>
    </w:p>
    <w:p w:rsidR="00E227D8" w:rsidRPr="00B42A8D" w:rsidRDefault="00322763" w:rsidP="00070E23">
      <w:pPr>
        <w:spacing w:after="0" w:line="240" w:lineRule="auto"/>
        <w:jc w:val="center"/>
        <w:rPr>
          <w:rFonts w:ascii="Times New Roman" w:hAnsi="Times New Roman" w:cs="Times New Roman"/>
          <w:sz w:val="28"/>
          <w:szCs w:val="28"/>
        </w:rPr>
      </w:pPr>
      <w:r>
        <w:rPr>
          <w:rFonts w:ascii="Times New Roman" w:hAnsi="Times New Roman" w:cs="Times New Roman"/>
          <w:b/>
          <w:color w:val="000000"/>
          <w:spacing w:val="20"/>
          <w:sz w:val="28"/>
          <w:szCs w:val="28"/>
        </w:rPr>
        <w:t>ATZINUMS</w:t>
      </w:r>
      <w:r w:rsidR="00C946FD">
        <w:rPr>
          <w:rFonts w:ascii="Times New Roman" w:hAnsi="Times New Roman" w:cs="Times New Roman"/>
          <w:b/>
          <w:color w:val="000000"/>
          <w:sz w:val="28"/>
          <w:szCs w:val="28"/>
        </w:rPr>
        <w:t xml:space="preserve"> </w:t>
      </w:r>
      <w:r w:rsidR="00C946FD" w:rsidRPr="00884E35">
        <w:rPr>
          <w:rFonts w:ascii="Times New Roman" w:hAnsi="Times New Roman" w:cs="Times New Roman"/>
          <w:color w:val="000000"/>
          <w:sz w:val="28"/>
          <w:szCs w:val="28"/>
        </w:rPr>
        <w:t>Nr.</w:t>
      </w:r>
      <w:r w:rsidRPr="00884E35">
        <w:rPr>
          <w:rFonts w:ascii="Times New Roman" w:hAnsi="Times New Roman" w:cs="Times New Roman"/>
          <w:color w:val="000000"/>
          <w:sz w:val="28"/>
          <w:szCs w:val="28"/>
        </w:rPr>
        <w:t xml:space="preserve"> </w:t>
      </w:r>
      <w:r w:rsidRPr="00884E35">
        <w:rPr>
          <w:rFonts w:ascii="Times New Roman" w:hAnsi="Times New Roman" w:cs="Times New Roman"/>
          <w:noProof/>
          <w:color w:val="000000"/>
          <w:sz w:val="28"/>
          <w:szCs w:val="28"/>
          <w:u w:val="single"/>
        </w:rPr>
        <w:t>22/12-3.8/71</w:t>
      </w:r>
    </w:p>
    <w:p w:rsidR="00C959F6" w:rsidRDefault="00322763" w:rsidP="00070E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par atbilstību ugunsdrošības prasībām</w:t>
      </w:r>
    </w:p>
    <w:p w:rsidR="00E227D8" w:rsidRPr="00762AE8" w:rsidRDefault="00E227D8">
      <w:pPr>
        <w:rPr>
          <w:rFonts w:ascii="Times New Roman" w:hAnsi="Times New Roman" w:cs="Times New Roman"/>
          <w:sz w:val="20"/>
          <w:szCs w:val="24"/>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9077"/>
      </w:tblGrid>
      <w:tr w:rsidR="008E0396" w:rsidTr="00F408A7">
        <w:trPr>
          <w:trHeight w:val="80"/>
        </w:trPr>
        <w:tc>
          <w:tcPr>
            <w:tcW w:w="421" w:type="dxa"/>
            <w:tcBorders>
              <w:bottom w:val="single" w:sz="4" w:space="0" w:color="auto"/>
            </w:tcBorders>
          </w:tcPr>
          <w:p w:rsidR="00E227D8" w:rsidRPr="00E227D8" w:rsidRDefault="00322763">
            <w:pPr>
              <w:rPr>
                <w:rFonts w:ascii="Times New Roman" w:hAnsi="Times New Roman" w:cs="Times New Roman"/>
                <w:sz w:val="24"/>
                <w:szCs w:val="24"/>
              </w:rPr>
            </w:pPr>
            <w:r>
              <w:rPr>
                <w:rFonts w:ascii="Times New Roman" w:hAnsi="Times New Roman" w:cs="Times New Roman"/>
                <w:sz w:val="24"/>
                <w:szCs w:val="24"/>
              </w:rPr>
              <w:t>1.</w:t>
            </w:r>
          </w:p>
        </w:tc>
        <w:tc>
          <w:tcPr>
            <w:tcW w:w="9077" w:type="dxa"/>
            <w:tcBorders>
              <w:bottom w:val="single" w:sz="4" w:space="0" w:color="auto"/>
            </w:tcBorders>
          </w:tcPr>
          <w:p w:rsidR="00E227D8" w:rsidRPr="00E227D8" w:rsidRDefault="00322763" w:rsidP="00381F0C">
            <w:pPr>
              <w:jc w:val="both"/>
              <w:rPr>
                <w:rFonts w:ascii="Times New Roman" w:hAnsi="Times New Roman" w:cs="Times New Roman"/>
                <w:sz w:val="24"/>
                <w:szCs w:val="24"/>
              </w:rPr>
            </w:pPr>
            <w:r w:rsidRPr="00E227D8">
              <w:rPr>
                <w:rFonts w:ascii="Times New Roman" w:hAnsi="Times New Roman" w:cs="Times New Roman"/>
                <w:sz w:val="24"/>
              </w:rPr>
              <w:t>Apsekots:</w:t>
            </w:r>
            <w:r w:rsidR="00E60393">
              <w:rPr>
                <w:rFonts w:ascii="Times New Roman" w:hAnsi="Times New Roman" w:cs="Times New Roman"/>
                <w:sz w:val="24"/>
              </w:rPr>
              <w:t xml:space="preserve"> </w:t>
            </w:r>
            <w:r w:rsidR="00381F0C" w:rsidRPr="00381F0C">
              <w:rPr>
                <w:rFonts w:ascii="Times New Roman" w:hAnsi="Times New Roman" w:cs="Times New Roman"/>
                <w:sz w:val="24"/>
              </w:rPr>
              <w:t>Saldus novada pašvaldības Lutriņu pamatskola (kadastra apzīmējums 84660030231001) un teritorija</w:t>
            </w:r>
            <w:r w:rsidR="00381F0C">
              <w:rPr>
                <w:rFonts w:ascii="Times New Roman" w:hAnsi="Times New Roman" w:cs="Times New Roman"/>
                <w:sz w:val="24"/>
              </w:rPr>
              <w:t xml:space="preserve"> </w:t>
            </w:r>
            <w:r w:rsidR="00381F0C" w:rsidRPr="00381F0C">
              <w:rPr>
                <w:rFonts w:ascii="Times New Roman" w:hAnsi="Times New Roman" w:cs="Times New Roman"/>
                <w:sz w:val="24"/>
              </w:rPr>
              <w:t>(kadastra apzīmējums</w:t>
            </w:r>
            <w:r w:rsidR="00381F0C">
              <w:rPr>
                <w:rFonts w:ascii="Times New Roman" w:hAnsi="Times New Roman" w:cs="Times New Roman"/>
                <w:sz w:val="24"/>
              </w:rPr>
              <w:t xml:space="preserve"> </w:t>
            </w:r>
            <w:r w:rsidR="00381F0C" w:rsidRPr="00381F0C">
              <w:rPr>
                <w:rFonts w:ascii="Times New Roman" w:hAnsi="Times New Roman" w:cs="Times New Roman"/>
                <w:sz w:val="24"/>
              </w:rPr>
              <w:t>84660030231</w:t>
            </w:r>
            <w:r w:rsidR="00381F0C">
              <w:rPr>
                <w:rFonts w:ascii="Times New Roman" w:hAnsi="Times New Roman" w:cs="Times New Roman"/>
                <w:sz w:val="24"/>
              </w:rPr>
              <w:t>)</w:t>
            </w:r>
            <w:r w:rsidR="00381F0C" w:rsidRPr="00381F0C">
              <w:rPr>
                <w:rFonts w:ascii="Times New Roman" w:hAnsi="Times New Roman" w:cs="Times New Roman"/>
                <w:sz w:val="24"/>
              </w:rPr>
              <w:t>.</w:t>
            </w:r>
          </w:p>
        </w:tc>
      </w:tr>
      <w:tr w:rsidR="008E0396" w:rsidTr="00F408A7">
        <w:tc>
          <w:tcPr>
            <w:tcW w:w="421" w:type="dxa"/>
            <w:tcBorders>
              <w:top w:val="single" w:sz="4" w:space="0" w:color="auto"/>
            </w:tcBorders>
          </w:tcPr>
          <w:p w:rsidR="00E227D8" w:rsidRPr="00070E23" w:rsidRDefault="00E227D8">
            <w:pPr>
              <w:rPr>
                <w:rFonts w:ascii="Times New Roman" w:hAnsi="Times New Roman" w:cs="Times New Roman"/>
                <w:sz w:val="16"/>
                <w:szCs w:val="16"/>
              </w:rPr>
            </w:pPr>
          </w:p>
        </w:tc>
        <w:tc>
          <w:tcPr>
            <w:tcW w:w="9077" w:type="dxa"/>
            <w:tcBorders>
              <w:top w:val="single" w:sz="4" w:space="0" w:color="auto"/>
            </w:tcBorders>
          </w:tcPr>
          <w:p w:rsidR="00E227D8" w:rsidRPr="00070E23" w:rsidRDefault="00322763" w:rsidP="00E60393">
            <w:pPr>
              <w:spacing w:after="40"/>
              <w:jc w:val="center"/>
              <w:rPr>
                <w:rFonts w:ascii="Times New Roman" w:hAnsi="Times New Roman" w:cs="Times New Roman"/>
                <w:sz w:val="16"/>
                <w:szCs w:val="16"/>
              </w:rPr>
            </w:pPr>
            <w:r w:rsidRPr="00070E23">
              <w:rPr>
                <w:rFonts w:ascii="Times New Roman" w:hAnsi="Times New Roman" w:cs="Times New Roman"/>
                <w:sz w:val="16"/>
                <w:szCs w:val="16"/>
              </w:rPr>
              <w:t>(apsekoto būvju, ēku vai telpu nosaukums)</w:t>
            </w:r>
          </w:p>
        </w:tc>
      </w:tr>
      <w:tr w:rsidR="008E0396" w:rsidTr="00F408A7">
        <w:trPr>
          <w:trHeight w:val="288"/>
        </w:trPr>
        <w:tc>
          <w:tcPr>
            <w:tcW w:w="421" w:type="dxa"/>
            <w:tcBorders>
              <w:bottom w:val="single" w:sz="4" w:space="0" w:color="auto"/>
            </w:tcBorders>
          </w:tcPr>
          <w:p w:rsidR="00E227D8" w:rsidRPr="00E227D8" w:rsidRDefault="00322763">
            <w:pPr>
              <w:rPr>
                <w:rFonts w:ascii="Times New Roman" w:hAnsi="Times New Roman" w:cs="Times New Roman"/>
                <w:sz w:val="24"/>
                <w:szCs w:val="24"/>
              </w:rPr>
            </w:pPr>
            <w:r>
              <w:rPr>
                <w:rFonts w:ascii="Times New Roman" w:hAnsi="Times New Roman" w:cs="Times New Roman"/>
                <w:sz w:val="24"/>
                <w:szCs w:val="24"/>
              </w:rPr>
              <w:t>2.</w:t>
            </w:r>
          </w:p>
        </w:tc>
        <w:tc>
          <w:tcPr>
            <w:tcW w:w="9077" w:type="dxa"/>
            <w:tcBorders>
              <w:bottom w:val="single" w:sz="4" w:space="0" w:color="auto"/>
            </w:tcBorders>
          </w:tcPr>
          <w:p w:rsidR="00E227D8" w:rsidRPr="00E227D8" w:rsidRDefault="00322763" w:rsidP="00E60393">
            <w:pPr>
              <w:rPr>
                <w:rFonts w:ascii="Times New Roman" w:hAnsi="Times New Roman" w:cs="Times New Roman"/>
                <w:sz w:val="24"/>
                <w:szCs w:val="24"/>
              </w:rPr>
            </w:pPr>
            <w:r w:rsidRPr="00E227D8">
              <w:rPr>
                <w:rFonts w:ascii="Times New Roman" w:hAnsi="Times New Roman" w:cs="Times New Roman"/>
                <w:sz w:val="24"/>
              </w:rPr>
              <w:t>Adrese:</w:t>
            </w:r>
            <w:r w:rsidR="00E60393">
              <w:rPr>
                <w:rFonts w:ascii="Times New Roman" w:hAnsi="Times New Roman" w:cs="Times New Roman"/>
                <w:sz w:val="24"/>
              </w:rPr>
              <w:t xml:space="preserve"> </w:t>
            </w:r>
            <w:r w:rsidR="00381F0C" w:rsidRPr="00381F0C">
              <w:rPr>
                <w:rFonts w:ascii="Times New Roman" w:hAnsi="Times New Roman" w:cs="Times New Roman"/>
                <w:sz w:val="24"/>
              </w:rPr>
              <w:t>Skolas iela 1, Lutriņu pagasts, Saldus novads, LV-3861(turpmāk – Objekts).</w:t>
            </w:r>
          </w:p>
        </w:tc>
      </w:tr>
      <w:tr w:rsidR="008E0396" w:rsidTr="00F408A7">
        <w:tc>
          <w:tcPr>
            <w:tcW w:w="421" w:type="dxa"/>
          </w:tcPr>
          <w:p w:rsidR="00070E23" w:rsidRPr="00070E23" w:rsidRDefault="00070E23">
            <w:pPr>
              <w:rPr>
                <w:rFonts w:ascii="Times New Roman" w:hAnsi="Times New Roman" w:cs="Times New Roman"/>
                <w:sz w:val="8"/>
                <w:szCs w:val="8"/>
              </w:rPr>
            </w:pPr>
          </w:p>
        </w:tc>
        <w:tc>
          <w:tcPr>
            <w:tcW w:w="9077" w:type="dxa"/>
          </w:tcPr>
          <w:p w:rsidR="00070E23" w:rsidRPr="00070E23" w:rsidRDefault="00070E23">
            <w:pPr>
              <w:rPr>
                <w:rFonts w:ascii="Times New Roman" w:hAnsi="Times New Roman" w:cs="Times New Roman"/>
                <w:sz w:val="8"/>
                <w:szCs w:val="8"/>
              </w:rPr>
            </w:pPr>
          </w:p>
        </w:tc>
      </w:tr>
      <w:tr w:rsidR="008E0396" w:rsidTr="00F408A7">
        <w:tc>
          <w:tcPr>
            <w:tcW w:w="421" w:type="dxa"/>
            <w:tcBorders>
              <w:bottom w:val="single" w:sz="4" w:space="0" w:color="auto"/>
            </w:tcBorders>
          </w:tcPr>
          <w:p w:rsidR="00E227D8" w:rsidRPr="00E227D8" w:rsidRDefault="00322763">
            <w:pPr>
              <w:rPr>
                <w:rFonts w:ascii="Times New Roman" w:hAnsi="Times New Roman" w:cs="Times New Roman"/>
                <w:sz w:val="24"/>
                <w:szCs w:val="24"/>
              </w:rPr>
            </w:pPr>
            <w:r>
              <w:rPr>
                <w:rFonts w:ascii="Times New Roman" w:hAnsi="Times New Roman" w:cs="Times New Roman"/>
                <w:sz w:val="24"/>
                <w:szCs w:val="24"/>
              </w:rPr>
              <w:t>3.</w:t>
            </w:r>
          </w:p>
        </w:tc>
        <w:tc>
          <w:tcPr>
            <w:tcW w:w="9077" w:type="dxa"/>
            <w:tcBorders>
              <w:bottom w:val="single" w:sz="4" w:space="0" w:color="auto"/>
            </w:tcBorders>
          </w:tcPr>
          <w:p w:rsidR="00E227D8" w:rsidRPr="00E227D8" w:rsidRDefault="00322763">
            <w:pPr>
              <w:rPr>
                <w:rFonts w:ascii="Times New Roman" w:hAnsi="Times New Roman" w:cs="Times New Roman"/>
                <w:sz w:val="24"/>
                <w:szCs w:val="24"/>
              </w:rPr>
            </w:pPr>
            <w:r w:rsidRPr="00E227D8">
              <w:rPr>
                <w:rFonts w:ascii="Times New Roman" w:hAnsi="Times New Roman" w:cs="Times New Roman"/>
                <w:sz w:val="24"/>
              </w:rPr>
              <w:t>Īpašnieks (valdītājs):</w:t>
            </w:r>
            <w:r w:rsidR="00E60393">
              <w:rPr>
                <w:rFonts w:ascii="Times New Roman" w:hAnsi="Times New Roman" w:cs="Times New Roman"/>
                <w:sz w:val="24"/>
              </w:rPr>
              <w:t xml:space="preserve"> </w:t>
            </w:r>
            <w:r w:rsidR="00381F0C" w:rsidRPr="00381F0C">
              <w:rPr>
                <w:rFonts w:ascii="Times New Roman" w:hAnsi="Times New Roman" w:cs="Times New Roman"/>
                <w:sz w:val="24"/>
              </w:rPr>
              <w:t>Saldus novada pašvaldība,</w:t>
            </w:r>
          </w:p>
        </w:tc>
      </w:tr>
      <w:tr w:rsidR="008E0396" w:rsidTr="00F408A7">
        <w:tc>
          <w:tcPr>
            <w:tcW w:w="421" w:type="dxa"/>
            <w:tcBorders>
              <w:top w:val="single" w:sz="4" w:space="0" w:color="auto"/>
            </w:tcBorders>
          </w:tcPr>
          <w:p w:rsidR="00E227D8" w:rsidRPr="00070E23" w:rsidRDefault="00E227D8">
            <w:pPr>
              <w:rPr>
                <w:rFonts w:ascii="Times New Roman" w:hAnsi="Times New Roman" w:cs="Times New Roman"/>
                <w:sz w:val="16"/>
                <w:szCs w:val="16"/>
              </w:rPr>
            </w:pPr>
          </w:p>
        </w:tc>
        <w:tc>
          <w:tcPr>
            <w:tcW w:w="9077" w:type="dxa"/>
            <w:tcBorders>
              <w:top w:val="single" w:sz="4" w:space="0" w:color="auto"/>
            </w:tcBorders>
          </w:tcPr>
          <w:p w:rsidR="00E227D8" w:rsidRPr="00070E23" w:rsidRDefault="00322763" w:rsidP="00E60393">
            <w:pPr>
              <w:spacing w:after="40"/>
              <w:jc w:val="center"/>
              <w:rPr>
                <w:rFonts w:ascii="Times New Roman" w:hAnsi="Times New Roman" w:cs="Times New Roman"/>
                <w:sz w:val="16"/>
                <w:szCs w:val="16"/>
              </w:rPr>
            </w:pPr>
            <w:r w:rsidRPr="00070E23">
              <w:rPr>
                <w:rFonts w:ascii="Times New Roman" w:hAnsi="Times New Roman" w:cs="Times New Roman"/>
                <w:sz w:val="16"/>
                <w:szCs w:val="16"/>
              </w:rPr>
              <w:t>(juridiskās personas nosaukums vai fiziskās personas vārds, uzvārds)</w:t>
            </w:r>
          </w:p>
        </w:tc>
      </w:tr>
      <w:tr w:rsidR="008E0396" w:rsidTr="00F408A7">
        <w:tc>
          <w:tcPr>
            <w:tcW w:w="421" w:type="dxa"/>
          </w:tcPr>
          <w:p w:rsidR="00E227D8" w:rsidRPr="00E227D8" w:rsidRDefault="00E227D8">
            <w:pPr>
              <w:rPr>
                <w:rFonts w:ascii="Times New Roman" w:hAnsi="Times New Roman" w:cs="Times New Roman"/>
                <w:sz w:val="24"/>
                <w:szCs w:val="24"/>
              </w:rPr>
            </w:pPr>
          </w:p>
        </w:tc>
        <w:tc>
          <w:tcPr>
            <w:tcW w:w="9077" w:type="dxa"/>
            <w:tcBorders>
              <w:bottom w:val="single" w:sz="4" w:space="0" w:color="auto"/>
            </w:tcBorders>
          </w:tcPr>
          <w:p w:rsidR="00E227D8" w:rsidRPr="00E227D8" w:rsidRDefault="00322763">
            <w:pPr>
              <w:rPr>
                <w:rFonts w:ascii="Times New Roman" w:hAnsi="Times New Roman" w:cs="Times New Roman"/>
                <w:sz w:val="24"/>
                <w:szCs w:val="24"/>
              </w:rPr>
            </w:pPr>
            <w:r w:rsidRPr="00381F0C">
              <w:rPr>
                <w:rFonts w:ascii="Times New Roman" w:hAnsi="Times New Roman" w:cs="Times New Roman"/>
                <w:sz w:val="24"/>
                <w:szCs w:val="24"/>
              </w:rPr>
              <w:t xml:space="preserve">Reģistrācijas. Nr. 90009114646, Striķu iela 3, </w:t>
            </w:r>
            <w:r w:rsidRPr="00381F0C">
              <w:rPr>
                <w:rFonts w:ascii="Times New Roman" w:hAnsi="Times New Roman" w:cs="Times New Roman"/>
                <w:sz w:val="24"/>
                <w:szCs w:val="24"/>
              </w:rPr>
              <w:t>Saldus, Saldus novads, LV-3801.</w:t>
            </w:r>
          </w:p>
        </w:tc>
      </w:tr>
      <w:tr w:rsidR="008E0396" w:rsidTr="00F408A7">
        <w:tc>
          <w:tcPr>
            <w:tcW w:w="421" w:type="dxa"/>
          </w:tcPr>
          <w:p w:rsidR="00E227D8" w:rsidRPr="00070E23" w:rsidRDefault="00E227D8">
            <w:pPr>
              <w:rPr>
                <w:rFonts w:ascii="Times New Roman" w:hAnsi="Times New Roman" w:cs="Times New Roman"/>
                <w:sz w:val="16"/>
                <w:szCs w:val="16"/>
              </w:rPr>
            </w:pPr>
          </w:p>
        </w:tc>
        <w:tc>
          <w:tcPr>
            <w:tcW w:w="9077" w:type="dxa"/>
            <w:tcBorders>
              <w:top w:val="single" w:sz="4" w:space="0" w:color="auto"/>
            </w:tcBorders>
          </w:tcPr>
          <w:p w:rsidR="00E227D8" w:rsidRPr="00070E23" w:rsidRDefault="00322763" w:rsidP="00E60393">
            <w:pPr>
              <w:spacing w:after="40"/>
              <w:jc w:val="center"/>
              <w:rPr>
                <w:rFonts w:ascii="Times New Roman" w:hAnsi="Times New Roman" w:cs="Times New Roman"/>
                <w:sz w:val="16"/>
                <w:szCs w:val="16"/>
              </w:rPr>
            </w:pPr>
            <w:r w:rsidRPr="00922C9D">
              <w:rPr>
                <w:rFonts w:ascii="Times New Roman" w:hAnsi="Times New Roman" w:cs="Times New Roman"/>
                <w:bCs/>
                <w:iCs/>
                <w:sz w:val="16"/>
                <w:szCs w:val="16"/>
              </w:rPr>
              <w:t>(juridiskās personas reģistrācijas numurs un adrese vai fiziskās personas adrese)</w:t>
            </w:r>
          </w:p>
        </w:tc>
      </w:tr>
      <w:tr w:rsidR="008E0396" w:rsidTr="00F408A7">
        <w:tc>
          <w:tcPr>
            <w:tcW w:w="421" w:type="dxa"/>
            <w:tcBorders>
              <w:bottom w:val="single" w:sz="4" w:space="0" w:color="auto"/>
            </w:tcBorders>
          </w:tcPr>
          <w:p w:rsidR="00E227D8" w:rsidRPr="00E227D8" w:rsidRDefault="00322763">
            <w:pPr>
              <w:rPr>
                <w:rFonts w:ascii="Times New Roman" w:hAnsi="Times New Roman" w:cs="Times New Roman"/>
                <w:sz w:val="24"/>
                <w:szCs w:val="24"/>
              </w:rPr>
            </w:pPr>
            <w:r>
              <w:rPr>
                <w:rFonts w:ascii="Times New Roman" w:hAnsi="Times New Roman" w:cs="Times New Roman"/>
                <w:sz w:val="24"/>
                <w:szCs w:val="24"/>
              </w:rPr>
              <w:t>4.</w:t>
            </w:r>
          </w:p>
        </w:tc>
        <w:tc>
          <w:tcPr>
            <w:tcW w:w="9077" w:type="dxa"/>
            <w:tcBorders>
              <w:bottom w:val="single" w:sz="4" w:space="0" w:color="auto"/>
            </w:tcBorders>
          </w:tcPr>
          <w:p w:rsidR="00E227D8" w:rsidRPr="00E227D8" w:rsidRDefault="00322763" w:rsidP="00381F0C">
            <w:pPr>
              <w:jc w:val="both"/>
              <w:rPr>
                <w:rFonts w:ascii="Times New Roman" w:hAnsi="Times New Roman" w:cs="Times New Roman"/>
                <w:sz w:val="24"/>
                <w:szCs w:val="24"/>
              </w:rPr>
            </w:pPr>
            <w:r w:rsidRPr="00E227D8">
              <w:rPr>
                <w:rFonts w:ascii="Times New Roman" w:hAnsi="Times New Roman" w:cs="Times New Roman"/>
                <w:sz w:val="24"/>
              </w:rPr>
              <w:t>Iesniegtie dokumenti:</w:t>
            </w:r>
            <w:r w:rsidR="00E60393">
              <w:rPr>
                <w:rFonts w:ascii="Times New Roman" w:hAnsi="Times New Roman" w:cs="Times New Roman"/>
                <w:sz w:val="24"/>
              </w:rPr>
              <w:t xml:space="preserve"> </w:t>
            </w:r>
            <w:r w:rsidR="00381F0C">
              <w:rPr>
                <w:rFonts w:ascii="Times New Roman" w:hAnsi="Times New Roman" w:cs="Times New Roman"/>
                <w:sz w:val="24"/>
              </w:rPr>
              <w:t>nometņu vadītāja</w:t>
            </w:r>
            <w:r w:rsidR="00381F0C" w:rsidRPr="00381F0C">
              <w:rPr>
                <w:rFonts w:ascii="Times New Roman" w:hAnsi="Times New Roman" w:cs="Times New Roman"/>
                <w:sz w:val="24"/>
              </w:rPr>
              <w:t xml:space="preserve"> </w:t>
            </w:r>
            <w:r w:rsidR="00381F0C">
              <w:rPr>
                <w:rFonts w:ascii="Times New Roman" w:hAnsi="Times New Roman" w:cs="Times New Roman"/>
                <w:sz w:val="24"/>
              </w:rPr>
              <w:t>Gata Baumaņa</w:t>
            </w:r>
            <w:r w:rsidR="00381F0C" w:rsidRPr="00381F0C">
              <w:rPr>
                <w:rFonts w:ascii="Times New Roman" w:hAnsi="Times New Roman" w:cs="Times New Roman"/>
                <w:sz w:val="24"/>
              </w:rPr>
              <w:t xml:space="preserve"> </w:t>
            </w:r>
            <w:r w:rsidR="00381F0C">
              <w:rPr>
                <w:rFonts w:ascii="Times New Roman" w:hAnsi="Times New Roman" w:cs="Times New Roman"/>
                <w:sz w:val="24"/>
              </w:rPr>
              <w:t>19</w:t>
            </w:r>
            <w:r w:rsidR="00381F0C" w:rsidRPr="00381F0C">
              <w:rPr>
                <w:rFonts w:ascii="Times New Roman" w:hAnsi="Times New Roman" w:cs="Times New Roman"/>
                <w:sz w:val="24"/>
              </w:rPr>
              <w:t>.05.2025. iesniegums, kas Valsts ugunsdzēsības un glābšanas dienestā reģistrēts ar Nr.</w:t>
            </w:r>
            <w:r w:rsidR="00904708">
              <w:t xml:space="preserve"> </w:t>
            </w:r>
            <w:r w:rsidR="00904708" w:rsidRPr="00904708">
              <w:rPr>
                <w:rFonts w:ascii="Times New Roman" w:hAnsi="Times New Roman" w:cs="Times New Roman"/>
                <w:sz w:val="24"/>
              </w:rPr>
              <w:t>22/12-1.4/286</w:t>
            </w:r>
            <w:r w:rsidR="00904708">
              <w:rPr>
                <w:rFonts w:ascii="Times New Roman" w:hAnsi="Times New Roman" w:cs="Times New Roman"/>
                <w:sz w:val="24"/>
              </w:rPr>
              <w:t xml:space="preserve"> un Nr.</w:t>
            </w:r>
            <w:r w:rsidR="00904708">
              <w:t xml:space="preserve"> </w:t>
            </w:r>
            <w:r w:rsidR="00904708" w:rsidRPr="00904708">
              <w:rPr>
                <w:rFonts w:ascii="Times New Roman" w:hAnsi="Times New Roman" w:cs="Times New Roman"/>
                <w:sz w:val="24"/>
              </w:rPr>
              <w:t>22/12-1.4/289</w:t>
            </w:r>
            <w:r w:rsidR="00381F0C" w:rsidRPr="00381F0C">
              <w:rPr>
                <w:rFonts w:ascii="Times New Roman" w:hAnsi="Times New Roman" w:cs="Times New Roman"/>
                <w:sz w:val="24"/>
              </w:rPr>
              <w:t>.</w:t>
            </w:r>
          </w:p>
        </w:tc>
      </w:tr>
      <w:tr w:rsidR="008E0396" w:rsidTr="00F408A7">
        <w:tc>
          <w:tcPr>
            <w:tcW w:w="421" w:type="dxa"/>
            <w:tcBorders>
              <w:top w:val="single" w:sz="4" w:space="0" w:color="auto"/>
            </w:tcBorders>
          </w:tcPr>
          <w:p w:rsidR="00070E23" w:rsidRPr="00070E23" w:rsidRDefault="00070E23" w:rsidP="00B00630">
            <w:pPr>
              <w:rPr>
                <w:rFonts w:ascii="Times New Roman" w:hAnsi="Times New Roman" w:cs="Times New Roman"/>
                <w:sz w:val="8"/>
                <w:szCs w:val="8"/>
              </w:rPr>
            </w:pPr>
          </w:p>
        </w:tc>
        <w:tc>
          <w:tcPr>
            <w:tcW w:w="9077" w:type="dxa"/>
            <w:tcBorders>
              <w:top w:val="single" w:sz="4" w:space="0" w:color="auto"/>
            </w:tcBorders>
          </w:tcPr>
          <w:p w:rsidR="00070E23" w:rsidRPr="00070E23" w:rsidRDefault="00070E23" w:rsidP="00B00630">
            <w:pPr>
              <w:rPr>
                <w:rFonts w:ascii="Times New Roman" w:hAnsi="Times New Roman" w:cs="Times New Roman"/>
                <w:sz w:val="8"/>
                <w:szCs w:val="8"/>
              </w:rPr>
            </w:pPr>
          </w:p>
        </w:tc>
      </w:tr>
      <w:tr w:rsidR="008E0396" w:rsidTr="00F408A7">
        <w:tc>
          <w:tcPr>
            <w:tcW w:w="421" w:type="dxa"/>
            <w:tcBorders>
              <w:bottom w:val="single" w:sz="4" w:space="0" w:color="auto"/>
            </w:tcBorders>
          </w:tcPr>
          <w:p w:rsidR="00E227D8" w:rsidRPr="00E227D8" w:rsidRDefault="00322763">
            <w:pPr>
              <w:rPr>
                <w:rFonts w:ascii="Times New Roman" w:hAnsi="Times New Roman" w:cs="Times New Roman"/>
                <w:sz w:val="24"/>
                <w:szCs w:val="24"/>
              </w:rPr>
            </w:pPr>
            <w:r>
              <w:rPr>
                <w:rFonts w:ascii="Times New Roman" w:hAnsi="Times New Roman" w:cs="Times New Roman"/>
                <w:sz w:val="24"/>
                <w:szCs w:val="24"/>
              </w:rPr>
              <w:t>5.</w:t>
            </w:r>
          </w:p>
        </w:tc>
        <w:tc>
          <w:tcPr>
            <w:tcW w:w="9077" w:type="dxa"/>
            <w:tcBorders>
              <w:bottom w:val="single" w:sz="4" w:space="0" w:color="auto"/>
            </w:tcBorders>
          </w:tcPr>
          <w:p w:rsidR="00E227D8" w:rsidRPr="00E227D8" w:rsidRDefault="00322763" w:rsidP="00904708">
            <w:pPr>
              <w:jc w:val="both"/>
              <w:rPr>
                <w:rFonts w:ascii="Times New Roman" w:hAnsi="Times New Roman" w:cs="Times New Roman"/>
                <w:sz w:val="24"/>
                <w:szCs w:val="24"/>
              </w:rPr>
            </w:pPr>
            <w:r w:rsidRPr="00E227D8">
              <w:rPr>
                <w:rFonts w:ascii="Times New Roman" w:hAnsi="Times New Roman" w:cs="Times New Roman"/>
                <w:sz w:val="24"/>
                <w:szCs w:val="24"/>
              </w:rPr>
              <w:t>Apsekoto būvju, ēku vai telpu raksturojums:</w:t>
            </w:r>
            <w:r w:rsidR="00E60393">
              <w:rPr>
                <w:rFonts w:ascii="Times New Roman" w:hAnsi="Times New Roman" w:cs="Times New Roman"/>
                <w:sz w:val="24"/>
                <w:szCs w:val="24"/>
              </w:rPr>
              <w:t xml:space="preserve"> </w:t>
            </w:r>
            <w:r w:rsidR="00904708" w:rsidRPr="00904708">
              <w:rPr>
                <w:rFonts w:ascii="Times New Roman" w:hAnsi="Times New Roman" w:cs="Times New Roman"/>
                <w:sz w:val="24"/>
                <w:szCs w:val="24"/>
              </w:rPr>
              <w:t>Objekta telpas ir aprīkotas ar automātisko ugunsgrēka atklāšanas un trauksmes signalizācijas sistēmu, Objekta sporta zāle aprīkota ar iekšējo ugunsdzēsības ūdensvada sistēmu. Objekta telpas nodrošinātas ar pārnēsājamiem ugunsdzēsības aparātiem, evakuācijas plāniem un evakuācijas izejām.</w:t>
            </w:r>
          </w:p>
        </w:tc>
      </w:tr>
      <w:tr w:rsidR="008E0396" w:rsidTr="00F408A7">
        <w:tc>
          <w:tcPr>
            <w:tcW w:w="421" w:type="dxa"/>
            <w:tcBorders>
              <w:top w:val="single" w:sz="4" w:space="0" w:color="auto"/>
            </w:tcBorders>
          </w:tcPr>
          <w:p w:rsidR="00070E23" w:rsidRPr="00070E23" w:rsidRDefault="00070E23" w:rsidP="00B00630">
            <w:pPr>
              <w:rPr>
                <w:rFonts w:ascii="Times New Roman" w:hAnsi="Times New Roman" w:cs="Times New Roman"/>
                <w:sz w:val="8"/>
                <w:szCs w:val="8"/>
              </w:rPr>
            </w:pPr>
          </w:p>
        </w:tc>
        <w:tc>
          <w:tcPr>
            <w:tcW w:w="9077" w:type="dxa"/>
            <w:tcBorders>
              <w:top w:val="single" w:sz="4" w:space="0" w:color="auto"/>
            </w:tcBorders>
          </w:tcPr>
          <w:p w:rsidR="00070E23" w:rsidRPr="00070E23" w:rsidRDefault="00070E23" w:rsidP="00B00630">
            <w:pPr>
              <w:rPr>
                <w:rFonts w:ascii="Times New Roman" w:hAnsi="Times New Roman" w:cs="Times New Roman"/>
                <w:sz w:val="8"/>
                <w:szCs w:val="8"/>
              </w:rPr>
            </w:pPr>
          </w:p>
        </w:tc>
      </w:tr>
      <w:tr w:rsidR="008E0396" w:rsidTr="00F408A7">
        <w:tc>
          <w:tcPr>
            <w:tcW w:w="421" w:type="dxa"/>
            <w:tcBorders>
              <w:bottom w:val="single" w:sz="4" w:space="0" w:color="auto"/>
            </w:tcBorders>
          </w:tcPr>
          <w:p w:rsidR="00E227D8" w:rsidRPr="00E227D8" w:rsidRDefault="00322763">
            <w:pPr>
              <w:rPr>
                <w:rFonts w:ascii="Times New Roman" w:hAnsi="Times New Roman" w:cs="Times New Roman"/>
                <w:sz w:val="24"/>
                <w:szCs w:val="24"/>
              </w:rPr>
            </w:pPr>
            <w:r>
              <w:rPr>
                <w:rFonts w:ascii="Times New Roman" w:hAnsi="Times New Roman" w:cs="Times New Roman"/>
                <w:sz w:val="24"/>
                <w:szCs w:val="24"/>
              </w:rPr>
              <w:t>6.</w:t>
            </w:r>
          </w:p>
        </w:tc>
        <w:tc>
          <w:tcPr>
            <w:tcW w:w="9077" w:type="dxa"/>
            <w:tcBorders>
              <w:bottom w:val="single" w:sz="4" w:space="0" w:color="auto"/>
            </w:tcBorders>
          </w:tcPr>
          <w:p w:rsidR="00E227D8" w:rsidRDefault="00322763" w:rsidP="00904708">
            <w:pPr>
              <w:jc w:val="both"/>
              <w:rPr>
                <w:rFonts w:ascii="Times New Roman" w:hAnsi="Times New Roman" w:cs="Times New Roman"/>
                <w:sz w:val="24"/>
                <w:szCs w:val="24"/>
              </w:rPr>
            </w:pPr>
            <w:r w:rsidRPr="00E227D8">
              <w:rPr>
                <w:rFonts w:ascii="Times New Roman" w:hAnsi="Times New Roman" w:cs="Times New Roman"/>
                <w:sz w:val="24"/>
                <w:szCs w:val="24"/>
              </w:rPr>
              <w:t>Pārbaudes laikā konstatētie ugunsdrošības prasību pārkāpumi:</w:t>
            </w:r>
            <w:r w:rsidR="00E60393">
              <w:rPr>
                <w:rFonts w:ascii="Times New Roman" w:hAnsi="Times New Roman" w:cs="Times New Roman"/>
                <w:sz w:val="24"/>
                <w:szCs w:val="24"/>
              </w:rPr>
              <w:t xml:space="preserve"> </w:t>
            </w:r>
          </w:p>
          <w:p w:rsidR="00904708" w:rsidRPr="00904708" w:rsidRDefault="00322763" w:rsidP="00904708">
            <w:pPr>
              <w:jc w:val="both"/>
              <w:rPr>
                <w:rFonts w:ascii="Times New Roman" w:hAnsi="Times New Roman" w:cs="Times New Roman"/>
                <w:sz w:val="24"/>
                <w:szCs w:val="24"/>
              </w:rPr>
            </w:pPr>
            <w:r w:rsidRPr="00904708">
              <w:rPr>
                <w:rFonts w:ascii="Times New Roman" w:hAnsi="Times New Roman" w:cs="Times New Roman"/>
                <w:sz w:val="24"/>
                <w:szCs w:val="24"/>
              </w:rPr>
              <w:t xml:space="preserve">6.1.Objektā dabiskās ventilācijas kanāli netiek </w:t>
            </w:r>
            <w:r w:rsidRPr="00904708">
              <w:rPr>
                <w:rFonts w:ascii="Times New Roman" w:hAnsi="Times New Roman" w:cs="Times New Roman"/>
                <w:sz w:val="24"/>
                <w:szCs w:val="24"/>
              </w:rPr>
              <w:t>uzturēti darba kārtībā (LAK Skursteņslaucītāju amata zeļļa Alekša Kļaviņa (diploms Nr.103760) 2020. gada 4.augustā sastādītais dabiskās ventilācijas kanālu tehniskā stāvokļa pārbaudes akts Nr.0515, kurā norādīts, ka dabiskās ventilācijas kanāli 1-21 neatbi</w:t>
            </w:r>
            <w:r w:rsidRPr="00904708">
              <w:rPr>
                <w:rFonts w:ascii="Times New Roman" w:hAnsi="Times New Roman" w:cs="Times New Roman"/>
                <w:sz w:val="24"/>
                <w:szCs w:val="24"/>
              </w:rPr>
              <w:t>lst normatīvo aktu prasībām), kā rezultātā nav ievērotas Ministru kabineta 2016.gada 19.aprīļa noteikumu Nr.238 “Ugunsdrošības noteikumi” (turpmāk – Ugunsdrošības noteikumi) 63.punkta prasības.</w:t>
            </w:r>
          </w:p>
          <w:p w:rsidR="00904708" w:rsidRPr="00904708" w:rsidRDefault="00322763" w:rsidP="00904708">
            <w:pPr>
              <w:jc w:val="both"/>
              <w:rPr>
                <w:rFonts w:ascii="Times New Roman" w:hAnsi="Times New Roman" w:cs="Times New Roman"/>
                <w:sz w:val="24"/>
                <w:szCs w:val="24"/>
              </w:rPr>
            </w:pPr>
            <w:r w:rsidRPr="00904708">
              <w:rPr>
                <w:rFonts w:ascii="Times New Roman" w:hAnsi="Times New Roman" w:cs="Times New Roman"/>
                <w:sz w:val="24"/>
                <w:szCs w:val="24"/>
              </w:rPr>
              <w:t>6.2. Objektā esošajai apkures ierīcei, kurā par kurināmo izman</w:t>
            </w:r>
            <w:r w:rsidRPr="00904708">
              <w:rPr>
                <w:rFonts w:ascii="Times New Roman" w:hAnsi="Times New Roman" w:cs="Times New Roman"/>
                <w:sz w:val="24"/>
                <w:szCs w:val="24"/>
              </w:rPr>
              <w:t>to gāzi, nav veikta tīrīšana un tehniskā apkope (akts netika uzrādīts), kā rezultātā nav ievērotas Ugunsdrošības noteikumu 70.punkta prasības.</w:t>
            </w:r>
          </w:p>
          <w:p w:rsidR="00904708" w:rsidRPr="00904708" w:rsidRDefault="00322763" w:rsidP="00904708">
            <w:pPr>
              <w:jc w:val="both"/>
              <w:rPr>
                <w:rFonts w:ascii="Times New Roman" w:hAnsi="Times New Roman" w:cs="Times New Roman"/>
                <w:sz w:val="24"/>
                <w:szCs w:val="24"/>
              </w:rPr>
            </w:pPr>
            <w:r w:rsidRPr="00904708">
              <w:rPr>
                <w:rFonts w:ascii="Times New Roman" w:hAnsi="Times New Roman" w:cs="Times New Roman"/>
                <w:sz w:val="24"/>
                <w:szCs w:val="24"/>
              </w:rPr>
              <w:t>6.3. Objektā esošajam dūmvadam, kas pievienots apkures iekārtai, kurā par kurināmo izmanto gāzi, nav veikta pārba</w:t>
            </w:r>
            <w:r w:rsidRPr="00904708">
              <w:rPr>
                <w:rFonts w:ascii="Times New Roman" w:hAnsi="Times New Roman" w:cs="Times New Roman"/>
                <w:sz w:val="24"/>
                <w:szCs w:val="24"/>
              </w:rPr>
              <w:t>ude un tīrīšana (akts netika uzrādīts), kā rezultātā nav ievērotas Ugunsdrošības noteikumu 71.punkta prasības.</w:t>
            </w:r>
          </w:p>
          <w:p w:rsidR="00904708" w:rsidRPr="00904708" w:rsidRDefault="00322763" w:rsidP="00904708">
            <w:pPr>
              <w:jc w:val="both"/>
              <w:rPr>
                <w:rFonts w:ascii="Times New Roman" w:hAnsi="Times New Roman" w:cs="Times New Roman"/>
                <w:sz w:val="24"/>
                <w:szCs w:val="24"/>
              </w:rPr>
            </w:pPr>
            <w:r w:rsidRPr="00904708">
              <w:rPr>
                <w:rFonts w:ascii="Times New Roman" w:hAnsi="Times New Roman" w:cs="Times New Roman"/>
                <w:sz w:val="24"/>
                <w:szCs w:val="24"/>
              </w:rPr>
              <w:t>6.4. Objekta 2023.gada 29.jūnija mehāniskās ventilācijas sistēmas tīrīšanas un pārbaudes akts nav sastādīts atbilstoši Ugunsdrošības noteikumu 92</w:t>
            </w:r>
            <w:r w:rsidRPr="00904708">
              <w:rPr>
                <w:rFonts w:ascii="Times New Roman" w:hAnsi="Times New Roman" w:cs="Times New Roman"/>
                <w:sz w:val="24"/>
                <w:szCs w:val="24"/>
              </w:rPr>
              <w:t xml:space="preserve">.punktā minētajai informācijai, bet tieši, ventilācijas sistēmas atbilstība normatīvajos aktos noteiktajām prasībām, ventilācijas </w:t>
            </w:r>
            <w:r w:rsidRPr="00904708">
              <w:rPr>
                <w:rFonts w:ascii="Times New Roman" w:hAnsi="Times New Roman" w:cs="Times New Roman"/>
                <w:sz w:val="24"/>
                <w:szCs w:val="24"/>
              </w:rPr>
              <w:lastRenderedPageBreak/>
              <w:t>sistēmas iekārtu un ierīču atbilstība ražotāja prasībām, atzinums par ventilācijas sistēmas turpmāku ekspluatāciju, kā rezultā</w:t>
            </w:r>
            <w:r w:rsidRPr="00904708">
              <w:rPr>
                <w:rFonts w:ascii="Times New Roman" w:hAnsi="Times New Roman" w:cs="Times New Roman"/>
                <w:sz w:val="24"/>
                <w:szCs w:val="24"/>
              </w:rPr>
              <w:t>tā nav ievērotas Ugunsdrošības noteikumu 92.punkta prasības.</w:t>
            </w:r>
          </w:p>
          <w:p w:rsidR="00904708" w:rsidRPr="00904708" w:rsidRDefault="00322763" w:rsidP="00904708">
            <w:pPr>
              <w:jc w:val="both"/>
              <w:rPr>
                <w:rFonts w:ascii="Times New Roman" w:hAnsi="Times New Roman" w:cs="Times New Roman"/>
                <w:sz w:val="24"/>
                <w:szCs w:val="24"/>
              </w:rPr>
            </w:pPr>
            <w:r w:rsidRPr="00904708">
              <w:rPr>
                <w:rFonts w:ascii="Times New Roman" w:hAnsi="Times New Roman" w:cs="Times New Roman"/>
                <w:sz w:val="24"/>
                <w:szCs w:val="24"/>
              </w:rPr>
              <w:t>6.5. Objekta 2023.gada 29.jūnija aktā par mehāniskās ventilācijas sistēmas pārbaudes rezultātiem nav pievienotas fotogrāfijas, videoierakstu vai citu pārbaudē izmantoto ierīču rādījumu rezultāti,</w:t>
            </w:r>
            <w:r w:rsidRPr="00904708">
              <w:rPr>
                <w:rFonts w:ascii="Times New Roman" w:hAnsi="Times New Roman" w:cs="Times New Roman"/>
                <w:sz w:val="24"/>
                <w:szCs w:val="24"/>
              </w:rPr>
              <w:t xml:space="preserve"> kā rezultātā nav ievērotas Ugunsdrošības noteikumu 93.punkta prasības.</w:t>
            </w:r>
          </w:p>
          <w:p w:rsidR="00904708" w:rsidRPr="00904708" w:rsidRDefault="00322763" w:rsidP="00904708">
            <w:pPr>
              <w:jc w:val="both"/>
              <w:rPr>
                <w:rFonts w:ascii="Times New Roman" w:hAnsi="Times New Roman" w:cs="Times New Roman"/>
                <w:sz w:val="24"/>
                <w:szCs w:val="24"/>
              </w:rPr>
            </w:pPr>
            <w:r>
              <w:rPr>
                <w:rFonts w:ascii="Times New Roman" w:hAnsi="Times New Roman" w:cs="Times New Roman"/>
                <w:sz w:val="24"/>
                <w:szCs w:val="24"/>
              </w:rPr>
              <w:t>6.6</w:t>
            </w:r>
            <w:r w:rsidRPr="00904708">
              <w:rPr>
                <w:rFonts w:ascii="Times New Roman" w:hAnsi="Times New Roman" w:cs="Times New Roman"/>
                <w:sz w:val="24"/>
                <w:szCs w:val="24"/>
              </w:rPr>
              <w:t>. Objektā esošā ugunsdzēsības ūdensņemšanas vieta nav apzīmēta ar Ugunsdrošības noteikumu 1.pielikuma 3.5. zīmi, kā rezultātā nav ievērotas Ugunsdrošības noteikumu 103.punkta prasīb</w:t>
            </w:r>
            <w:r w:rsidRPr="00904708">
              <w:rPr>
                <w:rFonts w:ascii="Times New Roman" w:hAnsi="Times New Roman" w:cs="Times New Roman"/>
                <w:sz w:val="24"/>
                <w:szCs w:val="24"/>
              </w:rPr>
              <w:t>as.</w:t>
            </w:r>
          </w:p>
          <w:p w:rsidR="00904708" w:rsidRPr="00904708" w:rsidRDefault="00322763" w:rsidP="00904708">
            <w:pPr>
              <w:jc w:val="both"/>
              <w:rPr>
                <w:rFonts w:ascii="Times New Roman" w:hAnsi="Times New Roman" w:cs="Times New Roman"/>
                <w:sz w:val="24"/>
                <w:szCs w:val="24"/>
              </w:rPr>
            </w:pPr>
            <w:r>
              <w:rPr>
                <w:rFonts w:ascii="Times New Roman" w:hAnsi="Times New Roman" w:cs="Times New Roman"/>
                <w:sz w:val="24"/>
                <w:szCs w:val="24"/>
              </w:rPr>
              <w:t>6.7</w:t>
            </w:r>
            <w:r w:rsidRPr="00904708">
              <w:rPr>
                <w:rFonts w:ascii="Times New Roman" w:hAnsi="Times New Roman" w:cs="Times New Roman"/>
                <w:sz w:val="24"/>
                <w:szCs w:val="24"/>
              </w:rPr>
              <w:t xml:space="preserve">. Objekta telpā pie automātiskās ugunsgrēka atklāšanas un trauksmes signalizācijas sistēmas uztveršanas, kontroles un indikācijas iekārtas netiek uzglabāta instrukcija, kurā norādīta Ugunsdrošības noteikumu 180.4. un 180.7. apakšpunktā minētā </w:t>
            </w:r>
            <w:r w:rsidRPr="00904708">
              <w:rPr>
                <w:rFonts w:ascii="Times New Roman" w:hAnsi="Times New Roman" w:cs="Times New Roman"/>
                <w:sz w:val="24"/>
                <w:szCs w:val="24"/>
              </w:rPr>
              <w:t>informācija, kā rezultātā nav ievērotas Ugunsdrošības noteikumu 125.1.apakšpunkta prasības.</w:t>
            </w:r>
          </w:p>
          <w:p w:rsidR="00904708" w:rsidRDefault="00322763" w:rsidP="00904708">
            <w:pPr>
              <w:jc w:val="both"/>
              <w:rPr>
                <w:rFonts w:ascii="Times New Roman" w:hAnsi="Times New Roman" w:cs="Times New Roman"/>
                <w:sz w:val="24"/>
                <w:szCs w:val="24"/>
              </w:rPr>
            </w:pPr>
            <w:r>
              <w:rPr>
                <w:rFonts w:ascii="Times New Roman" w:hAnsi="Times New Roman" w:cs="Times New Roman"/>
                <w:sz w:val="24"/>
                <w:szCs w:val="24"/>
              </w:rPr>
              <w:t>6.8</w:t>
            </w:r>
            <w:r w:rsidRPr="00904708">
              <w:rPr>
                <w:rFonts w:ascii="Times New Roman" w:hAnsi="Times New Roman" w:cs="Times New Roman"/>
                <w:sz w:val="24"/>
                <w:szCs w:val="24"/>
              </w:rPr>
              <w:t>. Objekta ugunsdrošības instrukcijā nav norādīta visa nepieciešamā informācija, bet tieši – nav norādīta ugunsbīstamo darbu veikšanas kārtība, kā rezultātā nav i</w:t>
            </w:r>
            <w:r w:rsidRPr="00904708">
              <w:rPr>
                <w:rFonts w:ascii="Times New Roman" w:hAnsi="Times New Roman" w:cs="Times New Roman"/>
                <w:sz w:val="24"/>
                <w:szCs w:val="24"/>
              </w:rPr>
              <w:t>evērotas Ugunsdrošības noteikumu 180.6.apakšpunkta prasības.</w:t>
            </w:r>
          </w:p>
          <w:p w:rsidR="00043FF0" w:rsidRDefault="00322763" w:rsidP="00904708">
            <w:pPr>
              <w:jc w:val="both"/>
              <w:rPr>
                <w:rFonts w:ascii="Times New Roman" w:hAnsi="Times New Roman" w:cs="Times New Roman"/>
                <w:sz w:val="24"/>
                <w:szCs w:val="24"/>
              </w:rPr>
            </w:pPr>
            <w:r>
              <w:rPr>
                <w:rFonts w:ascii="Times New Roman" w:hAnsi="Times New Roman" w:cs="Times New Roman"/>
                <w:sz w:val="24"/>
                <w:szCs w:val="24"/>
              </w:rPr>
              <w:t xml:space="preserve">6.9. </w:t>
            </w:r>
            <w:r w:rsidRPr="00043FF0">
              <w:rPr>
                <w:rFonts w:ascii="Times New Roman" w:hAnsi="Times New Roman" w:cs="Times New Roman"/>
                <w:sz w:val="24"/>
                <w:szCs w:val="24"/>
              </w:rPr>
              <w:t>Objekta kāpņu telpā (kāpņu telpa, kas atrodas gaiteņa galā) 1.stāvā evakuācijas ceļā  novieto</w:t>
            </w:r>
            <w:r>
              <w:rPr>
                <w:rFonts w:ascii="Times New Roman" w:hAnsi="Times New Roman" w:cs="Times New Roman"/>
                <w:sz w:val="24"/>
                <w:szCs w:val="24"/>
              </w:rPr>
              <w:t xml:space="preserve">ti priekšmeti (kartona kastes), kā rezultātā nav ievērotas Ugunsdrošības noteikumu </w:t>
            </w:r>
            <w:r w:rsidRPr="00043FF0">
              <w:rPr>
                <w:rFonts w:ascii="Times New Roman" w:hAnsi="Times New Roman" w:cs="Times New Roman"/>
                <w:sz w:val="24"/>
                <w:szCs w:val="24"/>
              </w:rPr>
              <w:t>246.8.apak</w:t>
            </w:r>
            <w:r>
              <w:rPr>
                <w:rFonts w:ascii="Times New Roman" w:hAnsi="Times New Roman" w:cs="Times New Roman"/>
                <w:sz w:val="24"/>
                <w:szCs w:val="24"/>
              </w:rPr>
              <w:t>špun</w:t>
            </w:r>
            <w:r>
              <w:rPr>
                <w:rFonts w:ascii="Times New Roman" w:hAnsi="Times New Roman" w:cs="Times New Roman"/>
                <w:sz w:val="24"/>
                <w:szCs w:val="24"/>
              </w:rPr>
              <w:t>kta prasības</w:t>
            </w:r>
            <w:r w:rsidRPr="00043FF0">
              <w:rPr>
                <w:rFonts w:ascii="Times New Roman" w:hAnsi="Times New Roman" w:cs="Times New Roman"/>
                <w:sz w:val="24"/>
                <w:szCs w:val="24"/>
              </w:rPr>
              <w:t>.</w:t>
            </w:r>
          </w:p>
          <w:p w:rsidR="00AB525B" w:rsidRDefault="00322763" w:rsidP="00904708">
            <w:pPr>
              <w:jc w:val="both"/>
              <w:rPr>
                <w:rFonts w:ascii="Times New Roman" w:hAnsi="Times New Roman" w:cs="Times New Roman"/>
                <w:sz w:val="24"/>
                <w:szCs w:val="24"/>
              </w:rPr>
            </w:pPr>
            <w:r>
              <w:rPr>
                <w:rFonts w:ascii="Times New Roman" w:hAnsi="Times New Roman" w:cs="Times New Roman"/>
                <w:sz w:val="24"/>
                <w:szCs w:val="24"/>
              </w:rPr>
              <w:t xml:space="preserve">6.10. </w:t>
            </w:r>
            <w:r w:rsidRPr="00AB525B">
              <w:rPr>
                <w:rFonts w:ascii="Times New Roman" w:hAnsi="Times New Roman" w:cs="Times New Roman"/>
                <w:sz w:val="24"/>
                <w:szCs w:val="24"/>
              </w:rPr>
              <w:t>Objektā ugunsdzēsības aparātam, kas atrodas 1.stāva gaitenī pie kāpņu telpas, nav nodrošina ugunsdzēsības aparāta tehniskā stāv</w:t>
            </w:r>
            <w:r>
              <w:rPr>
                <w:rFonts w:ascii="Times New Roman" w:hAnsi="Times New Roman" w:cs="Times New Roman"/>
                <w:sz w:val="24"/>
                <w:szCs w:val="24"/>
              </w:rPr>
              <w:t xml:space="preserve">okļa apskate un tehniskā apkope, </w:t>
            </w:r>
            <w:r w:rsidRPr="00AB525B">
              <w:rPr>
                <w:rFonts w:ascii="Times New Roman" w:hAnsi="Times New Roman" w:cs="Times New Roman"/>
                <w:sz w:val="24"/>
                <w:szCs w:val="24"/>
              </w:rPr>
              <w:t>kā rezultātā nav ievērotas</w:t>
            </w:r>
            <w:r>
              <w:rPr>
                <w:rFonts w:ascii="Times New Roman" w:hAnsi="Times New Roman" w:cs="Times New Roman"/>
                <w:sz w:val="24"/>
                <w:szCs w:val="24"/>
              </w:rPr>
              <w:t xml:space="preserve"> </w:t>
            </w:r>
            <w:r w:rsidRPr="00AB525B">
              <w:rPr>
                <w:rFonts w:ascii="Times New Roman" w:hAnsi="Times New Roman" w:cs="Times New Roman"/>
                <w:sz w:val="24"/>
                <w:szCs w:val="24"/>
              </w:rPr>
              <w:t>Ugun</w:t>
            </w:r>
            <w:r>
              <w:rPr>
                <w:rFonts w:ascii="Times New Roman" w:hAnsi="Times New Roman" w:cs="Times New Roman"/>
                <w:sz w:val="24"/>
                <w:szCs w:val="24"/>
              </w:rPr>
              <w:t>sdrošības noteikumu 267. punkta prasības</w:t>
            </w:r>
            <w:r w:rsidRPr="00AB525B">
              <w:rPr>
                <w:rFonts w:ascii="Times New Roman" w:hAnsi="Times New Roman" w:cs="Times New Roman"/>
                <w:sz w:val="24"/>
                <w:szCs w:val="24"/>
              </w:rPr>
              <w:t>.</w:t>
            </w:r>
          </w:p>
          <w:p w:rsidR="00904708" w:rsidRPr="00E227D8" w:rsidRDefault="00322763" w:rsidP="00904708">
            <w:pPr>
              <w:jc w:val="both"/>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rPr>
              <w:t>1.</w:t>
            </w:r>
            <w:r>
              <w:t xml:space="preserve"> </w:t>
            </w:r>
            <w:r w:rsidRPr="004F773C">
              <w:rPr>
                <w:rFonts w:ascii="Times New Roman" w:hAnsi="Times New Roman" w:cs="Times New Roman"/>
                <w:sz w:val="24"/>
                <w:szCs w:val="24"/>
              </w:rPr>
              <w:t>Objektā ugunsdzēsības aparātam, kas atrodas 1.stāva gaitenī pie kāpņu telpas, nav nodrošināta ugunsdzēsības aparātu tehniskā stāvokļa vizuālo apskate (novērtējum</w:t>
            </w:r>
            <w:r>
              <w:rPr>
                <w:rFonts w:ascii="Times New Roman" w:hAnsi="Times New Roman" w:cs="Times New Roman"/>
                <w:sz w:val="24"/>
                <w:szCs w:val="24"/>
              </w:rPr>
              <w:t>s), kā rezultātā nav ievērotas Ugunsdrošības noteikumu 268.punkta prasības</w:t>
            </w:r>
            <w:r w:rsidRPr="004F773C">
              <w:rPr>
                <w:rFonts w:ascii="Times New Roman" w:hAnsi="Times New Roman" w:cs="Times New Roman"/>
                <w:sz w:val="24"/>
                <w:szCs w:val="24"/>
              </w:rPr>
              <w:t>.</w:t>
            </w:r>
          </w:p>
        </w:tc>
      </w:tr>
      <w:tr w:rsidR="008E0396" w:rsidTr="00F408A7">
        <w:tc>
          <w:tcPr>
            <w:tcW w:w="421" w:type="dxa"/>
            <w:tcBorders>
              <w:top w:val="single" w:sz="4" w:space="0" w:color="auto"/>
            </w:tcBorders>
          </w:tcPr>
          <w:p w:rsidR="00070E23" w:rsidRPr="00070E23" w:rsidRDefault="00070E23" w:rsidP="00B00630">
            <w:pPr>
              <w:rPr>
                <w:rFonts w:ascii="Times New Roman" w:hAnsi="Times New Roman" w:cs="Times New Roman"/>
                <w:sz w:val="8"/>
                <w:szCs w:val="8"/>
              </w:rPr>
            </w:pPr>
          </w:p>
        </w:tc>
        <w:tc>
          <w:tcPr>
            <w:tcW w:w="9077" w:type="dxa"/>
            <w:tcBorders>
              <w:top w:val="single" w:sz="4" w:space="0" w:color="auto"/>
            </w:tcBorders>
          </w:tcPr>
          <w:p w:rsidR="00070E23" w:rsidRPr="00070E23" w:rsidRDefault="00070E23" w:rsidP="00B00630">
            <w:pPr>
              <w:rPr>
                <w:rFonts w:ascii="Times New Roman" w:hAnsi="Times New Roman" w:cs="Times New Roman"/>
                <w:sz w:val="8"/>
                <w:szCs w:val="8"/>
              </w:rPr>
            </w:pPr>
          </w:p>
        </w:tc>
      </w:tr>
      <w:tr w:rsidR="008E0396" w:rsidTr="00F408A7">
        <w:tc>
          <w:tcPr>
            <w:tcW w:w="421" w:type="dxa"/>
            <w:tcBorders>
              <w:bottom w:val="single" w:sz="4" w:space="0" w:color="auto"/>
            </w:tcBorders>
          </w:tcPr>
          <w:p w:rsidR="00E227D8" w:rsidRPr="00E227D8" w:rsidRDefault="00322763">
            <w:pPr>
              <w:rPr>
                <w:rFonts w:ascii="Times New Roman" w:hAnsi="Times New Roman" w:cs="Times New Roman"/>
                <w:sz w:val="24"/>
                <w:szCs w:val="24"/>
              </w:rPr>
            </w:pPr>
            <w:r>
              <w:rPr>
                <w:rFonts w:ascii="Times New Roman" w:hAnsi="Times New Roman" w:cs="Times New Roman"/>
                <w:sz w:val="24"/>
                <w:szCs w:val="24"/>
              </w:rPr>
              <w:t>7.</w:t>
            </w:r>
          </w:p>
        </w:tc>
        <w:tc>
          <w:tcPr>
            <w:tcW w:w="9077" w:type="dxa"/>
            <w:tcBorders>
              <w:bottom w:val="single" w:sz="4" w:space="0" w:color="auto"/>
            </w:tcBorders>
          </w:tcPr>
          <w:p w:rsidR="00E227D8" w:rsidRPr="00E227D8" w:rsidRDefault="00322763">
            <w:pPr>
              <w:rPr>
                <w:rFonts w:ascii="Times New Roman" w:hAnsi="Times New Roman" w:cs="Times New Roman"/>
                <w:sz w:val="24"/>
                <w:szCs w:val="24"/>
              </w:rPr>
            </w:pPr>
            <w:r w:rsidRPr="00E227D8">
              <w:rPr>
                <w:rFonts w:ascii="Times New Roman" w:hAnsi="Times New Roman" w:cs="Times New Roman"/>
                <w:b/>
                <w:sz w:val="24"/>
              </w:rPr>
              <w:t>Slēdziens:</w:t>
            </w:r>
            <w:r w:rsidR="00E60393">
              <w:rPr>
                <w:rFonts w:ascii="Times New Roman" w:hAnsi="Times New Roman" w:cs="Times New Roman"/>
                <w:b/>
                <w:sz w:val="24"/>
              </w:rPr>
              <w:t xml:space="preserve"> </w:t>
            </w:r>
            <w:r w:rsidR="00A62DC6" w:rsidRPr="00A62DC6">
              <w:rPr>
                <w:rFonts w:ascii="Times New Roman" w:hAnsi="Times New Roman" w:cs="Times New Roman"/>
                <w:b/>
                <w:sz w:val="24"/>
              </w:rPr>
              <w:t>Objekts neatbilst ugunsdrošības prasībām.</w:t>
            </w:r>
          </w:p>
        </w:tc>
      </w:tr>
      <w:tr w:rsidR="008E0396" w:rsidTr="00F408A7">
        <w:tc>
          <w:tcPr>
            <w:tcW w:w="421" w:type="dxa"/>
            <w:tcBorders>
              <w:top w:val="single" w:sz="4" w:space="0" w:color="auto"/>
            </w:tcBorders>
          </w:tcPr>
          <w:p w:rsidR="00070E23" w:rsidRPr="00070E23" w:rsidRDefault="00070E23" w:rsidP="00B00630">
            <w:pPr>
              <w:rPr>
                <w:rFonts w:ascii="Times New Roman" w:hAnsi="Times New Roman" w:cs="Times New Roman"/>
                <w:sz w:val="8"/>
                <w:szCs w:val="8"/>
              </w:rPr>
            </w:pPr>
          </w:p>
        </w:tc>
        <w:tc>
          <w:tcPr>
            <w:tcW w:w="9077" w:type="dxa"/>
            <w:tcBorders>
              <w:top w:val="single" w:sz="4" w:space="0" w:color="auto"/>
            </w:tcBorders>
          </w:tcPr>
          <w:p w:rsidR="00070E23" w:rsidRPr="00070E23" w:rsidRDefault="00070E23" w:rsidP="00B00630">
            <w:pPr>
              <w:rPr>
                <w:rFonts w:ascii="Times New Roman" w:hAnsi="Times New Roman" w:cs="Times New Roman"/>
                <w:sz w:val="8"/>
                <w:szCs w:val="8"/>
              </w:rPr>
            </w:pPr>
          </w:p>
        </w:tc>
      </w:tr>
      <w:tr w:rsidR="008E0396" w:rsidTr="00F408A7">
        <w:tc>
          <w:tcPr>
            <w:tcW w:w="421" w:type="dxa"/>
            <w:tcBorders>
              <w:bottom w:val="single" w:sz="4" w:space="0" w:color="auto"/>
            </w:tcBorders>
          </w:tcPr>
          <w:p w:rsidR="00E227D8" w:rsidRPr="00E227D8" w:rsidRDefault="00322763">
            <w:pPr>
              <w:rPr>
                <w:rFonts w:ascii="Times New Roman" w:hAnsi="Times New Roman" w:cs="Times New Roman"/>
                <w:sz w:val="24"/>
                <w:szCs w:val="24"/>
              </w:rPr>
            </w:pPr>
            <w:r>
              <w:rPr>
                <w:rFonts w:ascii="Times New Roman" w:hAnsi="Times New Roman" w:cs="Times New Roman"/>
                <w:sz w:val="24"/>
                <w:szCs w:val="24"/>
              </w:rPr>
              <w:t>8.</w:t>
            </w:r>
          </w:p>
        </w:tc>
        <w:tc>
          <w:tcPr>
            <w:tcW w:w="9077" w:type="dxa"/>
            <w:tcBorders>
              <w:bottom w:val="single" w:sz="4" w:space="0" w:color="auto"/>
            </w:tcBorders>
          </w:tcPr>
          <w:p w:rsidR="00E227D8" w:rsidRPr="00E227D8" w:rsidRDefault="00322763">
            <w:pPr>
              <w:rPr>
                <w:rFonts w:ascii="Times New Roman" w:hAnsi="Times New Roman" w:cs="Times New Roman"/>
                <w:sz w:val="24"/>
                <w:szCs w:val="24"/>
              </w:rPr>
            </w:pPr>
            <w:r w:rsidRPr="00E227D8">
              <w:rPr>
                <w:rFonts w:ascii="Times New Roman" w:hAnsi="Times New Roman" w:cs="Times New Roman"/>
                <w:sz w:val="24"/>
              </w:rPr>
              <w:t>Atzinums izsniegts saskaņā ar:</w:t>
            </w:r>
            <w:r w:rsidR="00E60393">
              <w:rPr>
                <w:rFonts w:ascii="Times New Roman" w:hAnsi="Times New Roman" w:cs="Times New Roman"/>
                <w:sz w:val="24"/>
              </w:rPr>
              <w:t xml:space="preserve"> </w:t>
            </w:r>
            <w:r w:rsidR="00A62DC6" w:rsidRPr="00A62DC6">
              <w:rPr>
                <w:rFonts w:ascii="Times New Roman" w:hAnsi="Times New Roman" w:cs="Times New Roman"/>
                <w:sz w:val="24"/>
              </w:rPr>
              <w:t xml:space="preserve">Ministru kabineta 2009.gada 1.septembra </w:t>
            </w:r>
            <w:r>
              <w:rPr>
                <w:rFonts w:ascii="Times New Roman" w:hAnsi="Times New Roman" w:cs="Times New Roman"/>
                <w:sz w:val="24"/>
              </w:rPr>
              <w:t>noteikumu Nr.981 “</w:t>
            </w:r>
            <w:r w:rsidR="00A62DC6" w:rsidRPr="00A62DC6">
              <w:rPr>
                <w:rFonts w:ascii="Times New Roman" w:hAnsi="Times New Roman" w:cs="Times New Roman"/>
                <w:sz w:val="24"/>
              </w:rPr>
              <w:t>Bērnu nometņu organizēšanas un darbības kārtība” 8.5.apakšpunkta prasībām.</w:t>
            </w:r>
          </w:p>
        </w:tc>
      </w:tr>
      <w:tr w:rsidR="008E0396" w:rsidTr="00F408A7">
        <w:tc>
          <w:tcPr>
            <w:tcW w:w="421" w:type="dxa"/>
            <w:tcBorders>
              <w:top w:val="single" w:sz="4" w:space="0" w:color="auto"/>
            </w:tcBorders>
          </w:tcPr>
          <w:p w:rsidR="00E227D8" w:rsidRPr="00070E23" w:rsidRDefault="00E227D8">
            <w:pPr>
              <w:rPr>
                <w:rFonts w:ascii="Times New Roman" w:hAnsi="Times New Roman" w:cs="Times New Roman"/>
                <w:sz w:val="16"/>
                <w:szCs w:val="16"/>
              </w:rPr>
            </w:pPr>
          </w:p>
        </w:tc>
        <w:tc>
          <w:tcPr>
            <w:tcW w:w="9077" w:type="dxa"/>
            <w:tcBorders>
              <w:top w:val="single" w:sz="4" w:space="0" w:color="auto"/>
            </w:tcBorders>
          </w:tcPr>
          <w:p w:rsidR="00E227D8" w:rsidRPr="00070E23" w:rsidRDefault="00322763" w:rsidP="00E60393">
            <w:pPr>
              <w:spacing w:after="40"/>
              <w:jc w:val="center"/>
              <w:rPr>
                <w:rFonts w:ascii="Times New Roman" w:hAnsi="Times New Roman" w:cs="Times New Roman"/>
                <w:sz w:val="16"/>
                <w:szCs w:val="16"/>
              </w:rPr>
            </w:pPr>
            <w:r w:rsidRPr="00070E23">
              <w:rPr>
                <w:rFonts w:ascii="Times New Roman" w:hAnsi="Times New Roman" w:cs="Times New Roman"/>
                <w:sz w:val="16"/>
                <w:szCs w:val="16"/>
              </w:rPr>
              <w:t xml:space="preserve">(normatīvais akts un punkts </w:t>
            </w:r>
            <w:r w:rsidRPr="00070E23">
              <w:rPr>
                <w:rFonts w:ascii="Times New Roman" w:hAnsi="Times New Roman" w:cs="Times New Roman"/>
                <w:sz w:val="16"/>
                <w:szCs w:val="16"/>
              </w:rPr>
              <w:t>saskaņā ar kuru izdots atzinums)</w:t>
            </w:r>
          </w:p>
        </w:tc>
      </w:tr>
      <w:tr w:rsidR="008E0396" w:rsidTr="00F408A7">
        <w:tc>
          <w:tcPr>
            <w:tcW w:w="421" w:type="dxa"/>
            <w:tcBorders>
              <w:bottom w:val="single" w:sz="4" w:space="0" w:color="auto"/>
            </w:tcBorders>
          </w:tcPr>
          <w:p w:rsidR="00E227D8" w:rsidRPr="00E227D8" w:rsidRDefault="00322763">
            <w:pPr>
              <w:rPr>
                <w:rFonts w:ascii="Times New Roman" w:hAnsi="Times New Roman" w:cs="Times New Roman"/>
                <w:sz w:val="24"/>
                <w:szCs w:val="24"/>
              </w:rPr>
            </w:pPr>
            <w:r>
              <w:rPr>
                <w:rFonts w:ascii="Times New Roman" w:hAnsi="Times New Roman" w:cs="Times New Roman"/>
                <w:sz w:val="24"/>
                <w:szCs w:val="24"/>
              </w:rPr>
              <w:t>9.</w:t>
            </w:r>
          </w:p>
        </w:tc>
        <w:tc>
          <w:tcPr>
            <w:tcW w:w="9077" w:type="dxa"/>
            <w:tcBorders>
              <w:bottom w:val="single" w:sz="4" w:space="0" w:color="auto"/>
            </w:tcBorders>
          </w:tcPr>
          <w:p w:rsidR="00E227D8" w:rsidRPr="00E227D8" w:rsidRDefault="00322763">
            <w:pPr>
              <w:rPr>
                <w:rFonts w:ascii="Times New Roman" w:hAnsi="Times New Roman" w:cs="Times New Roman"/>
                <w:sz w:val="24"/>
                <w:szCs w:val="24"/>
              </w:rPr>
            </w:pPr>
            <w:r w:rsidRPr="00E227D8">
              <w:rPr>
                <w:rFonts w:ascii="Times New Roman" w:hAnsi="Times New Roman" w:cs="Times New Roman"/>
                <w:sz w:val="24"/>
              </w:rPr>
              <w:t>Atzinumu paredzēts iesniegt:</w:t>
            </w:r>
            <w:r w:rsidR="00E60393">
              <w:rPr>
                <w:rFonts w:ascii="Times New Roman" w:hAnsi="Times New Roman" w:cs="Times New Roman"/>
                <w:sz w:val="24"/>
              </w:rPr>
              <w:t xml:space="preserve"> </w:t>
            </w:r>
            <w:r w:rsidR="00A62DC6" w:rsidRPr="00A62DC6">
              <w:rPr>
                <w:rFonts w:ascii="Times New Roman" w:hAnsi="Times New Roman" w:cs="Times New Roman"/>
                <w:sz w:val="24"/>
              </w:rPr>
              <w:t>Valsts izglītības satura centram.</w:t>
            </w:r>
          </w:p>
        </w:tc>
      </w:tr>
      <w:tr w:rsidR="008E0396" w:rsidTr="00F408A7">
        <w:trPr>
          <w:trHeight w:val="603"/>
        </w:trPr>
        <w:tc>
          <w:tcPr>
            <w:tcW w:w="421" w:type="dxa"/>
            <w:tcBorders>
              <w:top w:val="single" w:sz="4" w:space="0" w:color="auto"/>
            </w:tcBorders>
          </w:tcPr>
          <w:p w:rsidR="00E227D8" w:rsidRPr="00070E23" w:rsidRDefault="00E227D8">
            <w:pPr>
              <w:rPr>
                <w:rFonts w:ascii="Times New Roman" w:hAnsi="Times New Roman" w:cs="Times New Roman"/>
                <w:sz w:val="16"/>
                <w:szCs w:val="16"/>
              </w:rPr>
            </w:pPr>
          </w:p>
        </w:tc>
        <w:tc>
          <w:tcPr>
            <w:tcW w:w="9077" w:type="dxa"/>
            <w:tcBorders>
              <w:top w:val="single" w:sz="4" w:space="0" w:color="auto"/>
            </w:tcBorders>
          </w:tcPr>
          <w:p w:rsidR="00E227D8" w:rsidRPr="00070E23" w:rsidRDefault="00322763" w:rsidP="00E227D8">
            <w:pPr>
              <w:jc w:val="center"/>
              <w:rPr>
                <w:rFonts w:ascii="Times New Roman" w:hAnsi="Times New Roman" w:cs="Times New Roman"/>
                <w:sz w:val="16"/>
                <w:szCs w:val="16"/>
              </w:rPr>
            </w:pPr>
            <w:r w:rsidRPr="00070E23">
              <w:rPr>
                <w:rFonts w:ascii="Times New Roman" w:hAnsi="Times New Roman" w:cs="Times New Roman"/>
                <w:sz w:val="16"/>
                <w:szCs w:val="16"/>
              </w:rPr>
              <w:t>(iestādes vai institūcijas nosaukums, kur paredzēts iesniegt atzinumu)</w:t>
            </w:r>
          </w:p>
        </w:tc>
      </w:tr>
    </w:tbl>
    <w:p w:rsidR="001B6002" w:rsidRDefault="001B6002" w:rsidP="003E7B32">
      <w:pPr>
        <w:spacing w:after="0"/>
        <w:ind w:firstLine="567"/>
        <w:jc w:val="both"/>
        <w:rPr>
          <w:rFonts w:ascii="Times New Roman" w:hAnsi="Times New Roman" w:cs="Times New Roman"/>
          <w:sz w:val="24"/>
        </w:rPr>
      </w:pPr>
    </w:p>
    <w:p w:rsidR="00E227D8" w:rsidRDefault="00322763" w:rsidP="003E7B32">
      <w:pPr>
        <w:spacing w:after="0"/>
        <w:ind w:firstLine="567"/>
        <w:jc w:val="both"/>
        <w:rPr>
          <w:rFonts w:ascii="Times New Roman" w:hAnsi="Times New Roman" w:cs="Times New Roman"/>
          <w:sz w:val="24"/>
        </w:rPr>
      </w:pPr>
      <w:r w:rsidRPr="007D2C05">
        <w:rPr>
          <w:rFonts w:ascii="Times New Roman" w:hAnsi="Times New Roman" w:cs="Times New Roman"/>
          <w:sz w:val="24"/>
        </w:rPr>
        <w:t>Atzinums iesniegšanai derīgs sešus mēnešus.</w:t>
      </w:r>
    </w:p>
    <w:p w:rsidR="00762AE8" w:rsidRPr="007D2C05" w:rsidRDefault="00762AE8" w:rsidP="003E7B32">
      <w:pPr>
        <w:spacing w:after="0"/>
        <w:ind w:firstLine="567"/>
        <w:jc w:val="both"/>
        <w:rPr>
          <w:rFonts w:ascii="Times New Roman" w:hAnsi="Times New Roman" w:cs="Times New Roman"/>
          <w:sz w:val="24"/>
        </w:rPr>
      </w:pPr>
    </w:p>
    <w:p w:rsidR="00B245E2" w:rsidRPr="007D2C05" w:rsidRDefault="00322763" w:rsidP="003E7B32">
      <w:pPr>
        <w:ind w:firstLine="567"/>
        <w:jc w:val="both"/>
        <w:rPr>
          <w:rFonts w:ascii="Times New Roman" w:hAnsi="Times New Roman" w:cs="Times New Roman"/>
          <w:sz w:val="24"/>
          <w:szCs w:val="24"/>
        </w:rPr>
      </w:pPr>
      <w:r w:rsidRPr="007D2C05">
        <w:rPr>
          <w:rFonts w:ascii="Times New Roman" w:hAnsi="Times New Roman" w:cs="Times New Roman"/>
          <w:sz w:val="24"/>
          <w:szCs w:val="24"/>
        </w:rPr>
        <w:t>Atzinumu var apstrīdēt viena mēneša laikā no tā spēkā stāšanās dienas augstākstāvošai amatpersonai: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8E0396" w:rsidTr="00736BC1">
        <w:tc>
          <w:tcPr>
            <w:tcW w:w="9061" w:type="dxa"/>
            <w:tcBorders>
              <w:bottom w:val="single" w:sz="4" w:space="0" w:color="auto"/>
            </w:tcBorders>
            <w:vAlign w:val="bottom"/>
          </w:tcPr>
          <w:p w:rsidR="00B245E2" w:rsidRPr="00B245E2" w:rsidRDefault="00322763" w:rsidP="003B17EF">
            <w:pPr>
              <w:jc w:val="center"/>
              <w:rPr>
                <w:rFonts w:ascii="Times New Roman" w:hAnsi="Times New Roman" w:cs="Times New Roman"/>
                <w:sz w:val="24"/>
                <w:szCs w:val="24"/>
              </w:rPr>
            </w:pPr>
            <w:r w:rsidRPr="005D1C44">
              <w:rPr>
                <w:rFonts w:ascii="Times New Roman" w:hAnsi="Times New Roman"/>
                <w:color w:val="000000"/>
                <w:sz w:val="24"/>
                <w:szCs w:val="24"/>
              </w:rPr>
              <w:t>V</w:t>
            </w:r>
            <w:r w:rsidR="00F408A7">
              <w:rPr>
                <w:rFonts w:ascii="Times New Roman" w:hAnsi="Times New Roman"/>
                <w:color w:val="000000"/>
                <w:sz w:val="24"/>
                <w:szCs w:val="24"/>
              </w:rPr>
              <w:t>alsts ugunsdzēsības un glābšanas dienesta</w:t>
            </w:r>
            <w:r w:rsidRPr="005D1C44">
              <w:rPr>
                <w:rFonts w:ascii="Times New Roman" w:hAnsi="Times New Roman"/>
                <w:color w:val="000000"/>
                <w:sz w:val="24"/>
                <w:szCs w:val="24"/>
              </w:rPr>
              <w:t xml:space="preserve"> </w:t>
            </w:r>
            <w:r w:rsidR="00B5539A">
              <w:rPr>
                <w:rFonts w:ascii="Times New Roman" w:hAnsi="Times New Roman"/>
                <w:color w:val="000000"/>
                <w:sz w:val="24"/>
                <w:szCs w:val="24"/>
              </w:rPr>
              <w:t xml:space="preserve">Kurzemes </w:t>
            </w:r>
            <w:r w:rsidR="005C1753">
              <w:rPr>
                <w:rFonts w:ascii="Times New Roman" w:hAnsi="Times New Roman"/>
                <w:color w:val="000000"/>
                <w:sz w:val="24"/>
                <w:szCs w:val="24"/>
              </w:rPr>
              <w:t xml:space="preserve">reģiona </w:t>
            </w:r>
            <w:r w:rsidR="00471268">
              <w:rPr>
                <w:rFonts w:ascii="Times New Roman" w:hAnsi="Times New Roman"/>
                <w:color w:val="000000"/>
                <w:sz w:val="24"/>
                <w:szCs w:val="24"/>
              </w:rPr>
              <w:t>pārvaldes priekšniekam</w:t>
            </w:r>
            <w:r w:rsidRPr="005D1C44">
              <w:rPr>
                <w:rFonts w:ascii="Times New Roman" w:hAnsi="Times New Roman"/>
                <w:color w:val="000000"/>
                <w:sz w:val="24"/>
                <w:szCs w:val="24"/>
              </w:rPr>
              <w:t xml:space="preserve">, </w:t>
            </w:r>
            <w:r w:rsidR="00B5539A">
              <w:rPr>
                <w:rFonts w:ascii="Times New Roman" w:hAnsi="Times New Roman"/>
                <w:color w:val="000000"/>
                <w:sz w:val="24"/>
                <w:szCs w:val="24"/>
              </w:rPr>
              <w:t>Ganību ielā 63/67, Liepājā, LV-3401</w:t>
            </w:r>
            <w:r w:rsidR="00E60393" w:rsidRPr="00E60393">
              <w:rPr>
                <w:rFonts w:ascii="Times New Roman" w:hAnsi="Times New Roman" w:cs="Times New Roman"/>
                <w:sz w:val="24"/>
                <w:szCs w:val="24"/>
              </w:rPr>
              <w:t>.</w:t>
            </w:r>
          </w:p>
        </w:tc>
      </w:tr>
      <w:tr w:rsidR="008E0396" w:rsidTr="00B245E2">
        <w:tc>
          <w:tcPr>
            <w:tcW w:w="9061" w:type="dxa"/>
            <w:tcBorders>
              <w:top w:val="single" w:sz="4" w:space="0" w:color="auto"/>
            </w:tcBorders>
          </w:tcPr>
          <w:p w:rsidR="00B245E2" w:rsidRPr="00B245E2" w:rsidRDefault="00322763" w:rsidP="00B245E2">
            <w:pPr>
              <w:jc w:val="center"/>
              <w:rPr>
                <w:rFonts w:ascii="Times New Roman" w:hAnsi="Times New Roman" w:cs="Times New Roman"/>
                <w:sz w:val="16"/>
                <w:szCs w:val="28"/>
              </w:rPr>
            </w:pPr>
            <w:r w:rsidRPr="00B245E2">
              <w:rPr>
                <w:rFonts w:ascii="Times New Roman" w:hAnsi="Times New Roman" w:cs="Times New Roman"/>
                <w:sz w:val="16"/>
                <w:szCs w:val="28"/>
              </w:rPr>
              <w:t>(amatpersonas amats un adrese)</w:t>
            </w:r>
          </w:p>
        </w:tc>
      </w:tr>
    </w:tbl>
    <w:p w:rsidR="00B245E2" w:rsidRDefault="00B245E2" w:rsidP="00762AE8">
      <w:pPr>
        <w:spacing w:after="0"/>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4"/>
        <w:gridCol w:w="284"/>
        <w:gridCol w:w="1843"/>
        <w:gridCol w:w="283"/>
        <w:gridCol w:w="2687"/>
      </w:tblGrid>
      <w:tr w:rsidR="008E0396" w:rsidTr="00762AE8">
        <w:trPr>
          <w:trHeight w:val="491"/>
        </w:trPr>
        <w:tc>
          <w:tcPr>
            <w:tcW w:w="3964" w:type="dxa"/>
            <w:tcBorders>
              <w:bottom w:val="single" w:sz="4" w:space="0" w:color="auto"/>
            </w:tcBorders>
            <w:vAlign w:val="bottom"/>
          </w:tcPr>
          <w:p w:rsidR="00B245E2" w:rsidRPr="007D2C05" w:rsidRDefault="00322763" w:rsidP="00A62DC6">
            <w:pPr>
              <w:jc w:val="center"/>
              <w:rPr>
                <w:rFonts w:ascii="Times New Roman" w:hAnsi="Times New Roman" w:cs="Times New Roman"/>
                <w:sz w:val="24"/>
                <w:szCs w:val="24"/>
              </w:rPr>
            </w:pPr>
            <w:r w:rsidRPr="00A62DC6">
              <w:rPr>
                <w:rFonts w:ascii="Times New Roman" w:hAnsi="Times New Roman" w:cs="Times New Roman"/>
                <w:sz w:val="24"/>
                <w:szCs w:val="24"/>
              </w:rPr>
              <w:t>Valsts ugunsdzēsības un glābšanas dienesta Kurzemes reģiona pārvaldes Ugunsdrošības uzraudzības un civilās aizsardzības nodaļas inspektore</w:t>
            </w:r>
          </w:p>
        </w:tc>
        <w:tc>
          <w:tcPr>
            <w:tcW w:w="284" w:type="dxa"/>
            <w:vAlign w:val="bottom"/>
          </w:tcPr>
          <w:p w:rsidR="00B245E2" w:rsidRPr="007D2C05" w:rsidRDefault="00B245E2" w:rsidP="00B245E2">
            <w:pPr>
              <w:rPr>
                <w:rFonts w:ascii="Times New Roman" w:hAnsi="Times New Roman" w:cs="Times New Roman"/>
                <w:sz w:val="24"/>
                <w:szCs w:val="24"/>
              </w:rPr>
            </w:pPr>
          </w:p>
        </w:tc>
        <w:tc>
          <w:tcPr>
            <w:tcW w:w="1843" w:type="dxa"/>
            <w:tcBorders>
              <w:bottom w:val="single" w:sz="4" w:space="0" w:color="auto"/>
            </w:tcBorders>
            <w:vAlign w:val="bottom"/>
          </w:tcPr>
          <w:p w:rsidR="00B245E2" w:rsidRPr="007D2C05" w:rsidRDefault="00322763" w:rsidP="00A62DC6">
            <w:pPr>
              <w:jc w:val="center"/>
              <w:rPr>
                <w:rFonts w:ascii="Times New Roman" w:hAnsi="Times New Roman" w:cs="Times New Roman"/>
                <w:sz w:val="24"/>
                <w:szCs w:val="24"/>
              </w:rPr>
            </w:pPr>
            <w:r>
              <w:rPr>
                <w:rFonts w:ascii="Times New Roman" w:hAnsi="Times New Roman" w:cs="Times New Roman"/>
                <w:sz w:val="24"/>
                <w:szCs w:val="24"/>
              </w:rPr>
              <w:t>*</w:t>
            </w:r>
          </w:p>
        </w:tc>
        <w:tc>
          <w:tcPr>
            <w:tcW w:w="283" w:type="dxa"/>
            <w:vAlign w:val="bottom"/>
          </w:tcPr>
          <w:p w:rsidR="00B245E2" w:rsidRPr="007D2C05" w:rsidRDefault="00B245E2" w:rsidP="00B245E2">
            <w:pPr>
              <w:rPr>
                <w:rFonts w:ascii="Times New Roman" w:hAnsi="Times New Roman" w:cs="Times New Roman"/>
                <w:sz w:val="24"/>
                <w:szCs w:val="24"/>
              </w:rPr>
            </w:pPr>
          </w:p>
        </w:tc>
        <w:tc>
          <w:tcPr>
            <w:tcW w:w="2687" w:type="dxa"/>
            <w:tcBorders>
              <w:bottom w:val="single" w:sz="4" w:space="0" w:color="auto"/>
            </w:tcBorders>
            <w:vAlign w:val="bottom"/>
          </w:tcPr>
          <w:p w:rsidR="00B245E2" w:rsidRPr="007D2C05" w:rsidRDefault="00322763" w:rsidP="00A62DC6">
            <w:pPr>
              <w:jc w:val="center"/>
              <w:rPr>
                <w:rFonts w:ascii="Times New Roman" w:hAnsi="Times New Roman" w:cs="Times New Roman"/>
                <w:sz w:val="24"/>
                <w:szCs w:val="24"/>
              </w:rPr>
            </w:pPr>
            <w:r>
              <w:rPr>
                <w:rFonts w:ascii="Times New Roman" w:hAnsi="Times New Roman" w:cs="Times New Roman"/>
                <w:sz w:val="24"/>
                <w:szCs w:val="24"/>
              </w:rPr>
              <w:t>V.Strazde</w:t>
            </w:r>
          </w:p>
        </w:tc>
      </w:tr>
      <w:tr w:rsidR="008E0396" w:rsidTr="00C33E3A">
        <w:tc>
          <w:tcPr>
            <w:tcW w:w="3964" w:type="dxa"/>
            <w:tcBorders>
              <w:top w:val="single" w:sz="4" w:space="0" w:color="auto"/>
            </w:tcBorders>
          </w:tcPr>
          <w:p w:rsidR="00B245E2" w:rsidRPr="00B245E2" w:rsidRDefault="00322763" w:rsidP="00B245E2">
            <w:pPr>
              <w:jc w:val="center"/>
              <w:rPr>
                <w:rFonts w:ascii="Times New Roman" w:hAnsi="Times New Roman" w:cs="Times New Roman"/>
                <w:sz w:val="24"/>
                <w:szCs w:val="24"/>
              </w:rPr>
            </w:pPr>
            <w:r w:rsidRPr="00B245E2">
              <w:rPr>
                <w:rFonts w:ascii="Times New Roman" w:hAnsi="Times New Roman" w:cs="Times New Roman"/>
                <w:sz w:val="16"/>
              </w:rPr>
              <w:t>(amatpersona</w:t>
            </w:r>
            <w:r w:rsidR="00070E23">
              <w:rPr>
                <w:rFonts w:ascii="Times New Roman" w:hAnsi="Times New Roman" w:cs="Times New Roman"/>
                <w:sz w:val="16"/>
              </w:rPr>
              <w:t>s amats</w:t>
            </w:r>
            <w:r w:rsidRPr="00B245E2">
              <w:rPr>
                <w:rFonts w:ascii="Times New Roman" w:hAnsi="Times New Roman" w:cs="Times New Roman"/>
                <w:sz w:val="16"/>
              </w:rPr>
              <w:t>)</w:t>
            </w:r>
          </w:p>
        </w:tc>
        <w:tc>
          <w:tcPr>
            <w:tcW w:w="284" w:type="dxa"/>
          </w:tcPr>
          <w:p w:rsidR="00B245E2" w:rsidRPr="00B245E2" w:rsidRDefault="00B245E2" w:rsidP="00B245E2">
            <w:pPr>
              <w:jc w:val="center"/>
              <w:rPr>
                <w:rFonts w:ascii="Times New Roman" w:hAnsi="Times New Roman" w:cs="Times New Roman"/>
                <w:sz w:val="24"/>
                <w:szCs w:val="24"/>
              </w:rPr>
            </w:pPr>
          </w:p>
        </w:tc>
        <w:tc>
          <w:tcPr>
            <w:tcW w:w="1843" w:type="dxa"/>
            <w:tcBorders>
              <w:top w:val="single" w:sz="4" w:space="0" w:color="auto"/>
            </w:tcBorders>
          </w:tcPr>
          <w:p w:rsidR="00B245E2" w:rsidRPr="00B245E2" w:rsidRDefault="00322763" w:rsidP="00B245E2">
            <w:pPr>
              <w:jc w:val="center"/>
              <w:rPr>
                <w:rFonts w:ascii="Times New Roman" w:hAnsi="Times New Roman" w:cs="Times New Roman"/>
                <w:sz w:val="24"/>
                <w:szCs w:val="24"/>
              </w:rPr>
            </w:pPr>
            <w:r w:rsidRPr="00B245E2">
              <w:rPr>
                <w:rFonts w:ascii="Times New Roman" w:hAnsi="Times New Roman" w:cs="Times New Roman"/>
                <w:sz w:val="16"/>
              </w:rPr>
              <w:t>(paraksts)</w:t>
            </w:r>
          </w:p>
        </w:tc>
        <w:tc>
          <w:tcPr>
            <w:tcW w:w="283" w:type="dxa"/>
          </w:tcPr>
          <w:p w:rsidR="00B245E2" w:rsidRPr="00B245E2" w:rsidRDefault="00B245E2" w:rsidP="00B245E2">
            <w:pPr>
              <w:jc w:val="center"/>
              <w:rPr>
                <w:rFonts w:ascii="Times New Roman" w:hAnsi="Times New Roman" w:cs="Times New Roman"/>
                <w:sz w:val="24"/>
                <w:szCs w:val="24"/>
              </w:rPr>
            </w:pPr>
          </w:p>
        </w:tc>
        <w:tc>
          <w:tcPr>
            <w:tcW w:w="2687" w:type="dxa"/>
            <w:tcBorders>
              <w:top w:val="single" w:sz="4" w:space="0" w:color="auto"/>
            </w:tcBorders>
          </w:tcPr>
          <w:p w:rsidR="00B245E2" w:rsidRPr="00B245E2" w:rsidRDefault="00322763" w:rsidP="00B245E2">
            <w:pPr>
              <w:jc w:val="center"/>
              <w:rPr>
                <w:rFonts w:ascii="Times New Roman" w:hAnsi="Times New Roman" w:cs="Times New Roman"/>
                <w:sz w:val="24"/>
                <w:szCs w:val="24"/>
              </w:rPr>
            </w:pPr>
            <w:r>
              <w:rPr>
                <w:rFonts w:ascii="Times New Roman" w:hAnsi="Times New Roman" w:cs="Times New Roman"/>
                <w:sz w:val="16"/>
              </w:rPr>
              <w:t>(v.</w:t>
            </w:r>
            <w:r w:rsidRPr="00B245E2">
              <w:rPr>
                <w:rFonts w:ascii="Times New Roman" w:hAnsi="Times New Roman" w:cs="Times New Roman"/>
                <w:sz w:val="16"/>
              </w:rPr>
              <w:t xml:space="preserve"> uzvārds)</w:t>
            </w:r>
          </w:p>
        </w:tc>
      </w:tr>
    </w:tbl>
    <w:p w:rsidR="00B245E2" w:rsidRDefault="00B245E2" w:rsidP="00B245E2">
      <w:pPr>
        <w:rPr>
          <w:rFonts w:ascii="Times New Roman" w:hAnsi="Times New Roman" w:cs="Times New Roman"/>
          <w:sz w:val="24"/>
          <w:szCs w:val="24"/>
        </w:rPr>
      </w:pPr>
    </w:p>
    <w:p w:rsidR="001B6002" w:rsidRDefault="001B6002" w:rsidP="007D2C05">
      <w:pPr>
        <w:ind w:firstLine="567"/>
        <w:rPr>
          <w:rFonts w:ascii="Times New Roman" w:hAnsi="Times New Roman" w:cs="Times New Roman"/>
          <w:sz w:val="24"/>
          <w:szCs w:val="24"/>
        </w:rPr>
      </w:pPr>
    </w:p>
    <w:p w:rsidR="001B6002" w:rsidRDefault="001B6002" w:rsidP="007D2C05">
      <w:pPr>
        <w:ind w:firstLine="567"/>
        <w:rPr>
          <w:rFonts w:ascii="Times New Roman" w:hAnsi="Times New Roman" w:cs="Times New Roman"/>
          <w:sz w:val="24"/>
          <w:szCs w:val="24"/>
        </w:rPr>
      </w:pPr>
    </w:p>
    <w:p w:rsidR="001B6002" w:rsidRDefault="001B6002" w:rsidP="007D2C05">
      <w:pPr>
        <w:ind w:firstLine="567"/>
        <w:rPr>
          <w:rFonts w:ascii="Times New Roman" w:hAnsi="Times New Roman" w:cs="Times New Roman"/>
          <w:sz w:val="24"/>
          <w:szCs w:val="24"/>
        </w:rPr>
      </w:pPr>
    </w:p>
    <w:p w:rsidR="00E227D8" w:rsidRDefault="00322763" w:rsidP="007D2C05">
      <w:pPr>
        <w:ind w:firstLine="567"/>
        <w:rPr>
          <w:rFonts w:ascii="Times New Roman" w:hAnsi="Times New Roman" w:cs="Times New Roman"/>
          <w:sz w:val="24"/>
          <w:szCs w:val="24"/>
        </w:rPr>
      </w:pPr>
      <w:r w:rsidRPr="007D2C05">
        <w:rPr>
          <w:rFonts w:ascii="Times New Roman" w:hAnsi="Times New Roman" w:cs="Times New Roman"/>
          <w:sz w:val="24"/>
          <w:szCs w:val="24"/>
        </w:rPr>
        <w:t>Atzinumu saņēmu: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74"/>
        <w:gridCol w:w="284"/>
        <w:gridCol w:w="2403"/>
      </w:tblGrid>
      <w:tr w:rsidR="008E0396" w:rsidTr="00736BC1">
        <w:tc>
          <w:tcPr>
            <w:tcW w:w="6374" w:type="dxa"/>
            <w:tcBorders>
              <w:bottom w:val="single" w:sz="4" w:space="0" w:color="auto"/>
            </w:tcBorders>
            <w:vAlign w:val="bottom"/>
          </w:tcPr>
          <w:p w:rsidR="007D2C05" w:rsidRDefault="007D2C05" w:rsidP="007D2C05">
            <w:pPr>
              <w:rPr>
                <w:rFonts w:ascii="Times New Roman" w:hAnsi="Times New Roman" w:cs="Times New Roman"/>
                <w:sz w:val="24"/>
                <w:szCs w:val="24"/>
              </w:rPr>
            </w:pPr>
          </w:p>
        </w:tc>
        <w:tc>
          <w:tcPr>
            <w:tcW w:w="284" w:type="dxa"/>
            <w:vAlign w:val="bottom"/>
          </w:tcPr>
          <w:p w:rsidR="007D2C05" w:rsidRDefault="007D2C05" w:rsidP="007D2C05">
            <w:pPr>
              <w:rPr>
                <w:rFonts w:ascii="Times New Roman" w:hAnsi="Times New Roman" w:cs="Times New Roman"/>
                <w:sz w:val="24"/>
                <w:szCs w:val="24"/>
              </w:rPr>
            </w:pPr>
          </w:p>
        </w:tc>
        <w:tc>
          <w:tcPr>
            <w:tcW w:w="2403" w:type="dxa"/>
            <w:tcBorders>
              <w:bottom w:val="single" w:sz="4" w:space="0" w:color="auto"/>
            </w:tcBorders>
            <w:vAlign w:val="bottom"/>
          </w:tcPr>
          <w:p w:rsidR="007D2C05" w:rsidRDefault="007D2C05" w:rsidP="007D2C05">
            <w:pPr>
              <w:rPr>
                <w:rFonts w:ascii="Times New Roman" w:hAnsi="Times New Roman" w:cs="Times New Roman"/>
                <w:sz w:val="24"/>
                <w:szCs w:val="24"/>
              </w:rPr>
            </w:pPr>
          </w:p>
        </w:tc>
      </w:tr>
      <w:tr w:rsidR="008E0396" w:rsidTr="0097786E">
        <w:tc>
          <w:tcPr>
            <w:tcW w:w="6374" w:type="dxa"/>
            <w:tcBorders>
              <w:top w:val="single" w:sz="4" w:space="0" w:color="auto"/>
            </w:tcBorders>
          </w:tcPr>
          <w:p w:rsidR="007D2C05" w:rsidRPr="007D2C05" w:rsidRDefault="00322763" w:rsidP="007D2C05">
            <w:pPr>
              <w:jc w:val="center"/>
              <w:rPr>
                <w:rFonts w:ascii="Times New Roman" w:hAnsi="Times New Roman" w:cs="Times New Roman"/>
                <w:sz w:val="24"/>
                <w:szCs w:val="24"/>
              </w:rPr>
            </w:pPr>
            <w:r w:rsidRPr="007D2C05">
              <w:rPr>
                <w:rFonts w:ascii="Times New Roman" w:hAnsi="Times New Roman" w:cs="Times New Roman"/>
                <w:spacing w:val="-6"/>
                <w:sz w:val="16"/>
                <w:szCs w:val="16"/>
              </w:rPr>
              <w:t xml:space="preserve">(juridiskās personas </w:t>
            </w:r>
            <w:r w:rsidRPr="007D2C05">
              <w:rPr>
                <w:rFonts w:ascii="Times New Roman" w:hAnsi="Times New Roman" w:cs="Times New Roman"/>
                <w:spacing w:val="-6"/>
                <w:sz w:val="16"/>
                <w:szCs w:val="16"/>
              </w:rPr>
              <w:t>pārstāvja amats, vārds, uzvārds vai fiziskās personas vārds, uzvārds; vai atzīme par nosūtīšanu)</w:t>
            </w:r>
          </w:p>
        </w:tc>
        <w:tc>
          <w:tcPr>
            <w:tcW w:w="284" w:type="dxa"/>
          </w:tcPr>
          <w:p w:rsidR="007D2C05" w:rsidRPr="007D2C05" w:rsidRDefault="007D2C05" w:rsidP="007D2C05">
            <w:pPr>
              <w:jc w:val="center"/>
              <w:rPr>
                <w:rFonts w:ascii="Times New Roman" w:hAnsi="Times New Roman" w:cs="Times New Roman"/>
                <w:sz w:val="24"/>
                <w:szCs w:val="24"/>
              </w:rPr>
            </w:pPr>
          </w:p>
        </w:tc>
        <w:tc>
          <w:tcPr>
            <w:tcW w:w="2403" w:type="dxa"/>
            <w:tcBorders>
              <w:top w:val="single" w:sz="4" w:space="0" w:color="auto"/>
            </w:tcBorders>
          </w:tcPr>
          <w:p w:rsidR="007D2C05" w:rsidRPr="007D2C05" w:rsidRDefault="00322763" w:rsidP="007D2C05">
            <w:pPr>
              <w:jc w:val="center"/>
              <w:rPr>
                <w:rFonts w:ascii="Times New Roman" w:hAnsi="Times New Roman" w:cs="Times New Roman"/>
                <w:sz w:val="24"/>
                <w:szCs w:val="24"/>
              </w:rPr>
            </w:pPr>
            <w:r w:rsidRPr="007D2C05">
              <w:rPr>
                <w:rFonts w:ascii="Times New Roman" w:hAnsi="Times New Roman" w:cs="Times New Roman"/>
                <w:sz w:val="16"/>
              </w:rPr>
              <w:t>(paraksts)</w:t>
            </w:r>
          </w:p>
        </w:tc>
      </w:tr>
    </w:tbl>
    <w:p w:rsidR="007D2C05" w:rsidRDefault="007D2C05" w:rsidP="007D2C05">
      <w:pPr>
        <w:rPr>
          <w:rFonts w:ascii="Times New Roman" w:hAnsi="Times New Roman" w:cs="Times New Roman"/>
          <w:sz w:val="24"/>
          <w:szCs w:val="24"/>
        </w:rPr>
      </w:pPr>
    </w:p>
    <w:p w:rsidR="00C33E3A" w:rsidRDefault="00322763" w:rsidP="007D2C05">
      <w:pPr>
        <w:rPr>
          <w:rFonts w:ascii="Times New Roman" w:hAnsi="Times New Roman" w:cs="Times New Roman"/>
          <w:sz w:val="24"/>
          <w:szCs w:val="24"/>
        </w:rPr>
      </w:pPr>
      <w:r w:rsidRPr="00C33E3A">
        <w:rPr>
          <w:rFonts w:ascii="Times New Roman" w:hAnsi="Times New Roman" w:cs="Times New Roman"/>
          <w:sz w:val="24"/>
          <w:szCs w:val="24"/>
        </w:rPr>
        <w:t>20____. gada ___. ___________</w:t>
      </w:r>
    </w:p>
    <w:p w:rsidR="00762AE8" w:rsidRDefault="00762AE8" w:rsidP="007D2C05">
      <w:pPr>
        <w:rPr>
          <w:rFonts w:ascii="Times New Roman" w:hAnsi="Times New Roman" w:cs="Times New Roman"/>
          <w:sz w:val="24"/>
          <w:szCs w:val="24"/>
        </w:rPr>
      </w:pPr>
    </w:p>
    <w:p w:rsidR="00762AE8" w:rsidRPr="00762AE8" w:rsidRDefault="00762AE8" w:rsidP="00762AE8">
      <w:pPr>
        <w:pStyle w:val="Footer"/>
        <w:jc w:val="center"/>
        <w:rPr>
          <w:rFonts w:ascii="Times New Roman" w:hAnsi="Times New Roman" w:cs="Times New Roman"/>
          <w:sz w:val="24"/>
          <w:szCs w:val="24"/>
        </w:rPr>
      </w:pPr>
    </w:p>
    <w:p w:rsidR="00762AE8" w:rsidRPr="00762AE8" w:rsidRDefault="00322763" w:rsidP="00441E69">
      <w:pPr>
        <w:spacing w:after="0"/>
        <w:jc w:val="center"/>
        <w:rPr>
          <w:rFonts w:ascii="Times New Roman" w:hAnsi="Times New Roman" w:cs="Times New Roman"/>
          <w:sz w:val="24"/>
          <w:szCs w:val="24"/>
        </w:rPr>
      </w:pPr>
      <w:r>
        <w:rPr>
          <w:rFonts w:ascii="Times New Roman" w:hAnsi="Times New Roman" w:cs="Times New Roman"/>
          <w:sz w:val="24"/>
          <w:szCs w:val="24"/>
        </w:rPr>
        <w:t>*</w:t>
      </w:r>
      <w:r w:rsidR="00A61A39" w:rsidRPr="00762AE8">
        <w:rPr>
          <w:rFonts w:ascii="Times New Roman" w:hAnsi="Times New Roman" w:cs="Times New Roman"/>
          <w:sz w:val="24"/>
          <w:szCs w:val="24"/>
        </w:rPr>
        <w:t>DOKUMENTS PARAKSTĪTS AR DROŠU ELEKTRONISKO PARAKSTU UN SATUR</w:t>
      </w:r>
    </w:p>
    <w:p w:rsidR="00762AE8" w:rsidRPr="00762AE8" w:rsidRDefault="00322763" w:rsidP="00441E69">
      <w:pPr>
        <w:spacing w:after="0"/>
        <w:jc w:val="center"/>
        <w:rPr>
          <w:rFonts w:ascii="Times New Roman" w:hAnsi="Times New Roman" w:cs="Times New Roman"/>
          <w:sz w:val="24"/>
          <w:szCs w:val="24"/>
        </w:rPr>
      </w:pPr>
      <w:r w:rsidRPr="00762AE8">
        <w:rPr>
          <w:rFonts w:ascii="Times New Roman" w:hAnsi="Times New Roman" w:cs="Times New Roman"/>
          <w:sz w:val="24"/>
          <w:szCs w:val="24"/>
        </w:rPr>
        <w:t>LAIKA ZĪMOGU</w:t>
      </w:r>
    </w:p>
    <w:sectPr w:rsidR="00762AE8" w:rsidRPr="00762AE8" w:rsidSect="00A66FAF">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763" w:rsidRDefault="00322763">
      <w:pPr>
        <w:spacing w:after="0" w:line="240" w:lineRule="auto"/>
      </w:pPr>
      <w:r>
        <w:separator/>
      </w:r>
    </w:p>
  </w:endnote>
  <w:endnote w:type="continuationSeparator" w:id="0">
    <w:p w:rsidR="00322763" w:rsidRDefault="00322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AE8" w:rsidRDefault="00762A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AE8" w:rsidRPr="00794977" w:rsidRDefault="00762AE8" w:rsidP="00794977">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AE8" w:rsidRPr="00794977" w:rsidRDefault="00762AE8" w:rsidP="00794977">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763" w:rsidRDefault="00322763">
      <w:pPr>
        <w:spacing w:after="0" w:line="240" w:lineRule="auto"/>
      </w:pPr>
      <w:r>
        <w:separator/>
      </w:r>
    </w:p>
  </w:footnote>
  <w:footnote w:type="continuationSeparator" w:id="0">
    <w:p w:rsidR="00322763" w:rsidRDefault="003227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AE8" w:rsidRDefault="00762A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499672458"/>
      <w:docPartObj>
        <w:docPartGallery w:val="Page Numbers (Top of Page)"/>
        <w:docPartUnique/>
      </w:docPartObj>
    </w:sdtPr>
    <w:sdtEndPr/>
    <w:sdtContent>
      <w:p w:rsidR="00E227D8" w:rsidRPr="00762AE8" w:rsidRDefault="00322763">
        <w:pPr>
          <w:pStyle w:val="Header"/>
          <w:jc w:val="center"/>
          <w:rPr>
            <w:rFonts w:ascii="Times New Roman" w:hAnsi="Times New Roman" w:cs="Times New Roman"/>
            <w:sz w:val="20"/>
            <w:szCs w:val="20"/>
          </w:rPr>
        </w:pPr>
        <w:r w:rsidRPr="00762AE8">
          <w:rPr>
            <w:rFonts w:ascii="Times New Roman" w:hAnsi="Times New Roman" w:cs="Times New Roman"/>
            <w:sz w:val="20"/>
            <w:szCs w:val="20"/>
          </w:rPr>
          <w:fldChar w:fldCharType="begin"/>
        </w:r>
        <w:r w:rsidRPr="00762AE8">
          <w:rPr>
            <w:rFonts w:ascii="Times New Roman" w:hAnsi="Times New Roman" w:cs="Times New Roman"/>
            <w:sz w:val="20"/>
            <w:szCs w:val="20"/>
          </w:rPr>
          <w:instrText>PAGE   \* MERGEFORMAT</w:instrText>
        </w:r>
        <w:r w:rsidRPr="00762AE8">
          <w:rPr>
            <w:rFonts w:ascii="Times New Roman" w:hAnsi="Times New Roman" w:cs="Times New Roman"/>
            <w:sz w:val="20"/>
            <w:szCs w:val="20"/>
          </w:rPr>
          <w:fldChar w:fldCharType="separate"/>
        </w:r>
        <w:r w:rsidR="009E2A76">
          <w:rPr>
            <w:rFonts w:ascii="Times New Roman" w:hAnsi="Times New Roman" w:cs="Times New Roman"/>
            <w:noProof/>
            <w:sz w:val="20"/>
            <w:szCs w:val="20"/>
          </w:rPr>
          <w:t>2</w:t>
        </w:r>
        <w:r w:rsidRPr="00762AE8">
          <w:rPr>
            <w:rFonts w:ascii="Times New Roman" w:hAnsi="Times New Roman" w:cs="Times New Roman"/>
            <w:sz w:val="20"/>
            <w:szCs w:val="20"/>
          </w:rPr>
          <w:fldChar w:fldCharType="end"/>
        </w:r>
      </w:p>
    </w:sdtContent>
  </w:sdt>
  <w:p w:rsidR="00E227D8" w:rsidRPr="00762AE8" w:rsidRDefault="00E227D8">
    <w:pPr>
      <w:pStyle w:val="Header"/>
      <w:rPr>
        <w:rFonts w:ascii="Times New Roman" w:hAnsi="Times New Roman" w:cs="Times New Roman"/>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AE8" w:rsidRPr="00794977" w:rsidRDefault="00762AE8" w:rsidP="00794977">
    <w:pPr>
      <w:pStyle w:val="Header"/>
      <w:jc w:val="center"/>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7D8"/>
    <w:rsid w:val="00043FF0"/>
    <w:rsid w:val="00070E23"/>
    <w:rsid w:val="000F511E"/>
    <w:rsid w:val="0015650A"/>
    <w:rsid w:val="001B6002"/>
    <w:rsid w:val="00281811"/>
    <w:rsid w:val="002879B2"/>
    <w:rsid w:val="002A02AD"/>
    <w:rsid w:val="00322763"/>
    <w:rsid w:val="003437F5"/>
    <w:rsid w:val="00346269"/>
    <w:rsid w:val="00381F0C"/>
    <w:rsid w:val="003B17EF"/>
    <w:rsid w:val="003B78D3"/>
    <w:rsid w:val="003E7B32"/>
    <w:rsid w:val="003F7326"/>
    <w:rsid w:val="00410716"/>
    <w:rsid w:val="00426EBD"/>
    <w:rsid w:val="00441E69"/>
    <w:rsid w:val="00464CC6"/>
    <w:rsid w:val="00471268"/>
    <w:rsid w:val="004823CB"/>
    <w:rsid w:val="00483BBB"/>
    <w:rsid w:val="004901B0"/>
    <w:rsid w:val="004B03FF"/>
    <w:rsid w:val="004B095D"/>
    <w:rsid w:val="004E6B03"/>
    <w:rsid w:val="004F773C"/>
    <w:rsid w:val="00574CA4"/>
    <w:rsid w:val="005C1753"/>
    <w:rsid w:val="005D1C44"/>
    <w:rsid w:val="005D635A"/>
    <w:rsid w:val="00635786"/>
    <w:rsid w:val="0065049A"/>
    <w:rsid w:val="00673EB4"/>
    <w:rsid w:val="00682895"/>
    <w:rsid w:val="00697E43"/>
    <w:rsid w:val="00736BC1"/>
    <w:rsid w:val="00762AE8"/>
    <w:rsid w:val="007665C9"/>
    <w:rsid w:val="00794977"/>
    <w:rsid w:val="00794DFA"/>
    <w:rsid w:val="007A187F"/>
    <w:rsid w:val="007D2C05"/>
    <w:rsid w:val="00884E35"/>
    <w:rsid w:val="008A30BC"/>
    <w:rsid w:val="008E0396"/>
    <w:rsid w:val="00904708"/>
    <w:rsid w:val="00922C9D"/>
    <w:rsid w:val="00964438"/>
    <w:rsid w:val="0097786E"/>
    <w:rsid w:val="009E2A76"/>
    <w:rsid w:val="00A025C5"/>
    <w:rsid w:val="00A03583"/>
    <w:rsid w:val="00A24FDC"/>
    <w:rsid w:val="00A47DBC"/>
    <w:rsid w:val="00A61A39"/>
    <w:rsid w:val="00A62DC6"/>
    <w:rsid w:val="00A66FAF"/>
    <w:rsid w:val="00A9538D"/>
    <w:rsid w:val="00AB525B"/>
    <w:rsid w:val="00B00630"/>
    <w:rsid w:val="00B245E2"/>
    <w:rsid w:val="00B42A8D"/>
    <w:rsid w:val="00B44158"/>
    <w:rsid w:val="00B449B7"/>
    <w:rsid w:val="00B5539A"/>
    <w:rsid w:val="00B60EAD"/>
    <w:rsid w:val="00B97A08"/>
    <w:rsid w:val="00BB5A54"/>
    <w:rsid w:val="00BF7B87"/>
    <w:rsid w:val="00C33E3A"/>
    <w:rsid w:val="00C51BBF"/>
    <w:rsid w:val="00C522E2"/>
    <w:rsid w:val="00C946FD"/>
    <w:rsid w:val="00C959F6"/>
    <w:rsid w:val="00D639C2"/>
    <w:rsid w:val="00D74FA3"/>
    <w:rsid w:val="00DB3B2E"/>
    <w:rsid w:val="00DD6EF6"/>
    <w:rsid w:val="00E0387C"/>
    <w:rsid w:val="00E227D8"/>
    <w:rsid w:val="00E46475"/>
    <w:rsid w:val="00E60393"/>
    <w:rsid w:val="00F3463E"/>
    <w:rsid w:val="00F408A7"/>
    <w:rsid w:val="00FC4C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7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27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227D8"/>
    <w:pPr>
      <w:tabs>
        <w:tab w:val="center" w:pos="4153"/>
        <w:tab w:val="right" w:pos="8306"/>
      </w:tabs>
      <w:spacing w:after="0" w:line="240" w:lineRule="auto"/>
    </w:pPr>
  </w:style>
  <w:style w:type="character" w:customStyle="1" w:styleId="HeaderChar">
    <w:name w:val="Header Char"/>
    <w:basedOn w:val="DefaultParagraphFont"/>
    <w:link w:val="Header"/>
    <w:uiPriority w:val="99"/>
    <w:rsid w:val="00E227D8"/>
  </w:style>
  <w:style w:type="paragraph" w:styleId="Footer">
    <w:name w:val="footer"/>
    <w:basedOn w:val="Normal"/>
    <w:link w:val="FooterChar"/>
    <w:uiPriority w:val="99"/>
    <w:unhideWhenUsed/>
    <w:rsid w:val="00E227D8"/>
    <w:pPr>
      <w:tabs>
        <w:tab w:val="center" w:pos="4153"/>
        <w:tab w:val="right" w:pos="8306"/>
      </w:tabs>
      <w:spacing w:after="0" w:line="240" w:lineRule="auto"/>
    </w:pPr>
  </w:style>
  <w:style w:type="character" w:customStyle="1" w:styleId="FooterChar">
    <w:name w:val="Footer Char"/>
    <w:basedOn w:val="DefaultParagraphFont"/>
    <w:link w:val="Footer"/>
    <w:uiPriority w:val="99"/>
    <w:rsid w:val="00E227D8"/>
  </w:style>
  <w:style w:type="character" w:styleId="Hyperlink">
    <w:name w:val="Hyperlink"/>
    <w:uiPriority w:val="99"/>
    <w:unhideWhenUsed/>
    <w:rsid w:val="00B5539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7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27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227D8"/>
    <w:pPr>
      <w:tabs>
        <w:tab w:val="center" w:pos="4153"/>
        <w:tab w:val="right" w:pos="8306"/>
      </w:tabs>
      <w:spacing w:after="0" w:line="240" w:lineRule="auto"/>
    </w:pPr>
  </w:style>
  <w:style w:type="character" w:customStyle="1" w:styleId="HeaderChar">
    <w:name w:val="Header Char"/>
    <w:basedOn w:val="DefaultParagraphFont"/>
    <w:link w:val="Header"/>
    <w:uiPriority w:val="99"/>
    <w:rsid w:val="00E227D8"/>
  </w:style>
  <w:style w:type="paragraph" w:styleId="Footer">
    <w:name w:val="footer"/>
    <w:basedOn w:val="Normal"/>
    <w:link w:val="FooterChar"/>
    <w:uiPriority w:val="99"/>
    <w:unhideWhenUsed/>
    <w:rsid w:val="00E227D8"/>
    <w:pPr>
      <w:tabs>
        <w:tab w:val="center" w:pos="4153"/>
        <w:tab w:val="right" w:pos="8306"/>
      </w:tabs>
      <w:spacing w:after="0" w:line="240" w:lineRule="auto"/>
    </w:pPr>
  </w:style>
  <w:style w:type="character" w:customStyle="1" w:styleId="FooterChar">
    <w:name w:val="Footer Char"/>
    <w:basedOn w:val="DefaultParagraphFont"/>
    <w:link w:val="Footer"/>
    <w:uiPriority w:val="99"/>
    <w:rsid w:val="00E227D8"/>
  </w:style>
  <w:style w:type="character" w:styleId="Hyperlink">
    <w:name w:val="Hyperlink"/>
    <w:uiPriority w:val="99"/>
    <w:unhideWhenUsed/>
    <w:rsid w:val="00B553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rzeme@vugd.gov.l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3833</Words>
  <Characters>2186</Characters>
  <Application>Microsoft Office Word</Application>
  <DocSecurity>0</DocSecurity>
  <Lines>18</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IEM</Company>
  <LinksUpToDate>false</LinksUpToDate>
  <CharactersWithSpaces>6007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Sidorko</dc:creator>
  <cp:lastModifiedBy>Lietotajs</cp:lastModifiedBy>
  <cp:revision>2</cp:revision>
  <dcterms:created xsi:type="dcterms:W3CDTF">2025-06-26T08:56:00Z</dcterms:created>
  <dcterms:modified xsi:type="dcterms:W3CDTF">2025-06-26T08:56:00Z</dcterms:modified>
</cp:coreProperties>
</file>