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992DB17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48ABD7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47771B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1EBD3E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F2E0B6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55346E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7DF573F" w14:textId="77777777" w:rsidTr="00621B19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227D8" w:rsidRPr="005D1C44" w:rsidP="00621B19" w14:paraId="46D43E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75C3C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8956F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1B19">
              <w:rPr>
                <w:rFonts w:ascii="Times New Roman" w:hAnsi="Times New Roman"/>
                <w:sz w:val="24"/>
                <w:szCs w:val="24"/>
              </w:rPr>
              <w:t>SIA "AKTĪVĀ TŪRISMA CENTRS "EŽI""</w:t>
            </w:r>
          </w:p>
        </w:tc>
      </w:tr>
      <w:tr w14:paraId="665A9BB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E22F8C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AE01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4784E2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83EFE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D1561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419C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81B3E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621B19">
              <w:rPr>
                <w:rFonts w:ascii="Times New Roman" w:hAnsi="Times New Roman"/>
                <w:color w:val="000000"/>
                <w:sz w:val="24"/>
                <w:szCs w:val="24"/>
              </w:rPr>
              <w:t>44103021242</w:t>
            </w:r>
          </w:p>
        </w:tc>
      </w:tr>
      <w:tr w14:paraId="25023B3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3AB0E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683B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DB1B1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07F93B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1A585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05B3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21B19" w:rsidP="00A24FDC" w14:paraId="43CFD9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B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Liepu iela 9, Valmiera, </w:t>
            </w:r>
          </w:p>
          <w:p w:rsidR="00E227D8" w:rsidRPr="005D1C44" w:rsidP="00A24FDC" w14:paraId="17C4B5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Valmieras novads</w:t>
            </w:r>
            <w:r w:rsidRPr="00621B19">
              <w:rPr>
                <w:rFonts w:ascii="Times New Roman" w:hAnsi="Times New Roman"/>
                <w:color w:val="000000"/>
                <w:sz w:val="24"/>
                <w:szCs w:val="24"/>
              </w:rPr>
              <w:t>, Latvija, LV-4202</w:t>
            </w:r>
          </w:p>
        </w:tc>
      </w:tr>
      <w:tr w14:paraId="65ACD8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5406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78AC0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1138A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2EC3A0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7A6A1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/107</w:t>
      </w:r>
    </w:p>
    <w:p w:rsidR="00C959F6" w:rsidP="00070E23" w14:paraId="1244EED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98C6D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2A87046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4FB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CAEB0E" w14:textId="696FB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B19" w:rsidR="00621B19">
              <w:rPr>
                <w:rFonts w:ascii="Times New Roman" w:hAnsi="Times New Roman" w:cs="Times New Roman"/>
                <w:sz w:val="24"/>
              </w:rPr>
              <w:t>Viesu nama “Kraukļi” lauku māja tūri</w:t>
            </w:r>
            <w:r w:rsidR="00AD0617">
              <w:rPr>
                <w:rFonts w:ascii="Times New Roman" w:hAnsi="Times New Roman" w:cs="Times New Roman"/>
                <w:sz w:val="24"/>
              </w:rPr>
              <w:t>sma atpūtai un saimniecības ēka (jauniešu māja)</w:t>
            </w:r>
            <w:bookmarkStart w:id="0" w:name="_GoBack"/>
            <w:bookmarkEnd w:id="0"/>
          </w:p>
        </w:tc>
      </w:tr>
      <w:tr w14:paraId="0D89DF5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E7EE6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6B15E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30F00D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4A44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53A9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B19" w:rsidR="00621B19">
              <w:rPr>
                <w:rFonts w:ascii="Times New Roman" w:hAnsi="Times New Roman" w:cs="Times New Roman"/>
                <w:sz w:val="24"/>
              </w:rPr>
              <w:t>“Kraukļi”, Salacgrīvas pagasts, Limbažu novads, LV- 4033.</w:t>
            </w:r>
          </w:p>
        </w:tc>
      </w:tr>
      <w:tr w14:paraId="7A02CC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19FEA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F03A5F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76B2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797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6DFB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21B19" w:rsidR="00621B19">
              <w:rPr>
                <w:rFonts w:ascii="Times New Roman" w:hAnsi="Times New Roman" w:cs="Times New Roman"/>
                <w:sz w:val="24"/>
              </w:rPr>
              <w:t>Limbažu rajona Salacgrīvas lauku teritorijas zemnieku</w:t>
            </w:r>
          </w:p>
        </w:tc>
      </w:tr>
      <w:tr w14:paraId="0D11A8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1B19" w14:paraId="7AB701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21B19" w:rsidRPr="00E227D8" w14:paraId="59C2465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21B19">
              <w:rPr>
                <w:rFonts w:ascii="Times New Roman" w:hAnsi="Times New Roman" w:cs="Times New Roman"/>
                <w:sz w:val="24"/>
              </w:rPr>
              <w:t>saimniecība “Kraukļi”</w:t>
            </w:r>
          </w:p>
        </w:tc>
      </w:tr>
      <w:tr w14:paraId="7CB50D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9693E9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592D2F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EA9F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8CC11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7BC9D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B19">
              <w:rPr>
                <w:rFonts w:ascii="Times New Roman" w:hAnsi="Times New Roman" w:cs="Times New Roman"/>
                <w:sz w:val="24"/>
                <w:szCs w:val="24"/>
              </w:rPr>
              <w:t>reģistrācijas numurs 44101032684, “Kraukļi”, Salacgrīvas pagasts, Limbažu novads,</w:t>
            </w:r>
          </w:p>
        </w:tc>
      </w:tr>
      <w:tr w14:paraId="36F3BE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21B19" w:rsidRPr="00E227D8" w14:paraId="38E7BC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21B19" w:rsidRPr="00621B19" w14:paraId="2D2D1E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B19">
              <w:rPr>
                <w:rFonts w:ascii="Times New Roman" w:hAnsi="Times New Roman" w:cs="Times New Roman"/>
                <w:sz w:val="24"/>
                <w:szCs w:val="24"/>
              </w:rPr>
              <w:t>LV-4033.</w:t>
            </w:r>
          </w:p>
        </w:tc>
      </w:tr>
      <w:tr w14:paraId="696A17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FF0EA8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861579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2DA1E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255B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23268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21B19">
              <w:rPr>
                <w:rFonts w:ascii="Times New Roman" w:hAnsi="Times New Roman" w:cs="Times New Roman"/>
                <w:sz w:val="24"/>
              </w:rPr>
              <w:t xml:space="preserve">Ginta </w:t>
            </w:r>
            <w:r w:rsidR="00621B19">
              <w:rPr>
                <w:rFonts w:ascii="Times New Roman" w:hAnsi="Times New Roman" w:cs="Times New Roman"/>
                <w:sz w:val="24"/>
              </w:rPr>
              <w:t>Trēziņa</w:t>
            </w:r>
            <w:r w:rsidR="00621B19">
              <w:rPr>
                <w:rFonts w:ascii="Times New Roman" w:hAnsi="Times New Roman" w:cs="Times New Roman"/>
                <w:sz w:val="24"/>
              </w:rPr>
              <w:t xml:space="preserve"> (nometņu vadītāja apliecības Nr. </w:t>
            </w:r>
            <w:r w:rsidRPr="00621B19" w:rsidR="00621B19">
              <w:rPr>
                <w:rFonts w:ascii="Times New Roman" w:hAnsi="Times New Roman" w:cs="Times New Roman"/>
                <w:sz w:val="24"/>
              </w:rPr>
              <w:t>VM 000063</w:t>
            </w:r>
            <w:r w:rsidR="00621B19">
              <w:rPr>
                <w:rFonts w:ascii="Times New Roman" w:hAnsi="Times New Roman" w:cs="Times New Roman"/>
                <w:sz w:val="24"/>
              </w:rPr>
              <w:t xml:space="preserve">), </w:t>
            </w:r>
          </w:p>
        </w:tc>
      </w:tr>
      <w:tr w14:paraId="362AC3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21B19" w14:paraId="64C3E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21B19" w:rsidRPr="00E227D8" w:rsidP="00E60393" w14:paraId="4978B0F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14. maija iesniegums</w:t>
            </w:r>
            <w:r w:rsidRPr="00621B19">
              <w:rPr>
                <w:rFonts w:ascii="Times New Roman" w:hAnsi="Times New Roman" w:cs="Times New Roman"/>
                <w:sz w:val="24"/>
              </w:rPr>
              <w:t>, Valsts ugunsdzēsības un glābšanas dienesta</w:t>
            </w:r>
          </w:p>
        </w:tc>
      </w:tr>
      <w:tr w14:paraId="2096D9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19D23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621B19" w:rsidP="00B00630" w14:paraId="2459B5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1B19">
              <w:rPr>
                <w:rFonts w:ascii="Times New Roman" w:hAnsi="Times New Roman" w:cs="Times New Roman"/>
                <w:sz w:val="24"/>
                <w:szCs w:val="24"/>
              </w:rPr>
              <w:t xml:space="preserve">Vidzemes </w:t>
            </w:r>
            <w:r w:rsidR="00E46950">
              <w:rPr>
                <w:rFonts w:ascii="Times New Roman" w:hAnsi="Times New Roman" w:cs="Times New Roman"/>
                <w:sz w:val="24"/>
                <w:szCs w:val="24"/>
              </w:rPr>
              <w:t>reģiona pārvaldē reģistrēts 2025. gada 14. maijā</w:t>
            </w:r>
            <w:r w:rsidRPr="00621B19">
              <w:rPr>
                <w:rFonts w:ascii="Times New Roman" w:hAnsi="Times New Roman" w:cs="Times New Roman"/>
                <w:sz w:val="24"/>
                <w:szCs w:val="24"/>
              </w:rPr>
              <w:t xml:space="preserve"> ar Nr. </w:t>
            </w:r>
            <w:r w:rsidRPr="00E46950" w:rsidR="00E46950">
              <w:rPr>
                <w:rFonts w:ascii="Times New Roman" w:hAnsi="Times New Roman" w:cs="Times New Roman"/>
                <w:sz w:val="24"/>
                <w:szCs w:val="24"/>
              </w:rPr>
              <w:t>22/10-1.4/343</w:t>
            </w:r>
            <w:r w:rsidR="00E46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E4F6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621B19" w:rsidRPr="00070E23" w:rsidP="00B00630" w14:paraId="5614D1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621B19" w:rsidRPr="00070E23" w:rsidP="00B00630" w14:paraId="77AE83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1E81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D4B2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8E137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U3 ugunsnoturības pakāpes 2 stāvu</w:t>
            </w:r>
          </w:p>
        </w:tc>
      </w:tr>
      <w:tr w14:paraId="2B20B88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950" w14:paraId="5461EA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950" w:rsidRPr="00E227D8" w14:paraId="4B738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saimniecības ēka un 3 stāvu lauku māja tūrisma atpūtai, ēkas  aprīkotas ar automātisko</w:t>
            </w:r>
          </w:p>
        </w:tc>
      </w:tr>
      <w:tr w14:paraId="73DF3F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950" w14:paraId="21539E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950" w:rsidRPr="00E46950" w14:paraId="1FE373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ugunsgrēka  atklāšanas un trauksmes signalizācijas sistēmu, ugunsdzēsības aparātiem.</w:t>
            </w:r>
          </w:p>
        </w:tc>
      </w:tr>
      <w:tr w14:paraId="396548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8DD6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72990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831B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DA127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A81B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F058C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B8EA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18371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62E5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E23D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C5E58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4695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4695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63385E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F0CF4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1C92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C924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A502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26488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6950">
              <w:rPr>
                <w:rFonts w:ascii="Times New Roman" w:hAnsi="Times New Roman" w:cs="Times New Roman"/>
                <w:sz w:val="24"/>
              </w:rPr>
              <w:t>Latvijas Republikas Ministru kabineta  2009. gada 1.</w:t>
            </w:r>
          </w:p>
        </w:tc>
      </w:tr>
      <w:tr w14:paraId="558923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950" w14:paraId="6090E4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950" w:rsidRPr="00E227D8" w:rsidP="00060BB1" w14:paraId="3192530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6950">
              <w:rPr>
                <w:rFonts w:ascii="Times New Roman" w:hAnsi="Times New Roman" w:cs="Times New Roman"/>
                <w:sz w:val="24"/>
              </w:rPr>
              <w:t>septembra noteikumiem Nr. 981 „Bērnu nometņu organizēšanas un darbības kārtība”</w:t>
            </w:r>
          </w:p>
        </w:tc>
      </w:tr>
      <w:tr w14:paraId="2AD11DF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46950" w14:paraId="09131A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46950" w:rsidRPr="00E46950" w:rsidP="00060BB1" w14:paraId="3CFF57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46950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674BB3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7777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4E4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423276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27D9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9CE8D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6950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01FEBD5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AB4E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DFA9A5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4B36B8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30221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B9877E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6B453B4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33C2D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1CA487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EFBED4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4B7D6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979501A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3170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</w:t>
            </w: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6BF9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D4701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804A9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46950" w14:paraId="25E4E6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I.Ozola-Bondare</w:t>
            </w:r>
          </w:p>
        </w:tc>
      </w:tr>
      <w:tr w14:paraId="66D07BB4" w14:textId="77777777" w:rsidTr="00E46950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</w:tcPr>
          <w:p w:rsidR="00E46950" w:rsidP="00E46950" w14:paraId="1E02C88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6950">
              <w:rPr>
                <w:rFonts w:ascii="Times New Roman" w:hAnsi="Times New Roman" w:cs="Times New Roman"/>
                <w:sz w:val="16"/>
                <w:szCs w:val="16"/>
              </w:rPr>
              <w:t>(amatpersonas amats)</w:t>
            </w:r>
          </w:p>
          <w:p w:rsidR="00E46950" w:rsidRPr="00E46950" w:rsidP="00E46950" w14:paraId="6BD440D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RPr="00E46950" w:rsidP="00E46950" w14:paraId="48C7F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E46950" w:rsidRPr="007D2C05" w:rsidP="00B245E2" w14:paraId="3A831D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6950" w:rsidRPr="00E46950" w:rsidP="00E46950" w14:paraId="531D10F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6950">
              <w:rPr>
                <w:rFonts w:ascii="Times New Roman" w:hAnsi="Times New Roman" w:cs="Times New Roman"/>
                <w:sz w:val="16"/>
                <w:szCs w:val="16"/>
              </w:rPr>
              <w:t>(paraksts)</w:t>
            </w:r>
          </w:p>
        </w:tc>
        <w:tc>
          <w:tcPr>
            <w:tcW w:w="283" w:type="dxa"/>
            <w:vAlign w:val="bottom"/>
          </w:tcPr>
          <w:p w:rsidR="00E46950" w:rsidRPr="007D2C05" w:rsidP="00B245E2" w14:paraId="1D205B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E46950" w:rsidP="00E46950" w14:paraId="7D7258A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6950">
              <w:rPr>
                <w:rFonts w:ascii="Times New Roman" w:hAnsi="Times New Roman" w:cs="Times New Roman"/>
                <w:sz w:val="16"/>
                <w:szCs w:val="16"/>
              </w:rPr>
              <w:t>(v. uzvārds)</w:t>
            </w:r>
          </w:p>
          <w:p w:rsidR="00E46950" w:rsidP="00E46950" w14:paraId="26C0C1B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P="00E46950" w14:paraId="4BD3328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P="00E46950" w14:paraId="0045A09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P="00E46950" w14:paraId="0A2D670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P="00E46950" w14:paraId="0AD6C35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950" w:rsidRPr="00E46950" w:rsidP="00E46950" w14:paraId="6C1117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950">
              <w:rPr>
                <w:rFonts w:ascii="Times New Roman" w:hAnsi="Times New Roman" w:cs="Times New Roman"/>
                <w:sz w:val="24"/>
                <w:szCs w:val="24"/>
              </w:rPr>
              <w:t>K.Dambe</w:t>
            </w:r>
          </w:p>
        </w:tc>
      </w:tr>
      <w:tr w14:paraId="4054BC8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72684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BC09E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7956C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A6F85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366F8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DD1152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924728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B1D43B1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64A4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AD9F3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64CCB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7A510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CBAAC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06744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4CAB4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83A04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A7E39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9D2C2A4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581DC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1F9D82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8E6AE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935DB1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3B18C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D0957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B60AB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6911531"/>
      <w:docPartObj>
        <w:docPartGallery w:val="Page Numbers (Top of Page)"/>
        <w:docPartUnique/>
      </w:docPartObj>
    </w:sdtPr>
    <w:sdtContent>
      <w:p w:rsidR="00E227D8" w:rsidRPr="00762AE8" w14:paraId="73A3464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06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9CCFAC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7F9F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A57A5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21B19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0617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06F63"/>
    <w:rsid w:val="00E227D8"/>
    <w:rsid w:val="00E46950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B72E7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10</cp:revision>
  <dcterms:created xsi:type="dcterms:W3CDTF">2022-12-19T09:19:00Z</dcterms:created>
  <dcterms:modified xsi:type="dcterms:W3CDTF">2025-06-05T05:31:00Z</dcterms:modified>
</cp:coreProperties>
</file>