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510D732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50ED51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BB1AA38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221C9A31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E541B8C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29DBF073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675927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5A437E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80187B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DC12A0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>
              <w:rPr>
                <w:rFonts w:ascii="Times New Roman" w:hAnsi="Times New Roman"/>
                <w:sz w:val="24"/>
                <w:szCs w:val="24"/>
              </w:rPr>
              <w:t>ProSwim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6F174B58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7802C0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B26EC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4FAFC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8A7F25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BB257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3E4A4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593F84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Nr.40008347017</w:t>
            </w:r>
          </w:p>
        </w:tc>
      </w:tr>
      <w:tr w14:paraId="2EA7E6C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E09B35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3153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4058EDC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E0335D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A4E47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088B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AEAD53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Zaļā iela 28, Sala, Salas pagasts, LV-5230</w:t>
            </w:r>
          </w:p>
        </w:tc>
      </w:tr>
      <w:tr w14:paraId="5BFE605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C363B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7A1CDA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55AEB3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8C2CEC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482CA8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/190</w:t>
      </w:r>
    </w:p>
    <w:p w:rsidR="00C959F6" w:rsidP="00070E23" w14:paraId="58A1A0D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07110" w14:paraId="4BA56B72" w14:textId="77777777">
      <w:pPr>
        <w:rPr>
          <w:rFonts w:ascii="Times New Roman" w:hAnsi="Times New Roman" w:cs="Times New Roman"/>
          <w:sz w:val="1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11C15B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2417C5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07110" w14:paraId="3F00146B" w14:textId="382F9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B09E7">
              <w:rPr>
                <w:rFonts w:ascii="Times New Roman" w:hAnsi="Times New Roman" w:cs="Times New Roman"/>
                <w:sz w:val="24"/>
              </w:rPr>
              <w:t>bērnu dienas nometnei “</w:t>
            </w:r>
            <w:r w:rsidR="007B09E7">
              <w:rPr>
                <w:rFonts w:ascii="Times New Roman" w:hAnsi="Times New Roman" w:cs="Times New Roman"/>
                <w:sz w:val="24"/>
              </w:rPr>
              <w:t>ProSwim</w:t>
            </w:r>
            <w:r w:rsidR="007B09E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07110">
              <w:rPr>
                <w:rFonts w:ascii="Times New Roman" w:hAnsi="Times New Roman" w:cs="Times New Roman"/>
                <w:sz w:val="24"/>
              </w:rPr>
              <w:t xml:space="preserve">vasara 2025” paredzētās </w:t>
            </w:r>
            <w:r w:rsidR="00707110">
              <w:rPr>
                <w:rFonts w:ascii="Times New Roman" w:hAnsi="Times New Roman" w:cs="Times New Roman"/>
                <w:sz w:val="24"/>
              </w:rPr>
              <w:t>ģērbtuves un peldbaseina</w:t>
            </w:r>
            <w:r w:rsidR="0070711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D71FF17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B09E7" w14:paraId="438308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B09E7" w:rsidRPr="00E227D8" w:rsidP="00707110" w14:paraId="14DD00BD" w14:textId="0E0DF8B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telpas</w:t>
            </w:r>
            <w:r>
              <w:rPr>
                <w:rFonts w:ascii="Times New Roman" w:hAnsi="Times New Roman" w:cs="Times New Roman"/>
                <w:sz w:val="24"/>
              </w:rPr>
              <w:t xml:space="preserve">, Mežsargu ielā 4/6, Jūrmalā, LV-2008 (turpmāk - </w:t>
            </w:r>
            <w:r>
              <w:rPr>
                <w:rFonts w:ascii="Times New Roman" w:hAnsi="Times New Roman" w:cs="Times New Roman"/>
                <w:sz w:val="24"/>
              </w:rPr>
              <w:t>Objekts)</w:t>
            </w:r>
            <w:r w:rsidRPr="007B09E7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7B09E7">
              <w:rPr>
                <w:rFonts w:ascii="Times New Roman" w:hAnsi="Times New Roman" w:cs="Times New Roman"/>
                <w:i/>
                <w:sz w:val="24"/>
              </w:rPr>
              <w:t xml:space="preserve">(laika posmā no 07.07.2025. </w:t>
            </w:r>
          </w:p>
        </w:tc>
      </w:tr>
      <w:tr w14:paraId="0BA927D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B09E7" w14:paraId="7F0791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B09E7" w:rsidRPr="007B09E7" w:rsidP="0076330A" w14:paraId="60613132" w14:textId="490C6CA9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7B09E7">
              <w:rPr>
                <w:rFonts w:ascii="Times New Roman" w:hAnsi="Times New Roman" w:cs="Times New Roman"/>
                <w:i/>
                <w:sz w:val="24"/>
              </w:rPr>
              <w:t>līdz 11.07.2025.)</w:t>
            </w:r>
            <w:r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</w:tr>
      <w:tr w14:paraId="5D4F1AA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D79632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4DD6A9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26EF42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EBD66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3189DEB" w14:textId="68CAD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B09E7">
              <w:rPr>
                <w:rFonts w:ascii="Times New Roman" w:hAnsi="Times New Roman" w:cs="Times New Roman"/>
                <w:sz w:val="24"/>
              </w:rPr>
              <w:t>Mežsargu iela 4/6, Jūrmala.</w:t>
            </w:r>
          </w:p>
        </w:tc>
      </w:tr>
      <w:tr w14:paraId="29583FF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55991C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6DF9F5D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01D93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99A0B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5C52AA5" w14:textId="3E92CD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E3027">
              <w:rPr>
                <w:rFonts w:ascii="Times New Roman" w:hAnsi="Times New Roman" w:cs="Times New Roman"/>
                <w:sz w:val="24"/>
              </w:rPr>
              <w:t>AS “Kūrortviesnīca “DAINA””, reģistrācijas Nr.</w:t>
            </w:r>
            <w:r w:rsidRPr="00AE3027" w:rsidR="00AE3027">
              <w:rPr>
                <w:rFonts w:ascii="Times New Roman" w:hAnsi="Times New Roman" w:cs="Times New Roman"/>
                <w:sz w:val="24"/>
              </w:rPr>
              <w:t>40003037217</w:t>
            </w:r>
            <w:r w:rsidR="00AE3027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28C911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9F7656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2F915E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3C8682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4BE01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85DDBDC" w14:textId="2D30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6D7">
              <w:rPr>
                <w:rFonts w:ascii="Times New Roman" w:hAnsi="Times New Roman" w:cs="Times New Roman"/>
                <w:sz w:val="24"/>
                <w:szCs w:val="24"/>
              </w:rPr>
              <w:t>Mežsargu iela 4/6, Jūrmala, LV-2008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FEB7B7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A517DB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350702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B583AA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7ED0C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C029D45" w14:textId="7D3B2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C392C">
              <w:rPr>
                <w:rFonts w:ascii="Times New Roman" w:hAnsi="Times New Roman" w:cs="Times New Roman"/>
                <w:sz w:val="24"/>
              </w:rPr>
              <w:t xml:space="preserve">Anastasijas Muraško 2025.gada 6.jūnija iesniegums, </w:t>
            </w:r>
            <w:r w:rsidRPr="00BC392C" w:rsidR="00BC392C">
              <w:rPr>
                <w:rFonts w:ascii="Times New Roman" w:hAnsi="Times New Roman" w:cs="Times New Roman"/>
                <w:sz w:val="24"/>
              </w:rPr>
              <w:t>Valsts ugunsdzēsības</w:t>
            </w:r>
          </w:p>
        </w:tc>
      </w:tr>
      <w:tr w14:paraId="4A7CE46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392C" w14:paraId="446D88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C392C" w:rsidRPr="00E227D8" w:rsidP="0076330A" w14:paraId="390D337C" w14:textId="2E4CF8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BC392C">
              <w:rPr>
                <w:rFonts w:ascii="Times New Roman" w:hAnsi="Times New Roman" w:cs="Times New Roman"/>
                <w:sz w:val="24"/>
              </w:rPr>
              <w:t xml:space="preserve">un glābšanas dienesta Rīgas reģiona </w:t>
            </w:r>
            <w:r>
              <w:rPr>
                <w:rFonts w:ascii="Times New Roman" w:hAnsi="Times New Roman" w:cs="Times New Roman"/>
                <w:sz w:val="24"/>
              </w:rPr>
              <w:t>pārvaldē reģistrēts 2025.gada 6.jūni</w:t>
            </w:r>
            <w:r w:rsidRPr="00BC392C">
              <w:rPr>
                <w:rFonts w:ascii="Times New Roman" w:hAnsi="Times New Roman" w:cs="Times New Roman"/>
                <w:sz w:val="24"/>
              </w:rPr>
              <w:t>jā ar Nr.22/8-1.5/1096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756BF2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2CF09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BB26EF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D4B17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D0003" w:rsidRPr="00E227D8" w:rsidP="008D0003" w14:paraId="75F05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D0003" w:rsidRPr="008D0003" w:rsidP="008D0003" w14:paraId="203E8DDA" w14:textId="06242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003">
              <w:rPr>
                <w:rFonts w:ascii="Times New Roman" w:hAnsi="Times New Roman" w:cs="Times New Roman"/>
                <w:sz w:val="24"/>
                <w:szCs w:val="24"/>
              </w:rPr>
              <w:t>Apsekoto būvju, ēku vai telpu 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aksturojums: Objekta telpas</w:t>
            </w:r>
            <w:r w:rsidRPr="008D0003">
              <w:rPr>
                <w:rFonts w:ascii="Times New Roman" w:hAnsi="Times New Roman" w:cs="Times New Roman"/>
                <w:sz w:val="24"/>
                <w:szCs w:val="24"/>
              </w:rPr>
              <w:t xml:space="preserve"> ir nodrošinātas ar automātisko</w:t>
            </w:r>
          </w:p>
        </w:tc>
      </w:tr>
      <w:tr w14:paraId="2ECA956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D0003" w:rsidP="008D0003" w14:paraId="4A8796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D0003" w:rsidRPr="008D0003" w:rsidP="008D0003" w14:paraId="4EA5195B" w14:textId="0EC515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003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 un ugunsdzēsības aparātiem.</w:t>
            </w:r>
          </w:p>
        </w:tc>
      </w:tr>
      <w:tr w14:paraId="742257C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CA84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EABE95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95C1D6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48E9C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E2700F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47A943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4198C" w14:paraId="3C4E62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4198C" w:rsidRPr="00E227D8" w:rsidP="00B4198C" w14:paraId="262715C3" w14:textId="54E1F6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="00EE4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198C">
              <w:rPr>
                <w:rFonts w:ascii="Times New Roman" w:hAnsi="Times New Roman" w:cs="Times New Roman"/>
                <w:sz w:val="24"/>
                <w:szCs w:val="24"/>
              </w:rPr>
              <w:t>Objektā nav veikta elektroinstalācijas kontaktu savienojumu kval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itātes pārbaude ar </w:t>
            </w:r>
          </w:p>
        </w:tc>
      </w:tr>
      <w:tr w14:paraId="08ED7B7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4198C" w14:paraId="2D69DF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4198C" w:rsidP="0076330A" w14:paraId="51A38335" w14:textId="0EF329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ermokameru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kā rezultātā tiek pārkāpts</w:t>
            </w:r>
            <w:r w:rsidRPr="00B4198C">
              <w:rPr>
                <w:rFonts w:ascii="Times New Roman" w:hAnsi="Times New Roman" w:cs="Times New Roman"/>
                <w:sz w:val="24"/>
                <w:szCs w:val="24"/>
              </w:rPr>
              <w:t xml:space="preserve"> Ministru kabineta 2016.gada 19.aprīļa noteikumu</w:t>
            </w:r>
          </w:p>
        </w:tc>
      </w:tr>
      <w:tr w14:paraId="7D21C4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4198C" w14:paraId="3904FA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4198C" w:rsidP="0076330A" w14:paraId="0F09918F" w14:textId="59454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98C">
              <w:rPr>
                <w:rFonts w:ascii="Times New Roman" w:hAnsi="Times New Roman" w:cs="Times New Roman"/>
                <w:sz w:val="24"/>
                <w:szCs w:val="24"/>
              </w:rPr>
              <w:t>Nr.238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Pr="00B4198C">
              <w:rPr>
                <w:rFonts w:ascii="Times New Roman" w:hAnsi="Times New Roman" w:cs="Times New Roman"/>
                <w:sz w:val="24"/>
                <w:szCs w:val="24"/>
              </w:rPr>
              <w:t>Ugunsdrošības noteikumi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B4198C">
              <w:rPr>
                <w:rFonts w:ascii="Times New Roman" w:hAnsi="Times New Roman" w:cs="Times New Roman"/>
                <w:sz w:val="24"/>
                <w:szCs w:val="24"/>
              </w:rPr>
              <w:t xml:space="preserve"> 58.punkts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DCE075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DDFE76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1BE54F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DBFF5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7EF8" w:rsidRPr="00E227D8" w:rsidP="00117EF8" w14:paraId="23FD0B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17EF8" w:rsidRPr="00E227D8" w:rsidP="00117EF8" w14:paraId="3DABEE26" w14:textId="762EF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F40E6D">
              <w:rPr>
                <w:rFonts w:ascii="Times New Roman" w:hAnsi="Times New Roman" w:cs="Times New Roman"/>
                <w:b/>
                <w:sz w:val="24"/>
              </w:rPr>
              <w:t>Objekts neatbilst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320A3">
              <w:rPr>
                <w:rFonts w:ascii="Times New Roman" w:hAnsi="Times New Roman" w:cs="Times New Roman"/>
                <w:b/>
                <w:sz w:val="24"/>
              </w:rPr>
              <w:t>Ministru kabineta 2016.gada 19.aprīļa noteikumu Nr.238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14:paraId="048AD37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7EF8" w:rsidP="00117EF8" w14:paraId="68BEF7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17EF8" w:rsidRPr="00E227D8" w:rsidP="00117EF8" w14:paraId="0135B5C4" w14:textId="6F989188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“Ugunsdrošības noteikumi”</w:t>
            </w:r>
            <w:r w:rsidRPr="009320A3">
              <w:rPr>
                <w:rFonts w:ascii="Times New Roman" w:hAnsi="Times New Roman" w:cs="Times New Roman"/>
                <w:b/>
                <w:sz w:val="24"/>
              </w:rPr>
              <w:t xml:space="preserve"> prasībām.</w:t>
            </w:r>
          </w:p>
        </w:tc>
      </w:tr>
      <w:tr w14:paraId="0F83758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DDECC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75CD5D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0DAFC9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7EF8" w:rsidRPr="00E227D8" w:rsidP="00117EF8" w14:paraId="4140F4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17EF8" w:rsidRPr="00E227D8" w:rsidP="00117EF8" w14:paraId="74028CA8" w14:textId="3400A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320A3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28FE6E7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7EF8" w:rsidP="00117EF8" w14:paraId="0859DD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17EF8" w:rsidRPr="00E227D8" w:rsidP="00117EF8" w14:paraId="7AA1B735" w14:textId="173BDBA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320A3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54B2B4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C184A7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AEDF13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4FD5AD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FC86F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7731519" w14:textId="25A21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C14D2" w:rsidR="004C14D2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79C1463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4691CBA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623DD92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06AFDF5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2418A09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5FD4B3D7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</w:t>
      </w:r>
      <w:bookmarkStart w:id="0" w:name="_GoBack"/>
      <w:bookmarkEnd w:id="0"/>
      <w:r w:rsidRPr="007D2C05">
        <w:rPr>
          <w:rFonts w:ascii="Times New Roman" w:hAnsi="Times New Roman" w:cs="Times New Roman"/>
          <w:sz w:val="24"/>
          <w:szCs w:val="24"/>
        </w:rPr>
        <w:t>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F1E037F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5525AB" w14:paraId="7E041EC9" w14:textId="31A39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17FEFA82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5525AB" w:rsidP="005525AB" w14:paraId="527CC784" w14:textId="6B62339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8753837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D79105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3FA88E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4512F12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D6391A2" w14:textId="1D5E7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F0119F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FD6F4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4634E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0CA35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873FA2C" w14:textId="19521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E.Matvejevs</w:t>
            </w:r>
          </w:p>
        </w:tc>
      </w:tr>
      <w:tr w14:paraId="52092D11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9878B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FF200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2169E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8CD89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602A4E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4512BF04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7B36CE1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AFC3123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F0119F" w:rsidP="007D2C05" w14:paraId="008E7B05" w14:textId="34B9E7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19F">
              <w:rPr>
                <w:rFonts w:ascii="Times New Roman" w:hAnsi="Times New Roman" w:cs="Times New Roman"/>
                <w:i/>
                <w:sz w:val="24"/>
                <w:szCs w:val="24"/>
              </w:rPr>
              <w:t>Atzinums tika nosūtīts uz e-pastu: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anastasija.murasko@gmail.com</w:t>
            </w:r>
          </w:p>
        </w:tc>
        <w:tc>
          <w:tcPr>
            <w:tcW w:w="284" w:type="dxa"/>
            <w:vAlign w:val="bottom"/>
          </w:tcPr>
          <w:p w:rsidR="007D2C05" w:rsidP="007D2C05" w14:paraId="751216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1FFBC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DB2489B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17F5EB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0689F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58B2C8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B985BF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DF88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1603A03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24273E8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E4DEA" w:rsidRPr="00762AE8" w:rsidP="00EE4DEA" w14:paraId="007FE876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EE4DEA" w:rsidRPr="00762AE8" w:rsidP="00EE4DEA" w14:paraId="46059B22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EE4DEA" w14:paraId="736A2B9E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61973240"/>
      <w:docPartObj>
        <w:docPartGallery w:val="Page Numbers (Top of Page)"/>
        <w:docPartUnique/>
      </w:docPartObj>
    </w:sdtPr>
    <w:sdtContent>
      <w:p w:rsidR="00E227D8" w:rsidRPr="00762AE8" w14:paraId="4C46257C" w14:textId="63AD88D9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0711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A18D85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83C2626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17EF8"/>
    <w:rsid w:val="00124D71"/>
    <w:rsid w:val="00130CCD"/>
    <w:rsid w:val="0015650A"/>
    <w:rsid w:val="00206F37"/>
    <w:rsid w:val="00260584"/>
    <w:rsid w:val="00281811"/>
    <w:rsid w:val="00295194"/>
    <w:rsid w:val="00296158"/>
    <w:rsid w:val="002C4591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C14D2"/>
    <w:rsid w:val="004E6B03"/>
    <w:rsid w:val="004F2F23"/>
    <w:rsid w:val="004F3420"/>
    <w:rsid w:val="005525AB"/>
    <w:rsid w:val="00561B63"/>
    <w:rsid w:val="00590A28"/>
    <w:rsid w:val="00595CCE"/>
    <w:rsid w:val="005D1C44"/>
    <w:rsid w:val="005D635A"/>
    <w:rsid w:val="005E0C59"/>
    <w:rsid w:val="00603552"/>
    <w:rsid w:val="00635786"/>
    <w:rsid w:val="006962E5"/>
    <w:rsid w:val="006B0CC8"/>
    <w:rsid w:val="006F1AFC"/>
    <w:rsid w:val="00707110"/>
    <w:rsid w:val="00711637"/>
    <w:rsid w:val="00736BC1"/>
    <w:rsid w:val="007616D7"/>
    <w:rsid w:val="00762AE8"/>
    <w:rsid w:val="0076330A"/>
    <w:rsid w:val="007665C9"/>
    <w:rsid w:val="00794977"/>
    <w:rsid w:val="00794DFA"/>
    <w:rsid w:val="007956AF"/>
    <w:rsid w:val="007B09E7"/>
    <w:rsid w:val="007D2C05"/>
    <w:rsid w:val="008057F4"/>
    <w:rsid w:val="00884E35"/>
    <w:rsid w:val="008866CD"/>
    <w:rsid w:val="008D0003"/>
    <w:rsid w:val="00921AD0"/>
    <w:rsid w:val="00922C9D"/>
    <w:rsid w:val="009320A3"/>
    <w:rsid w:val="00964438"/>
    <w:rsid w:val="0097786E"/>
    <w:rsid w:val="009B4F75"/>
    <w:rsid w:val="009E0CF2"/>
    <w:rsid w:val="00A025C5"/>
    <w:rsid w:val="00A24FDC"/>
    <w:rsid w:val="00A47DBC"/>
    <w:rsid w:val="00A5100D"/>
    <w:rsid w:val="00A63EB3"/>
    <w:rsid w:val="00AE3027"/>
    <w:rsid w:val="00B00630"/>
    <w:rsid w:val="00B105A8"/>
    <w:rsid w:val="00B245E2"/>
    <w:rsid w:val="00B4198C"/>
    <w:rsid w:val="00B42A8D"/>
    <w:rsid w:val="00B53A6F"/>
    <w:rsid w:val="00B60EAD"/>
    <w:rsid w:val="00B97A08"/>
    <w:rsid w:val="00BC392C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EE4DEA"/>
    <w:rsid w:val="00F0119F"/>
    <w:rsid w:val="00F40E6D"/>
    <w:rsid w:val="00FC3AA2"/>
    <w:rsid w:val="00FD5E87"/>
    <w:rsid w:val="00FF3909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3E885D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1971</Words>
  <Characters>1125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42</cp:revision>
  <dcterms:created xsi:type="dcterms:W3CDTF">2022-12-19T10:05:00Z</dcterms:created>
  <dcterms:modified xsi:type="dcterms:W3CDTF">2025-06-16T10:19:00Z</dcterms:modified>
</cp:coreProperties>
</file>