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9EE68C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7F900C1" w14:textId="77777777">
            <w:pPr>
              <w:jc w:val="center"/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6BFFACD1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E4CD9" w:rsidP="00476420" w14:paraId="38FF5B35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</w:p>
          <w:p w:rsidR="00EB4646" w:rsidRPr="00260584" w:rsidP="00476420" w14:paraId="375ACBA2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3142D55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4A95C6EF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3E322B2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6EFDA6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3DBEC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6FF60D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Rīgas Daugavgrīvas pamatskola</w:t>
            </w:r>
          </w:p>
        </w:tc>
      </w:tr>
      <w:tr w14:paraId="2444E5BB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5AE99D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6508DB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B58AF2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EC118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22DFA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21.05.2025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8DC74E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C7E279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Reģistrācijas Nr.</w:t>
            </w:r>
            <w:r w:rsidRPr="00101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50900010991</w:t>
            </w:r>
          </w:p>
        </w:tc>
      </w:tr>
      <w:tr w14:paraId="2B75E58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0E2628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7EB4D0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08F7F4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235C426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4F2920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8D9F72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CEB8BB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Parādes iela 5C, LV-1016</w:t>
            </w:r>
          </w:p>
        </w:tc>
      </w:tr>
      <w:tr w14:paraId="24807F8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56B34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CCE5FC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43D089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0A80CC4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FEAF0A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/122</w:t>
      </w:r>
    </w:p>
    <w:p w:rsidR="00C959F6" w:rsidP="00070E23" w14:paraId="3A8E0BF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66CF96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F2A7369" w14:textId="77777777" w:rsidTr="00B02140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4E4CD9" w:rsidRPr="00E227D8" w:rsidP="00B02140" w14:paraId="4DA826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A0A58" w14:paraId="46E6612A" w14:textId="7ED88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>Apsekots: Bērnu dienas nometnei „</w:t>
            </w: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Daugavgrīvas ceļojums 1</w:t>
            </w: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 xml:space="preserve">” paredzētas </w:t>
            </w: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 stāva telpas – 200., </w:t>
            </w:r>
          </w:p>
        </w:tc>
      </w:tr>
      <w:tr w14:paraId="49E5BED4" w14:textId="77777777" w:rsidTr="00B02140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BA0A58" w:rsidP="00B02140" w14:paraId="2766B2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BA0A58" w:rsidRPr="4B0C8F9E" w:rsidP="00B02140" w14:paraId="29D0CA18" w14:textId="42D2D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202., 203.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213.</w:t>
            </w: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214. kab.</w:t>
            </w: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 xml:space="preserve"> (turpmāk - Objekts)</w:t>
            </w:r>
          </w:p>
        </w:tc>
      </w:tr>
      <w:tr w14:paraId="3F1C0CEE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070E23" w:rsidP="00B02140" w14:paraId="6A9A2CE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E4CD9" w:rsidRPr="00070E23" w:rsidP="00B02140" w14:paraId="37B8943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961505F" w14:textId="77777777" w:rsidTr="00B02140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4E4CD9" w:rsidRPr="00E227D8" w:rsidP="00B02140" w14:paraId="3228CA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61E78189" w14:textId="77777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 xml:space="preserve">Adrese: </w:t>
            </w: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Parādes iela 5C, LV-1016, Rīga</w:t>
            </w:r>
          </w:p>
        </w:tc>
      </w:tr>
      <w:tr w14:paraId="763794D9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070E23" w:rsidP="00B02140" w14:paraId="7554F9B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4E4CD9" w:rsidRPr="00070E23" w:rsidP="00B02140" w14:paraId="57FBE972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9112A3B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E227D8" w:rsidP="00B02140" w14:paraId="4D5652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039E4030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Rīgas </w:t>
            </w:r>
            <w:r w:rsidRPr="00AE112C">
              <w:rPr>
                <w:rFonts w:ascii="Times New Roman" w:eastAsia="Calibri" w:hAnsi="Times New Roman" w:cs="Times New Roman"/>
                <w:sz w:val="24"/>
                <w:szCs w:val="24"/>
              </w:rPr>
              <w:t>valstspilsētas</w:t>
            </w:r>
            <w:r w:rsidRPr="00AE11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pašvaldība</w:t>
            </w:r>
          </w:p>
        </w:tc>
      </w:tr>
      <w:tr w14:paraId="17620292" w14:textId="77777777" w:rsidTr="00B02140">
        <w:tblPrEx>
          <w:tblW w:w="9924" w:type="dxa"/>
          <w:tblInd w:w="-426" w:type="dxa"/>
          <w:tblLayout w:type="fixed"/>
          <w:tblLook w:val="04A0"/>
        </w:tblPrEx>
        <w:trPr>
          <w:trHeight w:val="300"/>
        </w:trPr>
        <w:tc>
          <w:tcPr>
            <w:tcW w:w="426" w:type="dxa"/>
          </w:tcPr>
          <w:p w:rsidR="004E4CD9" w:rsidRPr="00070E23" w:rsidP="00B02140" w14:paraId="528E0D7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E4CD9" w:rsidRPr="00070E23" w:rsidP="00B02140" w14:paraId="2EA8A8D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24D10E11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E227D8" w:rsidP="00B02140" w14:paraId="260952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4EBF87FF" w14:textId="7777777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101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90011524360</w:t>
            </w:r>
            <w:r w:rsidRPr="00101C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juridiskā </w:t>
            </w: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 xml:space="preserve">adrese: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Rātslaukums 1, Rīga</w:t>
            </w:r>
            <w:r w:rsidRPr="4B0C8F9E">
              <w:rPr>
                <w:rFonts w:ascii="Times New Roman" w:eastAsia="Times New Roman" w:hAnsi="Times New Roman" w:cs="Times New Roman"/>
                <w:sz w:val="24"/>
                <w:szCs w:val="24"/>
              </w:rPr>
              <w:t>, LV-10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14:paraId="7AEC00B0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070E23" w:rsidP="00B02140" w14:paraId="0315602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E4CD9" w:rsidRPr="00070E23" w:rsidP="00B02140" w14:paraId="6616273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57E557D1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E227D8" w:rsidP="00B02140" w14:paraId="4AE3534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101CB3" w:rsidP="00B02140" w14:paraId="0DFDAD13" w14:textId="77777777">
            <w:pPr>
              <w:spacing w:beforeAutospacing="1" w:afterAutospacing="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1C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Iesniegtie dokumenti: Nometnes vadītājas </w:t>
            </w:r>
            <w:r w:rsidRPr="00101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Videckas</w:t>
            </w:r>
            <w:r w:rsidRPr="00101CB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Jekaterinas</w:t>
            </w:r>
            <w:r w:rsidRPr="00101C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2025.gada 6.maija iesniegums, </w:t>
            </w:r>
          </w:p>
        </w:tc>
      </w:tr>
      <w:tr w14:paraId="0ADA49CC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P="00B02140" w14:paraId="1466C3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101CB3" w:rsidP="00B02140" w14:paraId="455FE4D3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101CB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kas Valsts ugunsdzēsības un glābšanas dienesta Rīgas reģiona pārvaldē reģistrēts 2025.gada </w:t>
            </w:r>
          </w:p>
        </w:tc>
      </w:tr>
      <w:tr w14:paraId="1551E2D7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P="00B02140" w14:paraId="734DD4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101CB3" w:rsidP="00B02140" w14:paraId="0BCEBDBE" w14:textId="77777777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01C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6.maijā ar reģistrācijas Nr. 22/8-1.5/797</w:t>
            </w:r>
          </w:p>
        </w:tc>
      </w:tr>
      <w:tr w14:paraId="73222B31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070E23" w:rsidP="00B02140" w14:paraId="01780A2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sz w:val="8"/>
                <w:szCs w:val="8"/>
              </w:rPr>
              <w:t>\</w:t>
            </w: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E4CD9" w:rsidRPr="00070E23" w:rsidP="00B02140" w14:paraId="752A4EE9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951047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E227D8" w:rsidP="00B02140" w14:paraId="00DFE7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28BDCE03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Četru stāvu mūra ēka, ēka ir aprīkota ar automātisko</w:t>
            </w:r>
          </w:p>
        </w:tc>
      </w:tr>
      <w:tr w14:paraId="1C8955F1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P="00B02140" w14:paraId="359E21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0E84ED1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sistēmu un ugunsdzēsības aparātiem. </w:t>
            </w:r>
          </w:p>
        </w:tc>
      </w:tr>
      <w:tr w14:paraId="18E6E111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P="00B02140" w14:paraId="5BB2C14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P="00B02140" w14:paraId="73AEEDD4" w14:textId="2DFA66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Nometnei paredzētās telpas</w:t>
            </w: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 xml:space="preserve"> atrodas ēkas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otrajā</w:t>
            </w: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 xml:space="preserve"> stāvā (</w:t>
            </w: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telpas – 200., 202., 203.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213</w:t>
            </w:r>
            <w:r w:rsidR="00BA0A5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un 214. </w:t>
            </w:r>
            <w:r w:rsidRPr="4B0C8F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kab</w:t>
            </w: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14:paraId="640DA44A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070E23" w:rsidP="00B02140" w14:paraId="6C55172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E4CD9" w:rsidRPr="00070E23" w:rsidP="00B02140" w14:paraId="1766F690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F7F0490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E227D8" w:rsidP="00B02140" w14:paraId="7A648AA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7E2794A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75C20FF9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070E23" w:rsidP="00B02140" w14:paraId="56DEFB2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E4CD9" w:rsidRPr="00070E23" w:rsidP="00B02140" w14:paraId="4356D8A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ABB019B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E227D8" w:rsidP="00B02140" w14:paraId="30EBC2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5F819EE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Objekts atbilst ugunsdrošības prasībām</w:t>
            </w:r>
          </w:p>
        </w:tc>
      </w:tr>
      <w:tr w14:paraId="4E0C662A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070E23" w:rsidP="00B02140" w14:paraId="433955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E4CD9" w:rsidRPr="00070E23" w:rsidP="00B02140" w14:paraId="098F005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2A8E9CD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E227D8" w:rsidP="00B02140" w14:paraId="4CB836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5208B23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Ministru kabineta 2009.gada 1.septembra noteikumu Nr.981</w:t>
            </w:r>
          </w:p>
        </w:tc>
      </w:tr>
      <w:tr w14:paraId="6694DC20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P="00B02140" w14:paraId="151E3B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43E941FA" w14:textId="77777777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AE112C">
              <w:rPr>
                <w:rFonts w:ascii="Times New Roman" w:hAnsi="Times New Roman" w:cs="Times New Roman"/>
                <w:sz w:val="24"/>
              </w:rPr>
              <w:t>“Bērnu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nometņu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organizēšanas</w:t>
            </w:r>
            <w:r>
              <w:rPr>
                <w:rFonts w:ascii="Times New Roman" w:hAnsi="Times New Roman" w:cs="Times New Roman"/>
                <w:sz w:val="24"/>
              </w:rPr>
              <w:t xml:space="preserve"> un </w:t>
            </w:r>
            <w:r w:rsidRPr="00AE112C">
              <w:rPr>
                <w:rFonts w:ascii="Times New Roman" w:hAnsi="Times New Roman" w:cs="Times New Roman"/>
                <w:sz w:val="24"/>
              </w:rPr>
              <w:t>darbības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kārtība”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8.5.apakšpunkta</w:t>
            </w:r>
            <w:r>
              <w:t xml:space="preserve"> </w:t>
            </w:r>
            <w:r w:rsidRPr="00AE112C">
              <w:rPr>
                <w:rFonts w:ascii="Times New Roman" w:hAnsi="Times New Roman" w:cs="Times New Roman"/>
                <w:sz w:val="24"/>
              </w:rPr>
              <w:t>prasībām.</w:t>
            </w:r>
          </w:p>
        </w:tc>
      </w:tr>
      <w:tr w14:paraId="7B4B9886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070E23" w:rsidP="00B02140" w14:paraId="77CD9C5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E4CD9" w:rsidRPr="00070E23" w:rsidP="00B02140" w14:paraId="25F3212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589EF98D" w14:textId="77777777" w:rsidTr="00B02140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4E4CD9" w:rsidRPr="00E227D8" w:rsidP="00B02140" w14:paraId="1E2758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4E4CD9" w:rsidRPr="00E227D8" w:rsidP="00B02140" w14:paraId="666F5865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5657F">
              <w:rPr>
                <w:rFonts w:ascii="Times New Roman" w:hAnsi="Times New Roman" w:cs="Times New Roman"/>
                <w:sz w:val="24"/>
              </w:rPr>
              <w:t>Valsts izglītības satura centra</w:t>
            </w:r>
            <w:r>
              <w:rPr>
                <w:rFonts w:ascii="Times New Roman" w:hAnsi="Times New Roman" w:cs="Times New Roman"/>
                <w:sz w:val="24"/>
              </w:rPr>
              <w:t>m</w:t>
            </w:r>
          </w:p>
        </w:tc>
      </w:tr>
      <w:tr w14:paraId="09633FD8" w14:textId="77777777" w:rsidTr="00B02140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4E4CD9" w:rsidRPr="00070E23" w:rsidP="00B02140" w14:paraId="65D86E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4E4CD9" w:rsidRPr="00070E23" w:rsidP="00B02140" w14:paraId="3B10AA5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  <w:bookmarkStart w:id="0" w:name="_GoBack"/>
            <w:bookmarkEnd w:id="0"/>
          </w:p>
        </w:tc>
      </w:tr>
    </w:tbl>
    <w:p w:rsidR="004E4CD9" w:rsidP="004E4CD9" w14:paraId="3F95077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4E4CD9" w:rsidRPr="007D2C05" w:rsidP="004E4CD9" w14:paraId="534BB9A4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4E4CD9" w:rsidRPr="007D2C05" w:rsidP="004E4CD9" w14:paraId="1B1DB3E1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3ED7269" w14:textId="77777777" w:rsidTr="00B02140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4E4CD9" w:rsidRPr="00B245E2" w:rsidP="00B02140" w14:paraId="5D8A766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322FA08" w14:textId="77777777" w:rsidTr="00B02140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4E4CD9" w:rsidRPr="00B245E2" w:rsidP="00B02140" w14:paraId="674AFEEF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4E4CD9" w:rsidP="004E4CD9" w14:paraId="2FDECB4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59B9D0BD" w14:textId="77777777" w:rsidTr="00B02140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4E4CD9" w:rsidRPr="007D2C05" w:rsidP="00B02140" w14:paraId="1128B8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4E4CD9" w:rsidRPr="007D2C05" w:rsidP="00B02140" w14:paraId="6241E84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4E4CD9" w:rsidRPr="007D2C05" w:rsidP="00B02140" w14:paraId="1578589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4E4CD9" w:rsidRPr="007D2C05" w:rsidP="00B02140" w14:paraId="44EC45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4E4CD9" w:rsidRPr="007D2C05" w:rsidP="00B02140" w14:paraId="373A7C28" w14:textId="77777777">
            <w:pPr>
              <w:jc w:val="center"/>
            </w:pPr>
            <w:r w:rsidRPr="4B0C8F9E">
              <w:rPr>
                <w:rFonts w:ascii="Times New Roman" w:hAnsi="Times New Roman" w:cs="Times New Roman"/>
                <w:sz w:val="24"/>
                <w:szCs w:val="24"/>
              </w:rPr>
              <w:t>R. R. Gūtšmits</w:t>
            </w:r>
          </w:p>
        </w:tc>
      </w:tr>
      <w:tr w14:paraId="5AA5DD0E" w14:textId="77777777" w:rsidTr="00B02140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4E4CD9" w:rsidRPr="00B245E2" w:rsidP="00B02140" w14:paraId="4889C41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4E4CD9" w:rsidRPr="00B245E2" w:rsidP="00B02140" w14:paraId="68339F1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4E4CD9" w:rsidRPr="00B245E2" w:rsidP="00B02140" w14:paraId="1F6BD4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4E4CD9" w:rsidRPr="00B245E2" w:rsidP="00B02140" w14:paraId="06BD8E9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4E4CD9" w:rsidRPr="00B245E2" w:rsidP="00B02140" w14:paraId="3113AB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4E4CD9" w:rsidP="004E4CD9" w14:paraId="281E4059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4E4CD9" w:rsidP="004E4CD9" w14:paraId="2B975D2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D02E6E5" w14:textId="77777777" w:rsidTr="00B02140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4E4CD9" w:rsidP="00B02140" w14:paraId="68DCFA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4E4CD9" w:rsidP="00B02140" w14:paraId="00830B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4E4CD9" w:rsidP="00B02140" w14:paraId="3E5138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EA95E79" w14:textId="77777777" w:rsidTr="00B02140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4E4CD9" w:rsidRPr="007D2C05" w:rsidP="00B02140" w14:paraId="0360C6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4E4CD9" w:rsidRPr="007D2C05" w:rsidP="00B02140" w14:paraId="32BDE1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4E4CD9" w:rsidRPr="007D2C05" w:rsidP="00B02140" w14:paraId="3981ABD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4E4CD9" w:rsidP="004E4CD9" w14:paraId="029A10DE" w14:textId="77777777">
      <w:pPr>
        <w:rPr>
          <w:rFonts w:ascii="Times New Roman" w:hAnsi="Times New Roman" w:cs="Times New Roman"/>
          <w:sz w:val="24"/>
          <w:szCs w:val="24"/>
        </w:rPr>
      </w:pPr>
    </w:p>
    <w:p w:rsidR="004E4CD9" w:rsidP="004E4CD9" w14:paraId="6B85BE02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4D736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4F5C8D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CB7512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0FB0FA7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114089916"/>
      <w:docPartObj>
        <w:docPartGallery w:val="Page Numbers (Top of Page)"/>
        <w:docPartUnique/>
      </w:docPartObj>
    </w:sdtPr>
    <w:sdtContent>
      <w:p w:rsidR="00E227D8" w:rsidRPr="00762AE8" w14:paraId="7CF5633C" w14:textId="4CF3B33E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CECDF7E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76D13353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657F"/>
    <w:rsid w:val="00070E23"/>
    <w:rsid w:val="000C241B"/>
    <w:rsid w:val="000D3E6E"/>
    <w:rsid w:val="00101CB3"/>
    <w:rsid w:val="00124D71"/>
    <w:rsid w:val="00130CCD"/>
    <w:rsid w:val="0015650A"/>
    <w:rsid w:val="00260584"/>
    <w:rsid w:val="00281811"/>
    <w:rsid w:val="00295194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4CD9"/>
    <w:rsid w:val="004E6B03"/>
    <w:rsid w:val="004F2F23"/>
    <w:rsid w:val="004F3420"/>
    <w:rsid w:val="00561B63"/>
    <w:rsid w:val="0057108B"/>
    <w:rsid w:val="00590A28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A025C5"/>
    <w:rsid w:val="00A24FDC"/>
    <w:rsid w:val="00A47DBC"/>
    <w:rsid w:val="00A5100D"/>
    <w:rsid w:val="00AE112C"/>
    <w:rsid w:val="00B00630"/>
    <w:rsid w:val="00B02140"/>
    <w:rsid w:val="00B245E2"/>
    <w:rsid w:val="00B42A8D"/>
    <w:rsid w:val="00B53A6F"/>
    <w:rsid w:val="00B60EAD"/>
    <w:rsid w:val="00B97A08"/>
    <w:rsid w:val="00BA0A58"/>
    <w:rsid w:val="00BE4E1E"/>
    <w:rsid w:val="00C07822"/>
    <w:rsid w:val="00C33E3A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  <w:rsid w:val="4B0C8F9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5F13412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Rio Roberts Gūtšmits</cp:lastModifiedBy>
  <cp:revision>10</cp:revision>
  <dcterms:created xsi:type="dcterms:W3CDTF">2022-12-19T10:05:00Z</dcterms:created>
  <dcterms:modified xsi:type="dcterms:W3CDTF">2025-05-21T06:07:00Z</dcterms:modified>
</cp:coreProperties>
</file>