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809CC" w:rsidTr="000A4820">
        <w:trPr>
          <w:trHeight w:val="1692"/>
          <w:jc w:val="center"/>
        </w:trPr>
        <w:tc>
          <w:tcPr>
            <w:tcW w:w="9061" w:type="dxa"/>
            <w:tcBorders>
              <w:top w:val="nil"/>
              <w:left w:val="nil"/>
              <w:bottom w:val="single" w:sz="4" w:space="0" w:color="auto"/>
              <w:right w:val="nil"/>
            </w:tcBorders>
            <w:hideMark/>
          </w:tcPr>
          <w:p w:rsidR="000A4820" w:rsidRDefault="00B76701">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 name="Attēls 1"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6" descr="pilnkrasu_header_veidlapa_36_v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2809CC" w:rsidTr="000A4820">
        <w:trPr>
          <w:trHeight w:val="693"/>
          <w:jc w:val="center"/>
        </w:trPr>
        <w:tc>
          <w:tcPr>
            <w:tcW w:w="9061" w:type="dxa"/>
            <w:tcBorders>
              <w:top w:val="single" w:sz="4" w:space="0" w:color="auto"/>
              <w:left w:val="nil"/>
              <w:bottom w:val="nil"/>
              <w:right w:val="nil"/>
            </w:tcBorders>
            <w:hideMark/>
          </w:tcPr>
          <w:p w:rsidR="000A4820" w:rsidRDefault="00B76701">
            <w:pPr>
              <w:spacing w:line="194" w:lineRule="exact"/>
              <w:ind w:left="20" w:right="-45"/>
              <w:jc w:val="center"/>
              <w:rPr>
                <w:rFonts w:ascii="Times New Roman" w:eastAsia="Times New Roman" w:hAnsi="Times New Roman"/>
                <w:sz w:val="18"/>
                <w:szCs w:val="18"/>
                <w:lang w:val="pt-BR"/>
              </w:rPr>
            </w:pPr>
            <w:r>
              <w:rPr>
                <w:rFonts w:ascii="Times New Roman" w:eastAsia="Times New Roman" w:hAnsi="Times New Roman"/>
                <w:sz w:val="18"/>
                <w:szCs w:val="18"/>
                <w:lang w:val="pt-BR"/>
              </w:rPr>
              <w:t>VIDZEMES REĢIONA PĀRVALDE</w:t>
            </w:r>
          </w:p>
          <w:p w:rsidR="000A4820" w:rsidRDefault="00B76701" w:rsidP="00963FFE">
            <w:pPr>
              <w:jc w:val="center"/>
            </w:pPr>
            <w:r>
              <w:rPr>
                <w:rFonts w:ascii="Times New Roman" w:eastAsia="Times New Roman" w:hAnsi="Times New Roman"/>
                <w:sz w:val="17"/>
                <w:szCs w:val="17"/>
                <w:lang w:val="pt-BR"/>
              </w:rPr>
              <w:t>Tērbatas iela 9, Valmiera, Valmieras novads, LV-420</w:t>
            </w:r>
            <w:r w:rsidR="00963FFE">
              <w:rPr>
                <w:rFonts w:ascii="Times New Roman" w:eastAsia="Times New Roman" w:hAnsi="Times New Roman"/>
                <w:sz w:val="17"/>
                <w:szCs w:val="17"/>
                <w:lang w:val="pt-BR"/>
              </w:rPr>
              <w:t>2</w:t>
            </w:r>
            <w:r>
              <w:rPr>
                <w:rFonts w:ascii="Times New Roman" w:eastAsia="Times New Roman" w:hAnsi="Times New Roman"/>
                <w:sz w:val="17"/>
                <w:szCs w:val="17"/>
                <w:lang w:val="pt-BR"/>
              </w:rPr>
              <w:t>; tālr.: 64233468; e-pasts: vidzeme@vugd.gov.lv; www.vugd.gov.lv</w:t>
            </w:r>
          </w:p>
        </w:tc>
      </w:tr>
    </w:tbl>
    <w:tbl>
      <w:tblPr>
        <w:tblW w:w="9967" w:type="dxa"/>
        <w:jc w:val="center"/>
        <w:tblLayout w:type="fixed"/>
        <w:tblLook w:val="0000" w:firstRow="0" w:lastRow="0" w:firstColumn="0" w:lastColumn="0" w:noHBand="0" w:noVBand="0"/>
      </w:tblPr>
      <w:tblGrid>
        <w:gridCol w:w="3845"/>
        <w:gridCol w:w="1400"/>
        <w:gridCol w:w="4722"/>
      </w:tblGrid>
      <w:tr w:rsidR="002809CC" w:rsidTr="00282E0F">
        <w:trPr>
          <w:jc w:val="center"/>
        </w:trPr>
        <w:tc>
          <w:tcPr>
            <w:tcW w:w="3845" w:type="dxa"/>
            <w:tcBorders>
              <w:bottom w:val="single" w:sz="4" w:space="0" w:color="000000"/>
            </w:tcBorders>
            <w:shd w:val="clear" w:color="auto" w:fill="auto"/>
          </w:tcPr>
          <w:p w:rsidR="00B42A8D" w:rsidRPr="005D1C44" w:rsidRDefault="00B76701" w:rsidP="005040A3">
            <w:pPr>
              <w:snapToGrid w:val="0"/>
              <w:spacing w:after="0" w:line="240" w:lineRule="auto"/>
              <w:jc w:val="center"/>
              <w:rPr>
                <w:rFonts w:ascii="Times New Roman" w:hAnsi="Times New Roman"/>
                <w:color w:val="000000"/>
                <w:sz w:val="24"/>
                <w:szCs w:val="24"/>
              </w:rPr>
            </w:pPr>
            <w:r w:rsidRPr="00B376B2">
              <w:rPr>
                <w:rFonts w:ascii="Times New Roman" w:hAnsi="Times New Roman"/>
                <w:color w:val="000000"/>
                <w:sz w:val="24"/>
                <w:szCs w:val="24"/>
              </w:rPr>
              <w:t>Cēsis</w:t>
            </w:r>
          </w:p>
        </w:tc>
        <w:tc>
          <w:tcPr>
            <w:tcW w:w="1400" w:type="dxa"/>
            <w:tcBorders>
              <w:left w:val="nil"/>
            </w:tcBorders>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A47DBC" w:rsidRDefault="00B76701" w:rsidP="00C3455D">
            <w:pPr>
              <w:snapToGrid w:val="0"/>
              <w:spacing w:after="0" w:line="240" w:lineRule="auto"/>
              <w:jc w:val="center"/>
              <w:rPr>
                <w:rFonts w:ascii="Times New Roman" w:hAnsi="Times New Roman"/>
                <w:sz w:val="24"/>
                <w:szCs w:val="24"/>
              </w:rPr>
            </w:pPr>
            <w:r w:rsidRPr="00B376B2">
              <w:rPr>
                <w:rFonts w:ascii="Times New Roman" w:hAnsi="Times New Roman"/>
                <w:sz w:val="24"/>
                <w:szCs w:val="24"/>
              </w:rPr>
              <w:t>Vidzemes Tehnoloģiju un dizaina tehnikums</w:t>
            </w:r>
          </w:p>
        </w:tc>
      </w:tr>
      <w:tr w:rsidR="002809CC" w:rsidTr="00282E0F">
        <w:trPr>
          <w:trHeight w:val="147"/>
          <w:jc w:val="center"/>
        </w:trPr>
        <w:tc>
          <w:tcPr>
            <w:tcW w:w="3845" w:type="dxa"/>
            <w:shd w:val="clear" w:color="auto" w:fill="auto"/>
          </w:tcPr>
          <w:p w:rsidR="00B42A8D" w:rsidRPr="005D1C44" w:rsidRDefault="00B76701"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shd w:val="clear" w:color="auto" w:fill="auto"/>
          </w:tcPr>
          <w:p w:rsidR="00B42A8D" w:rsidRPr="005D1C44" w:rsidRDefault="00B76701"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 xml:space="preserve">(juridiskās personas nosaukums vai </w:t>
            </w:r>
            <w:r w:rsidRPr="005D1C44">
              <w:rPr>
                <w:rFonts w:ascii="Times New Roman" w:hAnsi="Times New Roman"/>
                <w:color w:val="000000"/>
                <w:sz w:val="16"/>
                <w:szCs w:val="28"/>
              </w:rPr>
              <w:t>fiziskās personas vārds, uzvārds)</w:t>
            </w:r>
          </w:p>
        </w:tc>
      </w:tr>
      <w:tr w:rsidR="002809CC" w:rsidTr="00282E0F">
        <w:trPr>
          <w:trHeight w:val="60"/>
          <w:jc w:val="center"/>
        </w:trPr>
        <w:tc>
          <w:tcPr>
            <w:tcW w:w="3845" w:type="dxa"/>
            <w:tcBorders>
              <w:bottom w:val="single" w:sz="4" w:space="0" w:color="auto"/>
            </w:tcBorders>
            <w:shd w:val="clear" w:color="auto" w:fill="auto"/>
          </w:tcPr>
          <w:p w:rsidR="00B42A8D" w:rsidRPr="005040A3" w:rsidRDefault="00B76701"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18.03.2024</w:t>
            </w:r>
            <w:r w:rsidR="003C0F48">
              <w:rPr>
                <w:rFonts w:ascii="Times New Roman" w:hAnsi="Times New Roman"/>
                <w:color w:val="000000"/>
                <w:sz w:val="24"/>
                <w:szCs w:val="24"/>
              </w:rPr>
              <w:t>.</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42A8D" w:rsidRPr="005D1C44" w:rsidRDefault="00B76701" w:rsidP="00C3455D">
            <w:pPr>
              <w:snapToGrid w:val="0"/>
              <w:spacing w:after="0" w:line="240" w:lineRule="auto"/>
              <w:jc w:val="center"/>
              <w:rPr>
                <w:rFonts w:ascii="Times New Roman" w:hAnsi="Times New Roman"/>
                <w:color w:val="000000"/>
                <w:sz w:val="24"/>
                <w:szCs w:val="24"/>
              </w:rPr>
            </w:pPr>
            <w:r w:rsidRPr="00B376B2">
              <w:rPr>
                <w:rFonts w:ascii="Times New Roman" w:hAnsi="Times New Roman"/>
                <w:color w:val="000000"/>
                <w:sz w:val="24"/>
                <w:szCs w:val="24"/>
              </w:rPr>
              <w:t>Reģistrācijas numurs 90009613611</w:t>
            </w:r>
          </w:p>
        </w:tc>
      </w:tr>
      <w:tr w:rsidR="002809CC" w:rsidTr="00282E0F">
        <w:trPr>
          <w:jc w:val="center"/>
        </w:trPr>
        <w:tc>
          <w:tcPr>
            <w:tcW w:w="3845" w:type="dxa"/>
            <w:tcBorders>
              <w:top w:val="single" w:sz="4" w:space="0" w:color="auto"/>
            </w:tcBorders>
            <w:shd w:val="clear" w:color="auto" w:fill="auto"/>
          </w:tcPr>
          <w:p w:rsidR="00B42A8D" w:rsidRPr="005D1C44" w:rsidRDefault="00B76701"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RDefault="00B76701"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2809CC" w:rsidTr="00282E0F">
        <w:trPr>
          <w:jc w:val="center"/>
        </w:trPr>
        <w:tc>
          <w:tcPr>
            <w:tcW w:w="3845"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722" w:type="dxa"/>
            <w:tcBorders>
              <w:bottom w:val="single" w:sz="4" w:space="0" w:color="000000"/>
            </w:tcBorders>
            <w:shd w:val="clear" w:color="auto" w:fill="auto"/>
          </w:tcPr>
          <w:p w:rsidR="00B376B2" w:rsidRPr="00B376B2" w:rsidRDefault="00B76701" w:rsidP="00B376B2">
            <w:pPr>
              <w:snapToGrid w:val="0"/>
              <w:spacing w:after="0" w:line="240" w:lineRule="auto"/>
              <w:jc w:val="center"/>
              <w:rPr>
                <w:rFonts w:ascii="Times New Roman" w:hAnsi="Times New Roman"/>
                <w:color w:val="000000"/>
                <w:sz w:val="24"/>
                <w:szCs w:val="24"/>
              </w:rPr>
            </w:pPr>
            <w:r w:rsidRPr="00B376B2">
              <w:rPr>
                <w:rFonts w:ascii="Times New Roman" w:hAnsi="Times New Roman"/>
                <w:color w:val="000000"/>
                <w:sz w:val="24"/>
                <w:szCs w:val="24"/>
              </w:rPr>
              <w:t xml:space="preserve">Egļu gatve 9, Priekuļi, Priekuļu pagasts, </w:t>
            </w:r>
          </w:p>
          <w:p w:rsidR="00B42A8D" w:rsidRPr="005D1C44" w:rsidRDefault="00B76701" w:rsidP="00B376B2">
            <w:pPr>
              <w:snapToGrid w:val="0"/>
              <w:spacing w:after="0" w:line="240" w:lineRule="auto"/>
              <w:jc w:val="center"/>
              <w:rPr>
                <w:rFonts w:ascii="Times New Roman" w:hAnsi="Times New Roman"/>
                <w:color w:val="000000"/>
                <w:sz w:val="24"/>
                <w:szCs w:val="24"/>
              </w:rPr>
            </w:pPr>
            <w:r w:rsidRPr="00B376B2">
              <w:rPr>
                <w:rFonts w:ascii="Times New Roman" w:hAnsi="Times New Roman"/>
                <w:color w:val="000000"/>
                <w:sz w:val="24"/>
                <w:szCs w:val="24"/>
              </w:rPr>
              <w:t>Cēsu novads, LV- 4126</w:t>
            </w:r>
          </w:p>
        </w:tc>
      </w:tr>
      <w:tr w:rsidR="002809CC" w:rsidTr="00282E0F">
        <w:trPr>
          <w:jc w:val="center"/>
        </w:trPr>
        <w:tc>
          <w:tcPr>
            <w:tcW w:w="3845"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0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722" w:type="dxa"/>
            <w:tcBorders>
              <w:top w:val="single" w:sz="4" w:space="0" w:color="000000"/>
            </w:tcBorders>
            <w:shd w:val="clear" w:color="auto" w:fill="auto"/>
          </w:tcPr>
          <w:p w:rsidR="00B42A8D" w:rsidRPr="005D1C44" w:rsidRDefault="00B76701"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rsidRDefault="002972AA">
      <w:pPr>
        <w:rPr>
          <w:rFonts w:ascii="Times New Roman" w:hAnsi="Times New Roman" w:cs="Times New Roman"/>
          <w:sz w:val="24"/>
          <w:szCs w:val="24"/>
        </w:rPr>
      </w:pPr>
    </w:p>
    <w:p w:rsidR="002972AA" w:rsidRPr="00B42A8D" w:rsidRDefault="00B76701"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22/10-3.16/154</w:t>
      </w:r>
    </w:p>
    <w:tbl>
      <w:tblPr>
        <w:tblW w:w="9967" w:type="dxa"/>
        <w:jc w:val="center"/>
        <w:tblLayout w:type="fixed"/>
        <w:tblLook w:val="0000" w:firstRow="0" w:lastRow="0" w:firstColumn="0" w:lastColumn="0" w:noHBand="0" w:noVBand="0"/>
      </w:tblPr>
      <w:tblGrid>
        <w:gridCol w:w="3544"/>
        <w:gridCol w:w="6423"/>
      </w:tblGrid>
      <w:tr w:rsidR="002809CC" w:rsidTr="00360235">
        <w:trPr>
          <w:cantSplit/>
          <w:trHeight w:val="401"/>
          <w:jc w:val="center"/>
        </w:trPr>
        <w:tc>
          <w:tcPr>
            <w:tcW w:w="3544" w:type="dxa"/>
            <w:tcBorders>
              <w:bottom w:val="single" w:sz="4" w:space="0" w:color="auto"/>
            </w:tcBorders>
            <w:shd w:val="clear" w:color="auto" w:fill="auto"/>
            <w:vAlign w:val="bottom"/>
          </w:tcPr>
          <w:p w:rsidR="00360235" w:rsidRPr="00046A51" w:rsidRDefault="00B76701" w:rsidP="00046A51">
            <w:pPr>
              <w:snapToGrid w:val="0"/>
              <w:spacing w:after="0" w:line="240" w:lineRule="auto"/>
              <w:rPr>
                <w:rFonts w:ascii="Times New Roman" w:hAnsi="Times New Roman"/>
                <w:color w:val="000000"/>
                <w:sz w:val="24"/>
                <w:szCs w:val="24"/>
              </w:rPr>
            </w:pPr>
            <w:r w:rsidRPr="00046A51">
              <w:rPr>
                <w:rFonts w:ascii="Times New Roman" w:hAnsi="Times New Roman"/>
                <w:color w:val="000000"/>
                <w:sz w:val="24"/>
                <w:szCs w:val="24"/>
              </w:rPr>
              <w:t>20</w:t>
            </w:r>
            <w:r w:rsidR="00C14035" w:rsidRPr="00046A51">
              <w:rPr>
                <w:rFonts w:ascii="Times New Roman" w:hAnsi="Times New Roman"/>
                <w:color w:val="000000"/>
                <w:sz w:val="24"/>
                <w:szCs w:val="24"/>
              </w:rPr>
              <w:t>2</w:t>
            </w:r>
            <w:r>
              <w:rPr>
                <w:rFonts w:ascii="Times New Roman" w:hAnsi="Times New Roman"/>
                <w:color w:val="000000"/>
                <w:sz w:val="24"/>
                <w:szCs w:val="24"/>
              </w:rPr>
              <w:t>4</w:t>
            </w:r>
            <w:r w:rsidRPr="00046A51">
              <w:rPr>
                <w:rFonts w:ascii="Times New Roman" w:hAnsi="Times New Roman"/>
                <w:color w:val="000000"/>
                <w:sz w:val="24"/>
                <w:szCs w:val="24"/>
              </w:rPr>
              <w:t>.</w:t>
            </w:r>
            <w:r>
              <w:rPr>
                <w:rFonts w:ascii="Times New Roman" w:hAnsi="Times New Roman"/>
                <w:color w:val="000000"/>
                <w:sz w:val="24"/>
                <w:szCs w:val="24"/>
              </w:rPr>
              <w:t xml:space="preserve"> </w:t>
            </w:r>
            <w:r w:rsidRPr="00046A51">
              <w:rPr>
                <w:rFonts w:ascii="Times New Roman" w:hAnsi="Times New Roman"/>
                <w:color w:val="000000"/>
                <w:sz w:val="24"/>
                <w:szCs w:val="24"/>
              </w:rPr>
              <w:t>gada</w:t>
            </w:r>
            <w:r w:rsidR="00D4286F" w:rsidRPr="00046A51">
              <w:rPr>
                <w:rFonts w:ascii="Times New Roman" w:hAnsi="Times New Roman"/>
                <w:color w:val="000000"/>
                <w:sz w:val="24"/>
                <w:szCs w:val="24"/>
              </w:rPr>
              <w:t xml:space="preserve"> </w:t>
            </w:r>
            <w:r>
              <w:rPr>
                <w:rFonts w:ascii="Times New Roman" w:hAnsi="Times New Roman"/>
                <w:color w:val="000000"/>
                <w:sz w:val="24"/>
                <w:szCs w:val="24"/>
              </w:rPr>
              <w:t>6. martā</w:t>
            </w:r>
          </w:p>
        </w:tc>
        <w:tc>
          <w:tcPr>
            <w:tcW w:w="6423" w:type="dxa"/>
            <w:tcBorders>
              <w:bottom w:val="single" w:sz="4" w:space="0" w:color="auto"/>
            </w:tcBorders>
            <w:shd w:val="clear" w:color="auto" w:fill="auto"/>
            <w:vAlign w:val="bottom"/>
          </w:tcPr>
          <w:p w:rsidR="00360235" w:rsidRPr="00046A51" w:rsidRDefault="00B76701" w:rsidP="004D7C64">
            <w:pPr>
              <w:snapToGrid w:val="0"/>
              <w:spacing w:after="0" w:line="240" w:lineRule="auto"/>
              <w:jc w:val="center"/>
              <w:rPr>
                <w:rFonts w:ascii="Times New Roman" w:hAnsi="Times New Roman"/>
                <w:color w:val="000000"/>
                <w:sz w:val="24"/>
                <w:szCs w:val="24"/>
              </w:rPr>
            </w:pPr>
            <w:r w:rsidRPr="00046A51">
              <w:rPr>
                <w:rFonts w:ascii="Times New Roman" w:hAnsi="Times New Roman" w:cs="Times New Roman"/>
                <w:sz w:val="24"/>
                <w:szCs w:val="24"/>
              </w:rPr>
              <w:t xml:space="preserve">Valsts </w:t>
            </w:r>
            <w:r w:rsidRPr="00046A51">
              <w:rPr>
                <w:rFonts w:ascii="Times New Roman" w:hAnsi="Times New Roman"/>
                <w:color w:val="000000"/>
                <w:sz w:val="24"/>
                <w:szCs w:val="24"/>
              </w:rPr>
              <w:t>ugunsdzēsības un glābšanas dienesta (turpmāk –VUGD)</w:t>
            </w:r>
          </w:p>
        </w:tc>
      </w:tr>
      <w:tr w:rsidR="002809CC" w:rsidTr="00360235">
        <w:trPr>
          <w:cantSplit/>
          <w:trHeight w:val="232"/>
          <w:jc w:val="center"/>
        </w:trPr>
        <w:tc>
          <w:tcPr>
            <w:tcW w:w="3544" w:type="dxa"/>
            <w:tcBorders>
              <w:top w:val="single" w:sz="4" w:space="0" w:color="auto"/>
            </w:tcBorders>
            <w:shd w:val="clear" w:color="auto" w:fill="auto"/>
          </w:tcPr>
          <w:p w:rsidR="00360235" w:rsidRPr="00046A51" w:rsidRDefault="00B76701" w:rsidP="004D7C64">
            <w:pPr>
              <w:snapToGrid w:val="0"/>
              <w:spacing w:after="0" w:line="240" w:lineRule="auto"/>
              <w:jc w:val="center"/>
              <w:rPr>
                <w:rFonts w:ascii="Times New Roman" w:hAnsi="Times New Roman"/>
                <w:color w:val="000000"/>
                <w:sz w:val="16"/>
              </w:rPr>
            </w:pPr>
            <w:r w:rsidRPr="00046A51">
              <w:rPr>
                <w:rFonts w:ascii="Times New Roman" w:hAnsi="Times New Roman"/>
                <w:color w:val="000000"/>
                <w:sz w:val="16"/>
                <w:szCs w:val="28"/>
              </w:rPr>
              <w:t>(pārbaudes datums (-i))</w:t>
            </w:r>
          </w:p>
        </w:tc>
        <w:tc>
          <w:tcPr>
            <w:tcW w:w="6423" w:type="dxa"/>
            <w:tcBorders>
              <w:top w:val="single" w:sz="4" w:space="0" w:color="auto"/>
            </w:tcBorders>
            <w:shd w:val="clear" w:color="auto" w:fill="auto"/>
          </w:tcPr>
          <w:p w:rsidR="00360235" w:rsidRPr="00046A51" w:rsidRDefault="00360235" w:rsidP="004D7C64">
            <w:pPr>
              <w:snapToGrid w:val="0"/>
              <w:spacing w:after="0" w:line="240" w:lineRule="auto"/>
              <w:jc w:val="center"/>
              <w:rPr>
                <w:rFonts w:ascii="Times New Roman" w:hAnsi="Times New Roman"/>
                <w:color w:val="000000"/>
                <w:sz w:val="16"/>
              </w:rPr>
            </w:pPr>
          </w:p>
        </w:tc>
      </w:tr>
      <w:tr w:rsidR="002809CC" w:rsidTr="00046A51">
        <w:trPr>
          <w:cantSplit/>
          <w:trHeight w:val="340"/>
          <w:jc w:val="center"/>
        </w:trPr>
        <w:tc>
          <w:tcPr>
            <w:tcW w:w="9967" w:type="dxa"/>
            <w:gridSpan w:val="2"/>
            <w:tcBorders>
              <w:bottom w:val="single" w:sz="4" w:space="0" w:color="auto"/>
            </w:tcBorders>
            <w:shd w:val="clear" w:color="auto" w:fill="auto"/>
            <w:vAlign w:val="bottom"/>
          </w:tcPr>
          <w:p w:rsidR="00B376B2" w:rsidRPr="00046A51" w:rsidRDefault="00B76701" w:rsidP="00B376B2">
            <w:pPr>
              <w:snapToGrid w:val="0"/>
              <w:spacing w:after="0" w:line="240" w:lineRule="auto"/>
              <w:jc w:val="both"/>
              <w:rPr>
                <w:rFonts w:ascii="Times New Roman" w:hAnsi="Times New Roman"/>
                <w:color w:val="000000"/>
                <w:sz w:val="24"/>
                <w:szCs w:val="24"/>
              </w:rPr>
            </w:pPr>
            <w:r w:rsidRPr="00187E4A">
              <w:rPr>
                <w:rFonts w:ascii="Times New Roman" w:hAnsi="Times New Roman"/>
                <w:color w:val="000000"/>
                <w:sz w:val="24"/>
                <w:szCs w:val="24"/>
              </w:rPr>
              <w:t>Vidzemes reģiona pārvaldes Ugunsdrošības uzraudzības un civilās aizsardzības nodaļas inspektore</w:t>
            </w:r>
          </w:p>
        </w:tc>
      </w:tr>
      <w:tr w:rsidR="002809CC" w:rsidTr="00046A51">
        <w:trPr>
          <w:cantSplit/>
          <w:trHeight w:val="340"/>
          <w:jc w:val="center"/>
        </w:trPr>
        <w:tc>
          <w:tcPr>
            <w:tcW w:w="9967" w:type="dxa"/>
            <w:gridSpan w:val="2"/>
            <w:tcBorders>
              <w:bottom w:val="single" w:sz="4" w:space="0" w:color="auto"/>
            </w:tcBorders>
            <w:shd w:val="clear" w:color="auto" w:fill="auto"/>
            <w:vAlign w:val="bottom"/>
          </w:tcPr>
          <w:p w:rsidR="00B376B2" w:rsidRPr="00046A51" w:rsidRDefault="00B76701" w:rsidP="00B376B2">
            <w:pPr>
              <w:snapToGrid w:val="0"/>
              <w:spacing w:after="0" w:line="240" w:lineRule="auto"/>
              <w:jc w:val="both"/>
              <w:rPr>
                <w:rFonts w:ascii="Times New Roman" w:hAnsi="Times New Roman"/>
                <w:color w:val="000000"/>
                <w:sz w:val="24"/>
                <w:szCs w:val="24"/>
              </w:rPr>
            </w:pPr>
            <w:r w:rsidRPr="00187E4A">
              <w:rPr>
                <w:rFonts w:ascii="Times New Roman" w:hAnsi="Times New Roman"/>
                <w:color w:val="000000"/>
                <w:sz w:val="24"/>
                <w:szCs w:val="24"/>
              </w:rPr>
              <w:t>virsleitnante</w:t>
            </w:r>
            <w:r w:rsidRPr="00187E4A">
              <w:rPr>
                <w:rFonts w:ascii="Times New Roman" w:hAnsi="Times New Roman"/>
                <w:color w:val="000000"/>
                <w:sz w:val="24"/>
                <w:szCs w:val="24"/>
              </w:rPr>
              <w:t xml:space="preserve"> Žanete Deičmane</w:t>
            </w:r>
          </w:p>
        </w:tc>
      </w:tr>
      <w:tr w:rsidR="002809CC" w:rsidTr="00BC44EC">
        <w:trPr>
          <w:cantSplit/>
          <w:jc w:val="center"/>
        </w:trPr>
        <w:tc>
          <w:tcPr>
            <w:tcW w:w="9967" w:type="dxa"/>
            <w:gridSpan w:val="2"/>
            <w:tcBorders>
              <w:top w:val="single" w:sz="4" w:space="0" w:color="auto"/>
            </w:tcBorders>
            <w:shd w:val="clear" w:color="auto" w:fill="auto"/>
          </w:tcPr>
          <w:p w:rsidR="00BC44EC" w:rsidRPr="00046A51" w:rsidRDefault="00B76701" w:rsidP="00C3455D">
            <w:pPr>
              <w:snapToGrid w:val="0"/>
              <w:spacing w:after="0" w:line="240" w:lineRule="auto"/>
              <w:jc w:val="center"/>
              <w:rPr>
                <w:rFonts w:ascii="Times New Roman" w:hAnsi="Times New Roman"/>
                <w:color w:val="000000"/>
                <w:sz w:val="16"/>
                <w:szCs w:val="28"/>
              </w:rPr>
            </w:pPr>
            <w:r w:rsidRPr="00046A51">
              <w:rPr>
                <w:rFonts w:ascii="Times New Roman" w:hAnsi="Times New Roman"/>
                <w:color w:val="000000"/>
                <w:sz w:val="16"/>
              </w:rPr>
              <w:t>(amatpersonas (-u) amats, speciālā dienesta pakāpe, vārds, uzvārds)</w:t>
            </w:r>
          </w:p>
        </w:tc>
      </w:tr>
      <w:tr w:rsidR="002809CC" w:rsidTr="00360235">
        <w:trPr>
          <w:trHeight w:val="340"/>
          <w:jc w:val="center"/>
        </w:trPr>
        <w:tc>
          <w:tcPr>
            <w:tcW w:w="9967" w:type="dxa"/>
            <w:gridSpan w:val="2"/>
            <w:shd w:val="clear" w:color="auto" w:fill="auto"/>
            <w:vAlign w:val="bottom"/>
          </w:tcPr>
          <w:p w:rsidR="00BC44EC" w:rsidRPr="00046A51" w:rsidRDefault="00B76701" w:rsidP="00C3455D">
            <w:pPr>
              <w:spacing w:after="0" w:line="240" w:lineRule="auto"/>
              <w:jc w:val="both"/>
              <w:rPr>
                <w:rFonts w:ascii="Times New Roman" w:hAnsi="Times New Roman"/>
                <w:bCs/>
                <w:sz w:val="24"/>
                <w:szCs w:val="24"/>
              </w:rPr>
            </w:pPr>
            <w:r>
              <w:rPr>
                <w:rFonts w:ascii="Times New Roman" w:hAnsi="Times New Roman"/>
                <w:bCs/>
                <w:sz w:val="24"/>
                <w:szCs w:val="24"/>
              </w:rPr>
              <w:t>p</w:t>
            </w:r>
            <w:r w:rsidRPr="00046A51">
              <w:rPr>
                <w:rFonts w:ascii="Times New Roman" w:hAnsi="Times New Roman"/>
                <w:bCs/>
                <w:sz w:val="24"/>
                <w:szCs w:val="24"/>
              </w:rPr>
              <w:t>iedaloties</w:t>
            </w:r>
            <w:r>
              <w:rPr>
                <w:rFonts w:ascii="Times New Roman" w:hAnsi="Times New Roman"/>
                <w:bCs/>
                <w:sz w:val="24"/>
                <w:szCs w:val="24"/>
              </w:rPr>
              <w:t xml:space="preserve"> </w:t>
            </w:r>
            <w:r w:rsidRPr="00B376B2">
              <w:rPr>
                <w:rFonts w:ascii="Times New Roman" w:hAnsi="Times New Roman"/>
                <w:bCs/>
                <w:sz w:val="24"/>
                <w:szCs w:val="24"/>
              </w:rPr>
              <w:t>Vidzemes Tehnoloģiju un dizaina tehnikuma saimniecības pārzinim Raitim Brazovskim</w:t>
            </w:r>
          </w:p>
        </w:tc>
      </w:tr>
      <w:tr w:rsidR="002809CC" w:rsidTr="00BC44EC">
        <w:trPr>
          <w:jc w:val="center"/>
        </w:trPr>
        <w:tc>
          <w:tcPr>
            <w:tcW w:w="9967" w:type="dxa"/>
            <w:gridSpan w:val="2"/>
            <w:tcBorders>
              <w:top w:val="single" w:sz="4" w:space="0" w:color="auto"/>
            </w:tcBorders>
            <w:shd w:val="clear" w:color="auto" w:fill="auto"/>
          </w:tcPr>
          <w:p w:rsidR="00BC44EC" w:rsidRPr="00046A51" w:rsidRDefault="00B76701" w:rsidP="00C3455D">
            <w:pPr>
              <w:spacing w:after="0" w:line="240" w:lineRule="auto"/>
              <w:jc w:val="center"/>
              <w:rPr>
                <w:rFonts w:ascii="Times New Roman" w:hAnsi="Times New Roman"/>
                <w:color w:val="000000"/>
                <w:sz w:val="16"/>
              </w:rPr>
            </w:pPr>
            <w:r w:rsidRPr="00046A51">
              <w:rPr>
                <w:rFonts w:ascii="Times New Roman" w:hAnsi="Times New Roman"/>
                <w:color w:val="000000"/>
                <w:sz w:val="16"/>
              </w:rPr>
              <w:t>(objekta atbildīgās personas amats, vārds, uzvārds)</w:t>
            </w:r>
          </w:p>
        </w:tc>
      </w:tr>
      <w:tr w:rsidR="002809CC" w:rsidTr="00360235">
        <w:trPr>
          <w:trHeight w:val="340"/>
          <w:jc w:val="center"/>
        </w:trPr>
        <w:tc>
          <w:tcPr>
            <w:tcW w:w="9967" w:type="dxa"/>
            <w:gridSpan w:val="2"/>
            <w:tcBorders>
              <w:bottom w:val="single" w:sz="4" w:space="0" w:color="auto"/>
            </w:tcBorders>
            <w:shd w:val="clear" w:color="auto" w:fill="auto"/>
            <w:vAlign w:val="bottom"/>
          </w:tcPr>
          <w:p w:rsidR="00B376B2" w:rsidRPr="00046A51" w:rsidRDefault="00B76701" w:rsidP="00B376B2">
            <w:pPr>
              <w:snapToGrid w:val="0"/>
              <w:spacing w:after="0" w:line="240" w:lineRule="auto"/>
              <w:jc w:val="both"/>
              <w:rPr>
                <w:rFonts w:ascii="Times New Roman" w:hAnsi="Times New Roman"/>
                <w:bCs/>
                <w:sz w:val="24"/>
                <w:szCs w:val="24"/>
              </w:rPr>
            </w:pPr>
            <w:r w:rsidRPr="00046A51">
              <w:rPr>
                <w:rFonts w:ascii="Times New Roman" w:hAnsi="Times New Roman"/>
                <w:bCs/>
                <w:sz w:val="24"/>
                <w:szCs w:val="24"/>
              </w:rPr>
              <w:t xml:space="preserve">veica    </w:t>
            </w:r>
            <w:r w:rsidRPr="005C3355">
              <w:rPr>
                <w:rFonts w:ascii="Times New Roman" w:hAnsi="Times New Roman"/>
                <w:bCs/>
                <w:sz w:val="24"/>
                <w:szCs w:val="24"/>
              </w:rPr>
              <w:t xml:space="preserve">Vidzemes </w:t>
            </w:r>
            <w:r>
              <w:rPr>
                <w:rFonts w:ascii="Times New Roman" w:hAnsi="Times New Roman"/>
                <w:bCs/>
                <w:sz w:val="24"/>
                <w:szCs w:val="24"/>
              </w:rPr>
              <w:t xml:space="preserve">Tehnoloģiju un dizaina tehnikuma </w:t>
            </w:r>
            <w:bookmarkStart w:id="0" w:name="_GoBack"/>
            <w:r>
              <w:rPr>
                <w:rFonts w:ascii="Times New Roman" w:hAnsi="Times New Roman"/>
                <w:bCs/>
                <w:sz w:val="24"/>
                <w:szCs w:val="24"/>
              </w:rPr>
              <w:t>dienesta viesnīcas, Egļu gatvē 15, Priekuļos</w:t>
            </w:r>
            <w:bookmarkEnd w:id="0"/>
            <w:r>
              <w:rPr>
                <w:rFonts w:ascii="Times New Roman" w:hAnsi="Times New Roman"/>
                <w:bCs/>
                <w:sz w:val="24"/>
                <w:szCs w:val="24"/>
              </w:rPr>
              <w:t xml:space="preserve">, </w:t>
            </w:r>
          </w:p>
        </w:tc>
      </w:tr>
      <w:tr w:rsidR="002809CC" w:rsidTr="00360235">
        <w:trPr>
          <w:trHeight w:val="340"/>
          <w:jc w:val="center"/>
        </w:trPr>
        <w:tc>
          <w:tcPr>
            <w:tcW w:w="9967" w:type="dxa"/>
            <w:gridSpan w:val="2"/>
            <w:tcBorders>
              <w:bottom w:val="single" w:sz="4" w:space="0" w:color="auto"/>
            </w:tcBorders>
            <w:shd w:val="clear" w:color="auto" w:fill="auto"/>
            <w:vAlign w:val="bottom"/>
          </w:tcPr>
          <w:p w:rsidR="00B376B2" w:rsidRPr="00046A51" w:rsidRDefault="00B76701" w:rsidP="00B376B2">
            <w:pPr>
              <w:snapToGrid w:val="0"/>
              <w:spacing w:after="0" w:line="240" w:lineRule="auto"/>
              <w:jc w:val="both"/>
              <w:rPr>
                <w:rFonts w:ascii="Times New Roman" w:hAnsi="Times New Roman"/>
                <w:bCs/>
                <w:sz w:val="24"/>
                <w:szCs w:val="24"/>
              </w:rPr>
            </w:pPr>
            <w:r w:rsidRPr="00B376B2">
              <w:rPr>
                <w:rFonts w:ascii="Times New Roman" w:hAnsi="Times New Roman"/>
                <w:bCs/>
                <w:sz w:val="24"/>
                <w:szCs w:val="24"/>
              </w:rPr>
              <w:t xml:space="preserve">Priekuļu </w:t>
            </w:r>
            <w:r>
              <w:rPr>
                <w:rFonts w:ascii="Times New Roman" w:hAnsi="Times New Roman"/>
                <w:bCs/>
                <w:sz w:val="24"/>
                <w:szCs w:val="24"/>
              </w:rPr>
              <w:t xml:space="preserve">pagastā, Cēsu novadā, LV- 4126 </w:t>
            </w:r>
            <w:r w:rsidRPr="005C3355">
              <w:rPr>
                <w:rFonts w:ascii="Times New Roman" w:hAnsi="Times New Roman"/>
                <w:bCs/>
                <w:sz w:val="24"/>
                <w:szCs w:val="24"/>
              </w:rPr>
              <w:t>(turpmāk - Objekts)</w:t>
            </w:r>
          </w:p>
        </w:tc>
      </w:tr>
      <w:tr w:rsidR="002809CC" w:rsidTr="00BC44EC">
        <w:trPr>
          <w:jc w:val="center"/>
        </w:trPr>
        <w:tc>
          <w:tcPr>
            <w:tcW w:w="9967" w:type="dxa"/>
            <w:gridSpan w:val="2"/>
            <w:tcBorders>
              <w:top w:val="single" w:sz="4" w:space="0" w:color="auto"/>
            </w:tcBorders>
            <w:shd w:val="clear" w:color="auto" w:fill="auto"/>
          </w:tcPr>
          <w:p w:rsidR="00BC44EC" w:rsidRPr="00046A51" w:rsidRDefault="00B76701" w:rsidP="00C3455D">
            <w:pPr>
              <w:snapToGrid w:val="0"/>
              <w:spacing w:after="0" w:line="240" w:lineRule="auto"/>
              <w:jc w:val="center"/>
              <w:rPr>
                <w:rFonts w:ascii="Times New Roman" w:hAnsi="Times New Roman"/>
                <w:color w:val="000000"/>
                <w:sz w:val="16"/>
              </w:rPr>
            </w:pPr>
            <w:r w:rsidRPr="00046A51">
              <w:rPr>
                <w:rFonts w:ascii="Times New Roman" w:hAnsi="Times New Roman"/>
                <w:color w:val="000000"/>
                <w:sz w:val="16"/>
              </w:rPr>
              <w:t>(objekta nosaukums, adrese)</w:t>
            </w:r>
          </w:p>
        </w:tc>
      </w:tr>
      <w:tr w:rsidR="002809CC" w:rsidTr="00360235">
        <w:trPr>
          <w:trHeight w:val="340"/>
          <w:jc w:val="center"/>
        </w:trPr>
        <w:tc>
          <w:tcPr>
            <w:tcW w:w="9967" w:type="dxa"/>
            <w:gridSpan w:val="2"/>
            <w:tcBorders>
              <w:bottom w:val="single" w:sz="4" w:space="0" w:color="auto"/>
            </w:tcBorders>
            <w:shd w:val="clear" w:color="auto" w:fill="auto"/>
            <w:vAlign w:val="bottom"/>
          </w:tcPr>
          <w:p w:rsidR="00BC44EC" w:rsidRPr="007C5992" w:rsidRDefault="00B76701" w:rsidP="00282E0F">
            <w:pPr>
              <w:snapToGrid w:val="0"/>
              <w:spacing w:after="0" w:line="240" w:lineRule="auto"/>
              <w:ind w:left="33" w:right="-108" w:firstLine="1"/>
              <w:rPr>
                <w:rFonts w:ascii="Times New Roman" w:hAnsi="Times New Roman"/>
                <w:color w:val="000000"/>
                <w:sz w:val="24"/>
                <w:szCs w:val="24"/>
              </w:rPr>
            </w:pPr>
            <w:r w:rsidRPr="00046A51">
              <w:rPr>
                <w:rFonts w:ascii="Times New Roman" w:hAnsi="Times New Roman"/>
                <w:color w:val="000000"/>
                <w:sz w:val="24"/>
                <w:szCs w:val="24"/>
              </w:rPr>
              <w:t xml:space="preserve">           </w:t>
            </w:r>
            <w:r>
              <w:rPr>
                <w:rFonts w:ascii="Times New Roman" w:hAnsi="Times New Roman"/>
                <w:color w:val="000000"/>
                <w:sz w:val="24"/>
                <w:szCs w:val="24"/>
              </w:rPr>
              <w:t xml:space="preserve">plānoto        </w:t>
            </w:r>
            <w:r w:rsidRPr="00046A51">
              <w:rPr>
                <w:rFonts w:ascii="Times New Roman" w:hAnsi="Times New Roman"/>
                <w:color w:val="000000"/>
                <w:sz w:val="24"/>
                <w:szCs w:val="24"/>
              </w:rPr>
              <w:t xml:space="preserve">      </w:t>
            </w:r>
            <w:r w:rsidR="00F576CD" w:rsidRPr="00046A51">
              <w:rPr>
                <w:rFonts w:ascii="Times New Roman" w:hAnsi="Times New Roman"/>
                <w:color w:val="000000"/>
                <w:sz w:val="24"/>
                <w:szCs w:val="24"/>
              </w:rPr>
              <w:t>ugunsdrošības pārbaudi un civilās aizsardzības prasību ievērošanas kontroli.</w:t>
            </w:r>
          </w:p>
        </w:tc>
      </w:tr>
      <w:tr w:rsidR="002809CC" w:rsidTr="00BC44EC">
        <w:trPr>
          <w:jc w:val="center"/>
        </w:trPr>
        <w:tc>
          <w:tcPr>
            <w:tcW w:w="9967" w:type="dxa"/>
            <w:gridSpan w:val="2"/>
            <w:tcBorders>
              <w:top w:val="single" w:sz="4" w:space="0" w:color="auto"/>
            </w:tcBorders>
            <w:shd w:val="clear" w:color="auto" w:fill="auto"/>
          </w:tcPr>
          <w:p w:rsidR="00BC44EC" w:rsidRPr="007C5992" w:rsidRDefault="00B76701" w:rsidP="001C2010">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rsidRDefault="002972AA">
      <w:pPr>
        <w:rPr>
          <w:rFonts w:ascii="Times New Roman" w:hAnsi="Times New Roman" w:cs="Times New Roman"/>
          <w:sz w:val="24"/>
          <w:szCs w:val="24"/>
        </w:rPr>
      </w:pPr>
    </w:p>
    <w:p w:rsidR="002972AA" w:rsidRPr="00B42A8D" w:rsidRDefault="00B76701"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59" w:type="dxa"/>
        <w:jc w:val="center"/>
        <w:tblLayout w:type="fixed"/>
        <w:tblLook w:val="0000" w:firstRow="0" w:lastRow="0" w:firstColumn="0" w:lastColumn="0" w:noHBand="0" w:noVBand="0"/>
      </w:tblPr>
      <w:tblGrid>
        <w:gridCol w:w="851"/>
        <w:gridCol w:w="4633"/>
        <w:gridCol w:w="1029"/>
        <w:gridCol w:w="1701"/>
        <w:gridCol w:w="286"/>
        <w:gridCol w:w="1459"/>
      </w:tblGrid>
      <w:tr w:rsidR="002809CC" w:rsidTr="00282E0F">
        <w:trPr>
          <w:cantSplit/>
          <w:trHeight w:val="486"/>
          <w:jc w:val="center"/>
        </w:trPr>
        <w:tc>
          <w:tcPr>
            <w:tcW w:w="9959" w:type="dxa"/>
            <w:gridSpan w:val="6"/>
            <w:shd w:val="clear" w:color="auto" w:fill="auto"/>
            <w:vAlign w:val="bottom"/>
          </w:tcPr>
          <w:p w:rsidR="00BC44EC" w:rsidRPr="005D1C44" w:rsidRDefault="00B76701" w:rsidP="00BC44EC">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2809CC" w:rsidTr="00282E0F">
        <w:trPr>
          <w:cantSplit/>
          <w:jc w:val="center"/>
        </w:trPr>
        <w:tc>
          <w:tcPr>
            <w:tcW w:w="851" w:type="dxa"/>
            <w:tcBorders>
              <w:top w:val="single" w:sz="4" w:space="0" w:color="000000"/>
              <w:left w:val="single" w:sz="4" w:space="0" w:color="000000"/>
              <w:bottom w:val="single" w:sz="4" w:space="0" w:color="000000"/>
            </w:tcBorders>
            <w:shd w:val="clear" w:color="auto" w:fill="auto"/>
            <w:vAlign w:val="center"/>
          </w:tcPr>
          <w:p w:rsidR="00A64383" w:rsidRDefault="00B76701"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RDefault="00B76701"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RDefault="00B76701"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 xml:space="preserve">Novērstie </w:t>
            </w:r>
            <w:r w:rsidRPr="005D1C44">
              <w:rPr>
                <w:rFonts w:ascii="Times New Roman" w:hAnsi="Times New Roman"/>
                <w:color w:val="000000"/>
                <w:sz w:val="24"/>
                <w:szCs w:val="24"/>
              </w:rPr>
              <w:t>pārkāpumi</w:t>
            </w:r>
          </w:p>
          <w:p w:rsidR="00BC44EC" w:rsidRPr="005D1C44" w:rsidRDefault="00B76701"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RDefault="00B76701"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2809CC" w:rsidTr="00282E0F">
        <w:trPr>
          <w:cantSplit/>
          <w:tblHeader/>
          <w:jc w:val="center"/>
        </w:trPr>
        <w:tc>
          <w:tcPr>
            <w:tcW w:w="851" w:type="dxa"/>
            <w:tcBorders>
              <w:top w:val="single" w:sz="4" w:space="0" w:color="000000"/>
              <w:left w:val="single" w:sz="4" w:space="0" w:color="000000"/>
              <w:bottom w:val="single" w:sz="4" w:space="0" w:color="000000"/>
            </w:tcBorders>
            <w:shd w:val="clear" w:color="auto" w:fill="auto"/>
          </w:tcPr>
          <w:p w:rsidR="00BC44EC" w:rsidRPr="005D1C44" w:rsidRDefault="00B76701"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RDefault="00B76701"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2809CC" w:rsidTr="001F461B">
        <w:trPr>
          <w:cantSplit/>
          <w:jc w:val="center"/>
        </w:trPr>
        <w:tc>
          <w:tcPr>
            <w:tcW w:w="851" w:type="dxa"/>
            <w:tcBorders>
              <w:top w:val="single" w:sz="4" w:space="0" w:color="000000"/>
              <w:left w:val="single" w:sz="4" w:space="0" w:color="000000"/>
              <w:bottom w:val="single" w:sz="4" w:space="0" w:color="000000"/>
            </w:tcBorders>
            <w:shd w:val="clear" w:color="auto" w:fill="auto"/>
          </w:tcPr>
          <w:p w:rsidR="00B376B2" w:rsidRPr="008423D5" w:rsidRDefault="00B376B2" w:rsidP="00B376B2">
            <w:pPr>
              <w:pStyle w:val="Sarakstarindkopa"/>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B376B2" w:rsidRPr="008423D5" w:rsidRDefault="00B76701" w:rsidP="00B376B2">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Valsts ugunsdzēsības un glābšanas dienesta Vidzemes reģiona brigādes Cēsu</w:t>
            </w:r>
            <w:r>
              <w:rPr>
                <w:rFonts w:ascii="Times New Roman" w:hAnsi="Times New Roman"/>
                <w:color w:val="000000"/>
                <w:sz w:val="24"/>
                <w:szCs w:val="24"/>
              </w:rPr>
              <w:t xml:space="preserve"> daļas 2019. gada 28. augusta Pārbaudes akts Nr. 22/10.3-3.1.1-117</w:t>
            </w:r>
          </w:p>
        </w:tc>
        <w:tc>
          <w:tcPr>
            <w:tcW w:w="1701" w:type="dxa"/>
            <w:tcBorders>
              <w:top w:val="single" w:sz="4" w:space="0" w:color="000000"/>
              <w:left w:val="single" w:sz="4" w:space="0" w:color="000000"/>
              <w:bottom w:val="single" w:sz="4" w:space="0" w:color="000000"/>
            </w:tcBorders>
            <w:shd w:val="clear" w:color="auto" w:fill="auto"/>
          </w:tcPr>
          <w:p w:rsidR="00B376B2" w:rsidRPr="008423D5" w:rsidRDefault="00B76701" w:rsidP="00B376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1., 2., 3., 4., 5., 6., 7., 8., 9., 10., 11., 12., 13., 14., 15., 16., 17., 18., 19.</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376B2" w:rsidRPr="008423D5" w:rsidRDefault="00B76701" w:rsidP="00B376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rsidR="002809CC" w:rsidTr="001F461B">
        <w:trPr>
          <w:cantSplit/>
          <w:jc w:val="center"/>
        </w:trPr>
        <w:tc>
          <w:tcPr>
            <w:tcW w:w="851" w:type="dxa"/>
            <w:tcBorders>
              <w:top w:val="single" w:sz="4" w:space="0" w:color="000000"/>
              <w:left w:val="single" w:sz="4" w:space="0" w:color="000000"/>
              <w:bottom w:val="single" w:sz="4" w:space="0" w:color="000000"/>
            </w:tcBorders>
            <w:shd w:val="clear" w:color="auto" w:fill="auto"/>
          </w:tcPr>
          <w:p w:rsidR="00B376B2" w:rsidRPr="008423D5" w:rsidRDefault="00B376B2" w:rsidP="00B376B2">
            <w:pPr>
              <w:pStyle w:val="Sarakstarindkopa"/>
              <w:numPr>
                <w:ilvl w:val="0"/>
                <w:numId w:val="1"/>
              </w:numPr>
              <w:snapToGrid w:val="0"/>
              <w:spacing w:after="0" w:line="240" w:lineRule="auto"/>
              <w:ind w:left="34" w:right="-816" w:hanging="77"/>
              <w:jc w:val="center"/>
              <w:rPr>
                <w:rFonts w:ascii="Times New Roman" w:hAnsi="Times New Roman"/>
                <w:color w:val="000000"/>
                <w:sz w:val="24"/>
                <w:szCs w:val="24"/>
              </w:rPr>
            </w:pPr>
          </w:p>
        </w:tc>
        <w:tc>
          <w:tcPr>
            <w:tcW w:w="5662" w:type="dxa"/>
            <w:gridSpan w:val="2"/>
            <w:tcBorders>
              <w:top w:val="single" w:sz="4" w:space="0" w:color="000000"/>
              <w:left w:val="single" w:sz="4" w:space="0" w:color="000000"/>
              <w:bottom w:val="single" w:sz="4" w:space="0" w:color="000000"/>
            </w:tcBorders>
            <w:shd w:val="clear" w:color="auto" w:fill="auto"/>
          </w:tcPr>
          <w:p w:rsidR="00B376B2" w:rsidRDefault="00B76701" w:rsidP="00B376B2">
            <w:pPr>
              <w:snapToGrid w:val="0"/>
              <w:spacing w:after="0" w:line="240" w:lineRule="auto"/>
              <w:rPr>
                <w:rFonts w:ascii="Times New Roman" w:hAnsi="Times New Roman"/>
                <w:color w:val="000000"/>
                <w:sz w:val="24"/>
                <w:szCs w:val="24"/>
              </w:rPr>
            </w:pPr>
            <w:r w:rsidRPr="00812E39">
              <w:rPr>
                <w:rFonts w:ascii="Times New Roman" w:hAnsi="Times New Roman"/>
                <w:color w:val="000000"/>
                <w:sz w:val="24"/>
                <w:szCs w:val="24"/>
              </w:rPr>
              <w:t>Valsts ugunsdzēsības un glābšanas dienesta Vidzemes reģiona brigādes Cēsu daļas 20</w:t>
            </w:r>
            <w:r>
              <w:rPr>
                <w:rFonts w:ascii="Times New Roman" w:hAnsi="Times New Roman"/>
                <w:color w:val="000000"/>
                <w:sz w:val="24"/>
                <w:szCs w:val="24"/>
              </w:rPr>
              <w:t>21</w:t>
            </w:r>
            <w:r w:rsidRPr="00812E39">
              <w:rPr>
                <w:rFonts w:ascii="Times New Roman" w:hAnsi="Times New Roman"/>
                <w:color w:val="000000"/>
                <w:sz w:val="24"/>
                <w:szCs w:val="24"/>
              </w:rPr>
              <w:t xml:space="preserve">. gada </w:t>
            </w:r>
            <w:r>
              <w:rPr>
                <w:rFonts w:ascii="Times New Roman" w:hAnsi="Times New Roman"/>
                <w:color w:val="000000"/>
                <w:sz w:val="24"/>
                <w:szCs w:val="24"/>
              </w:rPr>
              <w:t xml:space="preserve">30. </w:t>
            </w:r>
            <w:r>
              <w:rPr>
                <w:rFonts w:ascii="Times New Roman" w:hAnsi="Times New Roman"/>
                <w:color w:val="000000"/>
                <w:sz w:val="24"/>
                <w:szCs w:val="24"/>
              </w:rPr>
              <w:t>aprīļa</w:t>
            </w:r>
            <w:r w:rsidRPr="00812E39">
              <w:rPr>
                <w:rFonts w:ascii="Times New Roman" w:hAnsi="Times New Roman"/>
                <w:color w:val="000000"/>
                <w:sz w:val="24"/>
                <w:szCs w:val="24"/>
              </w:rPr>
              <w:t xml:space="preserve"> Pārbaudes akts Nr. 22/10.3-3.13-20</w:t>
            </w:r>
          </w:p>
        </w:tc>
        <w:tc>
          <w:tcPr>
            <w:tcW w:w="1701" w:type="dxa"/>
            <w:tcBorders>
              <w:top w:val="single" w:sz="4" w:space="0" w:color="000000"/>
              <w:left w:val="single" w:sz="4" w:space="0" w:color="000000"/>
              <w:bottom w:val="single" w:sz="4" w:space="0" w:color="000000"/>
            </w:tcBorders>
            <w:shd w:val="clear" w:color="auto" w:fill="auto"/>
          </w:tcPr>
          <w:p w:rsidR="00B376B2" w:rsidRDefault="00B76701" w:rsidP="00B376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1., 2., 3., 4., 5., 6., 7., 8., 9., 10., 11., 12., 13., 14., 15., 16., 17., 18., 19., 20., 21.</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tcPr>
          <w:p w:rsidR="00B376B2" w:rsidRDefault="00B76701" w:rsidP="00B376B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Nav.</w:t>
            </w:r>
          </w:p>
        </w:tc>
      </w:tr>
      <w:tr w:rsidR="002809CC" w:rsidTr="00282E0F">
        <w:trPr>
          <w:cantSplit/>
          <w:jc w:val="center"/>
        </w:trPr>
        <w:tc>
          <w:tcPr>
            <w:tcW w:w="9959" w:type="dxa"/>
            <w:gridSpan w:val="6"/>
            <w:tcBorders>
              <w:bottom w:val="single" w:sz="4" w:space="0" w:color="000000"/>
            </w:tcBorders>
            <w:shd w:val="clear" w:color="auto" w:fill="auto"/>
          </w:tcPr>
          <w:p w:rsidR="00BC44EC" w:rsidRPr="005D1C44" w:rsidRDefault="00BC44EC" w:rsidP="00C3455D">
            <w:pPr>
              <w:snapToGrid w:val="0"/>
              <w:spacing w:after="0" w:line="240" w:lineRule="auto"/>
              <w:jc w:val="both"/>
              <w:rPr>
                <w:rFonts w:ascii="Times New Roman" w:hAnsi="Times New Roman"/>
                <w:color w:val="000000"/>
                <w:sz w:val="24"/>
                <w:szCs w:val="24"/>
              </w:rPr>
            </w:pPr>
          </w:p>
          <w:p w:rsidR="00BC44EC" w:rsidRPr="005D1C44" w:rsidRDefault="00B76701" w:rsidP="00C3455D">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w:t>
            </w:r>
            <w:r w:rsidR="00A36641" w:rsidRPr="00A36641">
              <w:rPr>
                <w:rFonts w:ascii="Times New Roman" w:hAnsi="Times New Roman"/>
                <w:color w:val="000000"/>
                <w:sz w:val="24"/>
                <w:szCs w:val="24"/>
              </w:rPr>
              <w:t>Konstatēti šādi ugunsdrošības un civilās aizsardzības prasību pārkāpumi:</w:t>
            </w:r>
          </w:p>
        </w:tc>
      </w:tr>
      <w:tr w:rsidR="002809CC" w:rsidTr="00282E0F">
        <w:trPr>
          <w:cantSplit/>
          <w:jc w:val="center"/>
        </w:trPr>
        <w:tc>
          <w:tcPr>
            <w:tcW w:w="851" w:type="dxa"/>
            <w:tcBorders>
              <w:top w:val="single" w:sz="4" w:space="0" w:color="000000"/>
              <w:left w:val="single" w:sz="4" w:space="0" w:color="000000"/>
              <w:bottom w:val="single" w:sz="4" w:space="0" w:color="auto"/>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RDefault="00B76701" w:rsidP="00C3455D">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BC44EC" w:rsidRPr="005D1C44" w:rsidRDefault="00B76701" w:rsidP="00C3455D">
            <w:pPr>
              <w:spacing w:after="0" w:line="240" w:lineRule="auto"/>
              <w:jc w:val="center"/>
              <w:rPr>
                <w:rFonts w:ascii="Times New Roman" w:hAnsi="Times New Roman"/>
                <w:color w:val="000000"/>
                <w:sz w:val="24"/>
                <w:szCs w:val="24"/>
              </w:rPr>
            </w:pPr>
            <w:r w:rsidRPr="008423D5">
              <w:rPr>
                <w:rFonts w:ascii="Times New Roman" w:hAnsi="Times New Roman"/>
                <w:color w:val="000000"/>
                <w:sz w:val="16"/>
                <w:szCs w:val="16"/>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BC44EC" w:rsidRPr="005D1C44" w:rsidRDefault="00B76701"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2809CC" w:rsidTr="00282E0F">
        <w:trPr>
          <w:cantSplit/>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1C2010" w:rsidRDefault="00B76701"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RDefault="00B76701" w:rsidP="00C3455D">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4EC" w:rsidRPr="001C2010" w:rsidRDefault="00B76701"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BC44EC" w:rsidRPr="001C2010" w:rsidRDefault="00B76701" w:rsidP="00C3455D">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2809CC"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C44EC" w:rsidRPr="008423D5" w:rsidRDefault="00BC44EC" w:rsidP="00282E0F">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C44EC" w:rsidRPr="008423D5" w:rsidRDefault="00B76701" w:rsidP="003809E3">
            <w:pPr>
              <w:snapToGrid w:val="0"/>
              <w:spacing w:after="0" w:line="240" w:lineRule="auto"/>
              <w:ind w:firstLine="181"/>
              <w:jc w:val="both"/>
              <w:rPr>
                <w:rFonts w:ascii="Times New Roman" w:hAnsi="Times New Roman"/>
                <w:color w:val="000000"/>
                <w:sz w:val="24"/>
                <w:szCs w:val="24"/>
              </w:rPr>
            </w:pPr>
            <w:r w:rsidRPr="009426C3">
              <w:rPr>
                <w:rFonts w:ascii="Times New Roman" w:hAnsi="Times New Roman"/>
                <w:color w:val="000000"/>
                <w:sz w:val="24"/>
                <w:szCs w:val="24"/>
              </w:rPr>
              <w:t xml:space="preserve">Objekta evakuācijas ceļos pagraba telpās grīdas līmeņu starpība pārsniedz 20 mm, grīdas līmeņa izmaiņas nav nodrošinātas ar slīpni (pandusu), kura slīpums nav lielāks </w:t>
            </w:r>
            <w:r w:rsidRPr="009426C3">
              <w:rPr>
                <w:rFonts w:ascii="Times New Roman" w:hAnsi="Times New Roman"/>
                <w:color w:val="000000"/>
                <w:sz w:val="24"/>
                <w:szCs w:val="24"/>
              </w:rPr>
              <w:t>par 1:12.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C44EC" w:rsidRPr="008423D5" w:rsidRDefault="00B76701" w:rsidP="00282E0F">
            <w:pPr>
              <w:snapToGrid w:val="0"/>
              <w:spacing w:after="0" w:line="240" w:lineRule="auto"/>
              <w:rPr>
                <w:rFonts w:ascii="Times New Roman" w:hAnsi="Times New Roman"/>
                <w:color w:val="000000"/>
                <w:sz w:val="24"/>
                <w:szCs w:val="24"/>
              </w:rPr>
            </w:pPr>
            <w:r w:rsidRPr="00B376B2">
              <w:rPr>
                <w:rFonts w:ascii="Times New Roman" w:hAnsi="Times New Roman"/>
                <w:color w:val="000000"/>
                <w:sz w:val="24"/>
                <w:szCs w:val="24"/>
              </w:rPr>
              <w:t>Latvijas Republikas Ministru kabineta 2016.gada 19.aprīļa noteikumu Nr.238 “Ugunsdrošības noteikumi” (turpmāk – Ugunsdrošības noteikumi)</w:t>
            </w:r>
            <w:r w:rsidR="003809E3">
              <w:rPr>
                <w:rFonts w:ascii="Times New Roman" w:hAnsi="Times New Roman"/>
                <w:color w:val="000000"/>
                <w:sz w:val="24"/>
                <w:szCs w:val="24"/>
              </w:rPr>
              <w:t xml:space="preserve"> </w:t>
            </w:r>
            <w:r w:rsidR="009426C3" w:rsidRPr="009426C3">
              <w:rPr>
                <w:rFonts w:ascii="Times New Roman" w:hAnsi="Times New Roman"/>
                <w:color w:val="000000"/>
                <w:sz w:val="24"/>
                <w:szCs w:val="24"/>
              </w:rPr>
              <w:t>8.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BC44EC" w:rsidRPr="008423D5" w:rsidRDefault="00B76701"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31.08.2024.</w:t>
            </w:r>
          </w:p>
        </w:tc>
      </w:tr>
      <w:tr w:rsidR="002809CC" w:rsidTr="001F461B">
        <w:trPr>
          <w:cantSplit/>
          <w:trHeight w:val="288"/>
          <w:jc w:val="center"/>
        </w:trPr>
        <w:tc>
          <w:tcPr>
            <w:tcW w:w="851" w:type="dxa"/>
            <w:tcBorders>
              <w:top w:val="single" w:sz="4" w:space="0" w:color="auto"/>
              <w:left w:val="single" w:sz="4" w:space="0" w:color="000000"/>
              <w:bottom w:val="single" w:sz="4" w:space="0" w:color="auto"/>
              <w:right w:val="single" w:sz="4" w:space="0" w:color="auto"/>
            </w:tcBorders>
            <w:shd w:val="clear" w:color="auto" w:fill="auto"/>
          </w:tcPr>
          <w:p w:rsidR="00B376B2" w:rsidRPr="008423D5" w:rsidRDefault="00B376B2" w:rsidP="00282E0F">
            <w:pPr>
              <w:pStyle w:val="Sarakstarindkopa"/>
              <w:numPr>
                <w:ilvl w:val="0"/>
                <w:numId w:val="2"/>
              </w:numPr>
              <w:snapToGrid w:val="0"/>
              <w:spacing w:after="0" w:line="240" w:lineRule="auto"/>
              <w:ind w:left="601"/>
              <w:jc w:val="center"/>
              <w:rPr>
                <w:rFonts w:ascii="Times New Roman" w:hAnsi="Times New Roman"/>
                <w:color w:val="000000"/>
                <w:sz w:val="24"/>
                <w:szCs w:val="24"/>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B376B2" w:rsidRPr="008423D5" w:rsidRDefault="00B76701" w:rsidP="003809E3">
            <w:pPr>
              <w:snapToGrid w:val="0"/>
              <w:spacing w:after="0" w:line="240" w:lineRule="auto"/>
              <w:ind w:firstLine="181"/>
              <w:jc w:val="both"/>
              <w:rPr>
                <w:rFonts w:ascii="Times New Roman" w:hAnsi="Times New Roman"/>
                <w:color w:val="000000"/>
                <w:sz w:val="24"/>
                <w:szCs w:val="24"/>
              </w:rPr>
            </w:pPr>
            <w:r w:rsidRPr="009426C3">
              <w:rPr>
                <w:rFonts w:ascii="Times New Roman" w:hAnsi="Times New Roman"/>
                <w:color w:val="000000"/>
                <w:sz w:val="24"/>
                <w:szCs w:val="24"/>
              </w:rPr>
              <w:t xml:space="preserve">Objektā nav veikta elektroinstalācijas kontaktu savienojumu kvalitātes pārbaude ar </w:t>
            </w:r>
            <w:r w:rsidRPr="009426C3">
              <w:rPr>
                <w:rFonts w:ascii="Times New Roman" w:hAnsi="Times New Roman"/>
                <w:color w:val="000000"/>
                <w:sz w:val="24"/>
                <w:szCs w:val="24"/>
              </w:rPr>
              <w:t>termokameru.</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B376B2" w:rsidRDefault="00B76701" w:rsidP="00282E0F">
            <w:pPr>
              <w:snapToGrid w:val="0"/>
              <w:spacing w:after="0" w:line="240" w:lineRule="auto"/>
              <w:rPr>
                <w:rFonts w:ascii="Times New Roman" w:hAnsi="Times New Roman"/>
                <w:color w:val="000000"/>
                <w:sz w:val="24"/>
                <w:szCs w:val="24"/>
              </w:rPr>
            </w:pPr>
            <w:r w:rsidRPr="00B376B2">
              <w:rPr>
                <w:rFonts w:ascii="Times New Roman" w:hAnsi="Times New Roman"/>
                <w:color w:val="000000"/>
                <w:sz w:val="24"/>
                <w:szCs w:val="24"/>
              </w:rPr>
              <w:t>Ugunsdrošības noteikumi</w:t>
            </w:r>
          </w:p>
          <w:p w:rsidR="003809E3" w:rsidRPr="00B376B2" w:rsidRDefault="00B76701" w:rsidP="00282E0F">
            <w:pPr>
              <w:snapToGrid w:val="0"/>
              <w:spacing w:after="0" w:line="240" w:lineRule="auto"/>
              <w:rPr>
                <w:rFonts w:ascii="Times New Roman" w:hAnsi="Times New Roman"/>
                <w:color w:val="000000"/>
                <w:sz w:val="24"/>
                <w:szCs w:val="24"/>
              </w:rPr>
            </w:pPr>
            <w:r>
              <w:rPr>
                <w:rFonts w:ascii="Times New Roman" w:hAnsi="Times New Roman"/>
                <w:color w:val="000000"/>
                <w:sz w:val="24"/>
                <w:szCs w:val="24"/>
              </w:rPr>
              <w:t>58. 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B376B2" w:rsidRPr="008423D5" w:rsidRDefault="00B76701" w:rsidP="00C3455D">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31.01.2025.</w:t>
            </w:r>
          </w:p>
        </w:tc>
      </w:tr>
    </w:tbl>
    <w:p w:rsidR="006805CB" w:rsidRPr="00B42A8D" w:rsidRDefault="006805CB">
      <w:pPr>
        <w:rPr>
          <w:rFonts w:ascii="Times New Roman" w:hAnsi="Times New Roman" w:cs="Times New Roman"/>
          <w:sz w:val="24"/>
          <w:szCs w:val="24"/>
        </w:rPr>
      </w:pPr>
    </w:p>
    <w:p w:rsidR="002972AA" w:rsidRPr="008423D5" w:rsidRDefault="00B76701">
      <w:pPr>
        <w:rPr>
          <w:rFonts w:ascii="Times New Roman" w:hAnsi="Times New Roman" w:cs="Times New Roman"/>
          <w:sz w:val="24"/>
          <w:szCs w:val="24"/>
        </w:rPr>
      </w:pPr>
      <w:r w:rsidRPr="008423D5">
        <w:rPr>
          <w:rFonts w:ascii="Times New Roman" w:hAnsi="Times New Roman"/>
          <w:color w:val="000000"/>
          <w:sz w:val="24"/>
          <w:szCs w:val="24"/>
        </w:rPr>
        <w:t>3. Objekta atbildīgās personas viedoklis un argumenti:</w:t>
      </w:r>
    </w:p>
    <w:tbl>
      <w:tblPr>
        <w:tblW w:w="9967" w:type="dxa"/>
        <w:jc w:val="center"/>
        <w:tblLayout w:type="fixed"/>
        <w:tblLook w:val="0000" w:firstRow="0" w:lastRow="0" w:firstColumn="0" w:lastColumn="0" w:noHBand="0" w:noVBand="0"/>
      </w:tblPr>
      <w:tblGrid>
        <w:gridCol w:w="9967"/>
      </w:tblGrid>
      <w:tr w:rsidR="002809CC" w:rsidTr="00AB0987">
        <w:trPr>
          <w:cantSplit/>
          <w:jc w:val="center"/>
        </w:trPr>
        <w:tc>
          <w:tcPr>
            <w:tcW w:w="9967" w:type="dxa"/>
            <w:tcBorders>
              <w:bottom w:val="single" w:sz="4" w:space="0" w:color="auto"/>
            </w:tcBorders>
            <w:shd w:val="clear" w:color="auto" w:fill="auto"/>
          </w:tcPr>
          <w:p w:rsidR="00AB0987" w:rsidRPr="005D1C44" w:rsidRDefault="00B76701" w:rsidP="00AB0987">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Objekta atbildīgās personas viedoklis un argumenti saņemti 2024. gada 13. martā plkst. 16:15 uz</w:t>
            </w:r>
          </w:p>
        </w:tc>
      </w:tr>
      <w:tr w:rsidR="002809CC" w:rsidTr="00AB0987">
        <w:trPr>
          <w:cantSplit/>
          <w:jc w:val="center"/>
        </w:trPr>
        <w:tc>
          <w:tcPr>
            <w:tcW w:w="9967" w:type="dxa"/>
            <w:tcBorders>
              <w:top w:val="single" w:sz="4" w:space="0" w:color="auto"/>
              <w:bottom w:val="single" w:sz="4" w:space="0" w:color="auto"/>
            </w:tcBorders>
            <w:shd w:val="clear" w:color="auto" w:fill="auto"/>
          </w:tcPr>
          <w:p w:rsidR="00AB0987" w:rsidRPr="005D1C44" w:rsidRDefault="00B76701" w:rsidP="00AB0987">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 xml:space="preserve">e- pastu: </w:t>
            </w:r>
            <w:hyperlink r:id="rId9" w:history="1">
              <w:r w:rsidRPr="00B84539">
                <w:rPr>
                  <w:rStyle w:val="Hipersaite"/>
                  <w:rFonts w:ascii="Times New Roman" w:hAnsi="Times New Roman"/>
                  <w:color w:val="auto"/>
                  <w:sz w:val="24"/>
                  <w:szCs w:val="24"/>
                  <w:u w:val="none"/>
                </w:rPr>
                <w:t>zanete.deicmane@vugd.gov.lv</w:t>
              </w:r>
            </w:hyperlink>
            <w:r w:rsidRPr="00B84539">
              <w:rPr>
                <w:rFonts w:ascii="Times New Roman" w:hAnsi="Times New Roman"/>
                <w:sz w:val="24"/>
                <w:szCs w:val="24"/>
              </w:rPr>
              <w:t xml:space="preserve"> ar t</w:t>
            </w:r>
            <w:r>
              <w:rPr>
                <w:rFonts w:ascii="Times New Roman" w:hAnsi="Times New Roman"/>
                <w:color w:val="000000"/>
                <w:sz w:val="24"/>
                <w:szCs w:val="24"/>
              </w:rPr>
              <w:t>ekstu “</w:t>
            </w:r>
            <w:r w:rsidRPr="00B84539">
              <w:rPr>
                <w:rFonts w:ascii="Times New Roman" w:hAnsi="Times New Roman"/>
                <w:color w:val="000000"/>
                <w:sz w:val="24"/>
                <w:szCs w:val="24"/>
              </w:rPr>
              <w:t>Labdien, piekrītu.</w:t>
            </w:r>
            <w:r>
              <w:t xml:space="preserve"> </w:t>
            </w:r>
            <w:r w:rsidRPr="00B84539">
              <w:rPr>
                <w:rFonts w:ascii="Times New Roman" w:hAnsi="Times New Roman"/>
                <w:color w:val="000000"/>
                <w:sz w:val="24"/>
                <w:szCs w:val="24"/>
              </w:rPr>
              <w:t xml:space="preserve">Vidzemes Tehnoloģiju un </w:t>
            </w:r>
          </w:p>
        </w:tc>
      </w:tr>
      <w:tr w:rsidR="002809CC" w:rsidTr="00AB0987">
        <w:trPr>
          <w:cantSplit/>
          <w:jc w:val="center"/>
        </w:trPr>
        <w:tc>
          <w:tcPr>
            <w:tcW w:w="9967" w:type="dxa"/>
            <w:tcBorders>
              <w:top w:val="single" w:sz="4" w:space="0" w:color="auto"/>
              <w:bottom w:val="single" w:sz="4" w:space="0" w:color="auto"/>
            </w:tcBorders>
            <w:shd w:val="clear" w:color="auto" w:fill="auto"/>
          </w:tcPr>
          <w:p w:rsidR="00AB0987" w:rsidRPr="005D1C44" w:rsidRDefault="00B76701" w:rsidP="00AB0987">
            <w:pPr>
              <w:snapToGrid w:val="0"/>
              <w:spacing w:after="0" w:line="240" w:lineRule="auto"/>
              <w:ind w:left="516" w:hanging="329"/>
              <w:jc w:val="both"/>
              <w:rPr>
                <w:rFonts w:ascii="Times New Roman" w:hAnsi="Times New Roman"/>
                <w:color w:val="000000"/>
                <w:sz w:val="24"/>
                <w:szCs w:val="24"/>
              </w:rPr>
            </w:pPr>
            <w:r w:rsidRPr="00B84539">
              <w:rPr>
                <w:rFonts w:ascii="Times New Roman" w:hAnsi="Times New Roman"/>
                <w:color w:val="000000"/>
                <w:sz w:val="24"/>
                <w:szCs w:val="24"/>
              </w:rPr>
              <w:t>dizaina tehnikums</w:t>
            </w:r>
            <w:r>
              <w:t xml:space="preserve"> </w:t>
            </w:r>
            <w:r w:rsidRPr="00B84539">
              <w:rPr>
                <w:rFonts w:ascii="Times New Roman" w:hAnsi="Times New Roman"/>
                <w:color w:val="000000"/>
                <w:sz w:val="24"/>
                <w:szCs w:val="24"/>
              </w:rPr>
              <w:t>Saimniecības pārzinis Raitis Brazovskis</w:t>
            </w:r>
            <w:r>
              <w:rPr>
                <w:rFonts w:ascii="Times New Roman" w:hAnsi="Times New Roman"/>
                <w:color w:val="000000"/>
                <w:sz w:val="24"/>
                <w:szCs w:val="24"/>
              </w:rPr>
              <w:t xml:space="preserve"> . </w:t>
            </w:r>
            <w:r w:rsidRPr="00B84539">
              <w:rPr>
                <w:rFonts w:ascii="Times New Roman" w:hAnsi="Times New Roman"/>
                <w:color w:val="000000"/>
                <w:sz w:val="24"/>
                <w:szCs w:val="24"/>
              </w:rPr>
              <w:t>”</w:t>
            </w:r>
            <w:r>
              <w:rPr>
                <w:rFonts w:ascii="Times New Roman" w:hAnsi="Times New Roman"/>
                <w:color w:val="000000"/>
                <w:sz w:val="24"/>
                <w:szCs w:val="24"/>
              </w:rPr>
              <w:t xml:space="preserve"> </w:t>
            </w:r>
          </w:p>
        </w:tc>
      </w:tr>
      <w:tr w:rsidR="002809CC" w:rsidTr="00AB0987">
        <w:trPr>
          <w:cantSplit/>
          <w:jc w:val="center"/>
        </w:trPr>
        <w:tc>
          <w:tcPr>
            <w:tcW w:w="9967" w:type="dxa"/>
            <w:tcBorders>
              <w:top w:val="single" w:sz="4" w:space="0" w:color="auto"/>
              <w:bottom w:val="single" w:sz="4" w:space="0" w:color="auto"/>
            </w:tcBorders>
            <w:shd w:val="clear" w:color="auto" w:fill="auto"/>
          </w:tcPr>
          <w:p w:rsidR="00AB0987" w:rsidRPr="005D1C44" w:rsidRDefault="00B76701" w:rsidP="00AB0987">
            <w:pPr>
              <w:snapToGrid w:val="0"/>
              <w:spacing w:after="0" w:line="240" w:lineRule="auto"/>
              <w:ind w:left="516" w:hanging="329"/>
              <w:jc w:val="both"/>
              <w:rPr>
                <w:rFonts w:ascii="Times New Roman" w:hAnsi="Times New Roman"/>
                <w:color w:val="000000"/>
                <w:sz w:val="24"/>
                <w:szCs w:val="24"/>
              </w:rPr>
            </w:pPr>
            <w:r w:rsidRPr="00B84539">
              <w:rPr>
                <w:rFonts w:ascii="Times New Roman" w:hAnsi="Times New Roman"/>
                <w:color w:val="000000"/>
                <w:sz w:val="24"/>
                <w:szCs w:val="24"/>
              </w:rPr>
              <w:t>No epasta: raitis.brazovskis@vtdt.edu.lv</w:t>
            </w:r>
          </w:p>
        </w:tc>
      </w:tr>
      <w:tr w:rsidR="002809CC" w:rsidTr="00AB0987">
        <w:trPr>
          <w:cantSplit/>
          <w:jc w:val="center"/>
        </w:trPr>
        <w:tc>
          <w:tcPr>
            <w:tcW w:w="9967" w:type="dxa"/>
            <w:tcBorders>
              <w:top w:val="single" w:sz="4" w:space="0" w:color="auto"/>
              <w:bottom w:val="single" w:sz="4" w:space="0" w:color="auto"/>
            </w:tcBorders>
            <w:shd w:val="clear" w:color="auto" w:fill="auto"/>
          </w:tcPr>
          <w:p w:rsidR="008423D5" w:rsidRPr="005D1C44" w:rsidRDefault="008423D5" w:rsidP="00C3455D">
            <w:pPr>
              <w:snapToGrid w:val="0"/>
              <w:spacing w:after="0" w:line="240" w:lineRule="auto"/>
              <w:ind w:left="516" w:hanging="329"/>
              <w:jc w:val="both"/>
              <w:rPr>
                <w:rFonts w:ascii="Times New Roman" w:hAnsi="Times New Roman"/>
                <w:color w:val="000000"/>
                <w:sz w:val="24"/>
                <w:szCs w:val="24"/>
              </w:rPr>
            </w:pPr>
          </w:p>
        </w:tc>
      </w:tr>
    </w:tbl>
    <w:p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2809CC" w:rsidTr="00C3455D">
        <w:trPr>
          <w:cantSplit/>
          <w:trHeight w:val="793"/>
          <w:jc w:val="center"/>
        </w:trPr>
        <w:tc>
          <w:tcPr>
            <w:tcW w:w="9689" w:type="dxa"/>
            <w:shd w:val="clear" w:color="auto" w:fill="auto"/>
          </w:tcPr>
          <w:p w:rsidR="00BC44EC" w:rsidRPr="005D1C44" w:rsidRDefault="00B76701" w:rsidP="00A64383">
            <w:pPr>
              <w:spacing w:after="240" w:line="240" w:lineRule="auto"/>
              <w:ind w:firstLine="604"/>
              <w:jc w:val="both"/>
              <w:rPr>
                <w:rFonts w:ascii="Times New Roman" w:hAnsi="Times New Roman"/>
                <w:color w:val="000000"/>
              </w:rPr>
            </w:pPr>
            <w:r w:rsidRPr="005D1C44">
              <w:rPr>
                <w:rFonts w:ascii="Times New Roman" w:hAnsi="Times New Roman"/>
                <w:color w:val="000000"/>
                <w:sz w:val="24"/>
                <w:szCs w:val="24"/>
              </w:rPr>
              <w:t xml:space="preserve">Saskaņā ar </w:t>
            </w:r>
            <w:r w:rsidRPr="005D1C44">
              <w:rPr>
                <w:rFonts w:ascii="Times New Roman" w:hAnsi="Times New Roman"/>
                <w:color w:val="000000"/>
                <w:sz w:val="24"/>
                <w:szCs w:val="24"/>
              </w:rPr>
              <w:t>Ugunsdrošības un ugunsdzēsības likuma 13.panta ceturtās daļas 5.punktu un Civilās aizsardzības un katastrofas pārvaldīšanas likuma 10.panta otrās daļas 2.punktu, kā arī uzklausot objekta atbildīgās personas viedokli un argumentus, uzdots konstatētos pārkāp</w:t>
            </w:r>
            <w:r w:rsidRPr="005D1C44">
              <w:rPr>
                <w:rFonts w:ascii="Times New Roman" w:hAnsi="Times New Roman"/>
                <w:color w:val="000000"/>
                <w:sz w:val="24"/>
                <w:szCs w:val="24"/>
              </w:rPr>
              <w:t>umus novērst norādītajā termiņā.</w:t>
            </w:r>
          </w:p>
        </w:tc>
      </w:tr>
    </w:tbl>
    <w:p w:rsidR="00C5288A" w:rsidRPr="00C5288A" w:rsidRDefault="00B76701" w:rsidP="00C5288A">
      <w:pPr>
        <w:jc w:val="center"/>
        <w:rPr>
          <w:rFonts w:ascii="Times New Roman" w:hAnsi="Times New Roman" w:cs="Times New Roman"/>
          <w:sz w:val="24"/>
          <w:szCs w:val="24"/>
        </w:rPr>
      </w:pPr>
      <w:r w:rsidRPr="00C5288A">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2809CC" w:rsidTr="00BB29C7">
        <w:trPr>
          <w:cantSplit/>
          <w:trHeight w:val="313"/>
          <w:jc w:val="center"/>
        </w:trPr>
        <w:tc>
          <w:tcPr>
            <w:tcW w:w="9689" w:type="dxa"/>
            <w:shd w:val="clear" w:color="auto" w:fill="auto"/>
            <w:vAlign w:val="bottom"/>
          </w:tcPr>
          <w:p w:rsidR="00C5288A" w:rsidRPr="00C5288A" w:rsidRDefault="00B76701" w:rsidP="00C5288A">
            <w:pPr>
              <w:tabs>
                <w:tab w:val="left" w:pos="560"/>
              </w:tabs>
              <w:spacing w:after="0" w:line="240" w:lineRule="auto"/>
              <w:jc w:val="both"/>
              <w:rPr>
                <w:rFonts w:ascii="Times New Roman" w:hAnsi="Times New Roman"/>
                <w:color w:val="000000"/>
                <w:sz w:val="24"/>
                <w:szCs w:val="24"/>
              </w:rPr>
            </w:pPr>
            <w:r>
              <w:rPr>
                <w:rFonts w:ascii="Times New Roman" w:hAnsi="Times New Roman"/>
                <w:color w:val="000000"/>
                <w:sz w:val="24"/>
                <w:szCs w:val="24"/>
              </w:rPr>
              <w:t>VUGD Vidzemes reģiona pārvalde</w:t>
            </w:r>
            <w:r w:rsidRPr="00C5288A">
              <w:rPr>
                <w:rFonts w:ascii="Times New Roman" w:hAnsi="Times New Roman"/>
                <w:color w:val="000000"/>
                <w:sz w:val="24"/>
                <w:szCs w:val="24"/>
              </w:rPr>
              <w:t xml:space="preserve"> aicina adresātu labprātīgi izpildīt pārbaudes aktu, novēršot</w:t>
            </w:r>
            <w:r w:rsidR="00BB29C7">
              <w:rPr>
                <w:rFonts w:ascii="Times New Roman" w:hAnsi="Times New Roman"/>
                <w:color w:val="000000"/>
                <w:sz w:val="24"/>
                <w:szCs w:val="24"/>
              </w:rPr>
              <w:t xml:space="preserve"> </w:t>
            </w:r>
            <w:r w:rsidR="00BB29C7" w:rsidRPr="00C5288A">
              <w:rPr>
                <w:rFonts w:ascii="Times New Roman" w:hAnsi="Times New Roman"/>
                <w:color w:val="000000"/>
                <w:sz w:val="24"/>
                <w:szCs w:val="24"/>
              </w:rPr>
              <w:t>konstatētos pārkāpumus noteiktajā termiņā.</w:t>
            </w:r>
          </w:p>
        </w:tc>
      </w:tr>
      <w:tr w:rsidR="002809CC" w:rsidTr="001B5B66">
        <w:trPr>
          <w:cantSplit/>
          <w:jc w:val="center"/>
        </w:trPr>
        <w:tc>
          <w:tcPr>
            <w:tcW w:w="9689" w:type="dxa"/>
            <w:shd w:val="clear" w:color="auto" w:fill="auto"/>
            <w:vAlign w:val="bottom"/>
          </w:tcPr>
          <w:p w:rsidR="001B5B66" w:rsidRPr="001B5B66" w:rsidRDefault="001B5B66" w:rsidP="00C5288A">
            <w:pPr>
              <w:tabs>
                <w:tab w:val="left" w:pos="560"/>
              </w:tabs>
              <w:spacing w:after="0" w:line="240" w:lineRule="auto"/>
              <w:jc w:val="both"/>
              <w:rPr>
                <w:rFonts w:ascii="Times New Roman" w:hAnsi="Times New Roman"/>
                <w:color w:val="000000"/>
                <w:sz w:val="16"/>
                <w:szCs w:val="16"/>
              </w:rPr>
            </w:pPr>
          </w:p>
        </w:tc>
      </w:tr>
      <w:tr w:rsidR="002809CC" w:rsidTr="00BB29C7">
        <w:trPr>
          <w:cantSplit/>
          <w:trHeight w:val="313"/>
          <w:jc w:val="center"/>
        </w:trPr>
        <w:tc>
          <w:tcPr>
            <w:tcW w:w="9689" w:type="dxa"/>
            <w:shd w:val="clear" w:color="auto" w:fill="auto"/>
            <w:vAlign w:val="bottom"/>
          </w:tcPr>
          <w:p w:rsidR="00C5288A" w:rsidRPr="00C5288A" w:rsidRDefault="00B76701" w:rsidP="00C5288A">
            <w:pPr>
              <w:tabs>
                <w:tab w:val="left" w:pos="560"/>
              </w:tabs>
              <w:spacing w:after="0" w:line="240" w:lineRule="auto"/>
              <w:jc w:val="both"/>
              <w:rPr>
                <w:rFonts w:ascii="Times New Roman" w:hAnsi="Times New Roman"/>
                <w:b/>
                <w:color w:val="000000"/>
                <w:sz w:val="24"/>
                <w:szCs w:val="24"/>
              </w:rPr>
            </w:pPr>
            <w:r w:rsidRPr="00C5288A">
              <w:rPr>
                <w:rFonts w:ascii="Times New Roman" w:hAnsi="Times New Roman"/>
                <w:b/>
                <w:color w:val="000000"/>
                <w:sz w:val="24"/>
                <w:szCs w:val="24"/>
              </w:rPr>
              <w:t xml:space="preserve">VUGD Vidzemes reģiona </w:t>
            </w:r>
            <w:r w:rsidR="005B21BD" w:rsidRPr="005B21BD">
              <w:rPr>
                <w:rFonts w:ascii="Times New Roman" w:hAnsi="Times New Roman"/>
                <w:b/>
                <w:color w:val="000000"/>
                <w:sz w:val="24"/>
                <w:szCs w:val="24"/>
              </w:rPr>
              <w:t>pārvalde</w:t>
            </w:r>
            <w:r w:rsidRPr="00C5288A">
              <w:rPr>
                <w:rFonts w:ascii="Times New Roman" w:hAnsi="Times New Roman"/>
                <w:b/>
                <w:color w:val="000000"/>
                <w:sz w:val="24"/>
                <w:szCs w:val="24"/>
              </w:rPr>
              <w:t xml:space="preserve"> brīdina, ja adresāts nebūs labprātīgi izpildījis</w:t>
            </w:r>
            <w:r w:rsidR="00BB29C7">
              <w:rPr>
                <w:rFonts w:ascii="Times New Roman" w:hAnsi="Times New Roman"/>
                <w:b/>
                <w:color w:val="000000"/>
                <w:sz w:val="24"/>
                <w:szCs w:val="24"/>
              </w:rPr>
              <w:t xml:space="preserve"> </w:t>
            </w:r>
            <w:r w:rsidR="00BB29C7" w:rsidRPr="00C5288A">
              <w:rPr>
                <w:rFonts w:ascii="Times New Roman" w:hAnsi="Times New Roman"/>
                <w:b/>
                <w:color w:val="000000"/>
                <w:sz w:val="24"/>
                <w:szCs w:val="24"/>
              </w:rPr>
              <w:t>pārbaudes aktu (novērsis konstatētos pārkāpumus noteiktajā termiņā),</w:t>
            </w:r>
            <w:r w:rsidR="00BB29C7">
              <w:rPr>
                <w:rFonts w:ascii="Times New Roman" w:hAnsi="Times New Roman"/>
                <w:b/>
                <w:color w:val="000000"/>
                <w:sz w:val="24"/>
                <w:szCs w:val="24"/>
              </w:rPr>
              <w:t xml:space="preserve"> </w:t>
            </w:r>
            <w:r w:rsidR="00BB29C7" w:rsidRPr="00C5288A">
              <w:rPr>
                <w:rFonts w:ascii="Times New Roman" w:hAnsi="Times New Roman"/>
                <w:b/>
                <w:color w:val="000000"/>
                <w:sz w:val="24"/>
                <w:szCs w:val="24"/>
              </w:rPr>
              <w:t xml:space="preserve">VUGD Vidzemes reģiona </w:t>
            </w:r>
            <w:r w:rsidR="00BB29C7" w:rsidRPr="005B21BD">
              <w:rPr>
                <w:rFonts w:ascii="Times New Roman" w:hAnsi="Times New Roman"/>
                <w:b/>
                <w:color w:val="000000"/>
                <w:sz w:val="24"/>
                <w:szCs w:val="24"/>
              </w:rPr>
              <w:t>pārvalde</w:t>
            </w:r>
            <w:r w:rsidR="00BB29C7" w:rsidRPr="00C5288A">
              <w:rPr>
                <w:rFonts w:ascii="Times New Roman" w:hAnsi="Times New Roman"/>
                <w:b/>
                <w:color w:val="000000"/>
                <w:sz w:val="24"/>
                <w:szCs w:val="24"/>
              </w:rPr>
              <w:t xml:space="preserve"> var uzsākt pārbaudes akta izpildi piespiedu kārtā.</w:t>
            </w:r>
          </w:p>
        </w:tc>
      </w:tr>
    </w:tbl>
    <w:p w:rsidR="00C5288A" w:rsidRPr="00C5288A" w:rsidRDefault="00C5288A" w:rsidP="00C5288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2809CC" w:rsidTr="005A0BF7">
        <w:trPr>
          <w:cantSplit/>
          <w:trHeight w:val="313"/>
          <w:jc w:val="center"/>
        </w:trPr>
        <w:tc>
          <w:tcPr>
            <w:tcW w:w="9689" w:type="dxa"/>
            <w:gridSpan w:val="5"/>
            <w:shd w:val="clear" w:color="auto" w:fill="auto"/>
          </w:tcPr>
          <w:p w:rsidR="00C5288A" w:rsidRPr="00C5288A" w:rsidRDefault="00B76701" w:rsidP="00C5288A">
            <w:pPr>
              <w:spacing w:after="120" w:line="240" w:lineRule="auto"/>
              <w:ind w:firstLine="604"/>
              <w:jc w:val="both"/>
              <w:rPr>
                <w:rFonts w:ascii="Times New Roman" w:hAnsi="Times New Roman"/>
                <w:color w:val="000000"/>
                <w:sz w:val="24"/>
                <w:szCs w:val="24"/>
              </w:rPr>
            </w:pPr>
            <w:r w:rsidRPr="00C5288A">
              <w:rPr>
                <w:rFonts w:ascii="Times New Roman" w:hAnsi="Times New Roman"/>
                <w:color w:val="000000"/>
                <w:sz w:val="24"/>
                <w:szCs w:val="24"/>
              </w:rPr>
              <w:t>Piespiedu izpilde var tikt uzsākta nākamajā darbdienā</w:t>
            </w:r>
            <w:r w:rsidRPr="00C5288A">
              <w:rPr>
                <w:rFonts w:ascii="Times New Roman" w:hAnsi="Times New Roman"/>
                <w:color w:val="000000"/>
                <w:sz w:val="24"/>
                <w:szCs w:val="24"/>
              </w:rPr>
              <w:t xml:space="preserve"> pēc pēdējā labprātīgai izpildei noteiktā termiņa beigām. Par pārbaudes akta piespiedu izpildes līdzekli tiks izvēlēta piespiedu nauda. Pārbaudes akta piespiedu izpildes izmaksas tiks uzliktas adresātam.</w:t>
            </w:r>
          </w:p>
        </w:tc>
      </w:tr>
      <w:tr w:rsidR="002809CC" w:rsidTr="005A0BF7">
        <w:trPr>
          <w:cantSplit/>
          <w:trHeight w:val="457"/>
          <w:jc w:val="center"/>
        </w:trPr>
        <w:tc>
          <w:tcPr>
            <w:tcW w:w="9689" w:type="dxa"/>
            <w:gridSpan w:val="5"/>
            <w:shd w:val="clear" w:color="auto" w:fill="auto"/>
          </w:tcPr>
          <w:p w:rsidR="00C5288A" w:rsidRPr="00C5288A" w:rsidRDefault="00B76701" w:rsidP="00C5288A">
            <w:pPr>
              <w:spacing w:after="0" w:line="240" w:lineRule="auto"/>
              <w:ind w:firstLine="604"/>
              <w:jc w:val="both"/>
              <w:rPr>
                <w:rFonts w:ascii="Times New Roman" w:hAnsi="Times New Roman"/>
                <w:color w:val="000000"/>
                <w:sz w:val="24"/>
                <w:szCs w:val="24"/>
              </w:rPr>
            </w:pPr>
            <w:r w:rsidRPr="00C5288A">
              <w:rPr>
                <w:rFonts w:ascii="Times New Roman" w:hAnsi="Times New Roman"/>
                <w:color w:val="000000"/>
                <w:sz w:val="24"/>
                <w:szCs w:val="24"/>
              </w:rPr>
              <w:t xml:space="preserve">Ja nepiekrītat konstatētajiem pārkāpumiem, Jums ir </w:t>
            </w:r>
            <w:r w:rsidRPr="00C5288A">
              <w:rPr>
                <w:rFonts w:ascii="Times New Roman" w:hAnsi="Times New Roman"/>
                <w:color w:val="000000"/>
                <w:sz w:val="24"/>
                <w:szCs w:val="24"/>
              </w:rPr>
              <w:t>tiesības šo pārbaudes aktu apstrīdēt viena mēneša laikā no tā spēkā stāšanās dienas augstākstāvošai amatpersonai:</w:t>
            </w:r>
          </w:p>
        </w:tc>
      </w:tr>
      <w:tr w:rsidR="002809CC" w:rsidTr="005A0BF7">
        <w:trPr>
          <w:cantSplit/>
          <w:trHeight w:val="354"/>
          <w:jc w:val="center"/>
        </w:trPr>
        <w:tc>
          <w:tcPr>
            <w:tcW w:w="9689" w:type="dxa"/>
            <w:gridSpan w:val="5"/>
            <w:tcBorders>
              <w:bottom w:val="single" w:sz="4" w:space="0" w:color="auto"/>
            </w:tcBorders>
            <w:shd w:val="clear" w:color="auto" w:fill="auto"/>
            <w:vAlign w:val="bottom"/>
          </w:tcPr>
          <w:p w:rsidR="00C5288A" w:rsidRPr="00C5288A" w:rsidRDefault="00B76701" w:rsidP="00B376B2">
            <w:pPr>
              <w:spacing w:before="120" w:after="0"/>
              <w:ind w:left="-108"/>
              <w:jc w:val="both"/>
              <w:rPr>
                <w:rFonts w:ascii="Times New Roman" w:hAnsi="Times New Roman"/>
                <w:sz w:val="24"/>
                <w:szCs w:val="24"/>
              </w:rPr>
            </w:pPr>
            <w:r w:rsidRPr="00BB29C7">
              <w:rPr>
                <w:rFonts w:ascii="Times New Roman" w:hAnsi="Times New Roman"/>
                <w:color w:val="000000"/>
                <w:sz w:val="24"/>
                <w:szCs w:val="24"/>
              </w:rPr>
              <w:t xml:space="preserve">VUGD Vidzemes reģiona </w:t>
            </w:r>
            <w:r w:rsidR="005B21BD" w:rsidRPr="00BB29C7">
              <w:rPr>
                <w:rFonts w:ascii="Times New Roman" w:hAnsi="Times New Roman"/>
                <w:color w:val="000000"/>
                <w:sz w:val="24"/>
                <w:szCs w:val="24"/>
              </w:rPr>
              <w:t>pārvaldes priekšniekam</w:t>
            </w:r>
            <w:r w:rsidRPr="00BB29C7">
              <w:rPr>
                <w:rFonts w:ascii="Times New Roman" w:hAnsi="Times New Roman"/>
                <w:color w:val="000000"/>
                <w:sz w:val="24"/>
                <w:szCs w:val="24"/>
              </w:rPr>
              <w:t>, Tērbatas ielā 9, Valmierā</w:t>
            </w:r>
            <w:r w:rsidR="001F461B" w:rsidRPr="00BB29C7">
              <w:rPr>
                <w:rFonts w:ascii="Times New Roman" w:hAnsi="Times New Roman"/>
                <w:color w:val="000000"/>
                <w:sz w:val="24"/>
                <w:szCs w:val="24"/>
              </w:rPr>
              <w:t>, Valmieras novadā</w:t>
            </w:r>
            <w:r w:rsidRPr="00BB29C7">
              <w:rPr>
                <w:rFonts w:ascii="Times New Roman" w:hAnsi="Times New Roman"/>
                <w:color w:val="000000"/>
                <w:sz w:val="24"/>
                <w:szCs w:val="24"/>
              </w:rPr>
              <w:t>, LV-420</w:t>
            </w:r>
            <w:r w:rsidR="008929BD">
              <w:rPr>
                <w:rFonts w:ascii="Times New Roman" w:hAnsi="Times New Roman"/>
                <w:color w:val="000000"/>
                <w:sz w:val="24"/>
                <w:szCs w:val="24"/>
              </w:rPr>
              <w:t>2</w:t>
            </w:r>
            <w:r w:rsidRPr="00BB29C7">
              <w:rPr>
                <w:rFonts w:ascii="Times New Roman" w:hAnsi="Times New Roman"/>
                <w:sz w:val="24"/>
                <w:szCs w:val="28"/>
              </w:rPr>
              <w:t>.</w:t>
            </w:r>
          </w:p>
        </w:tc>
      </w:tr>
      <w:tr w:rsidR="002809CC" w:rsidTr="005A0BF7">
        <w:trPr>
          <w:cantSplit/>
          <w:trHeight w:val="326"/>
          <w:jc w:val="center"/>
        </w:trPr>
        <w:tc>
          <w:tcPr>
            <w:tcW w:w="9689" w:type="dxa"/>
            <w:gridSpan w:val="5"/>
            <w:tcBorders>
              <w:top w:val="single" w:sz="4" w:space="0" w:color="auto"/>
            </w:tcBorders>
            <w:shd w:val="clear" w:color="auto" w:fill="auto"/>
          </w:tcPr>
          <w:p w:rsidR="00C5288A" w:rsidRPr="00C5288A" w:rsidRDefault="00B76701" w:rsidP="00C5288A">
            <w:pPr>
              <w:snapToGrid w:val="0"/>
              <w:spacing w:after="0" w:line="240" w:lineRule="auto"/>
              <w:jc w:val="center"/>
              <w:rPr>
                <w:rFonts w:ascii="Times New Roman" w:hAnsi="Times New Roman"/>
                <w:color w:val="000000"/>
                <w:sz w:val="16"/>
                <w:szCs w:val="28"/>
              </w:rPr>
            </w:pPr>
            <w:r w:rsidRPr="00C5288A">
              <w:rPr>
                <w:rFonts w:ascii="Times New Roman" w:hAnsi="Times New Roman"/>
                <w:color w:val="000000"/>
                <w:sz w:val="16"/>
                <w:szCs w:val="28"/>
              </w:rPr>
              <w:t>(amatpersonas amats un adrese)</w:t>
            </w:r>
          </w:p>
        </w:tc>
      </w:tr>
      <w:tr w:rsidR="002809CC" w:rsidTr="005A0BF7">
        <w:trPr>
          <w:cantSplit/>
          <w:trHeight w:val="412"/>
          <w:jc w:val="center"/>
        </w:trPr>
        <w:tc>
          <w:tcPr>
            <w:tcW w:w="9689" w:type="dxa"/>
            <w:gridSpan w:val="5"/>
            <w:shd w:val="clear" w:color="auto" w:fill="auto"/>
          </w:tcPr>
          <w:p w:rsidR="00C5288A" w:rsidRPr="00C5288A" w:rsidRDefault="00B76701" w:rsidP="00C5288A">
            <w:pPr>
              <w:snapToGrid w:val="0"/>
              <w:spacing w:after="0" w:line="240" w:lineRule="auto"/>
              <w:ind w:right="-85" w:firstLine="604"/>
              <w:rPr>
                <w:rFonts w:ascii="Times New Roman" w:hAnsi="Times New Roman"/>
                <w:color w:val="000000"/>
                <w:sz w:val="16"/>
                <w:szCs w:val="16"/>
              </w:rPr>
            </w:pPr>
            <w:r w:rsidRPr="00C5288A">
              <w:rPr>
                <w:rFonts w:ascii="Times New Roman" w:hAnsi="Times New Roman"/>
                <w:color w:val="000000"/>
                <w:sz w:val="24"/>
                <w:szCs w:val="24"/>
              </w:rPr>
              <w:t>Pārbaudi</w:t>
            </w:r>
            <w:r w:rsidRPr="00C5288A">
              <w:rPr>
                <w:rFonts w:ascii="Times New Roman" w:hAnsi="Times New Roman"/>
                <w:color w:val="000000"/>
                <w:sz w:val="24"/>
                <w:szCs w:val="24"/>
              </w:rPr>
              <w:t xml:space="preserve"> veica:</w:t>
            </w:r>
          </w:p>
        </w:tc>
      </w:tr>
      <w:tr w:rsidR="002809CC" w:rsidTr="00AE28BC">
        <w:trPr>
          <w:trHeight w:val="80"/>
          <w:jc w:val="center"/>
        </w:trPr>
        <w:tc>
          <w:tcPr>
            <w:tcW w:w="5064" w:type="dxa"/>
            <w:gridSpan w:val="3"/>
            <w:tcBorders>
              <w:bottom w:val="single" w:sz="4" w:space="0" w:color="auto"/>
            </w:tcBorders>
            <w:shd w:val="clear" w:color="auto" w:fill="auto"/>
            <w:vAlign w:val="bottom"/>
          </w:tcPr>
          <w:p w:rsidR="009D27A1" w:rsidRPr="005D1C44" w:rsidRDefault="00B76701" w:rsidP="00B376B2">
            <w:pPr>
              <w:spacing w:after="0"/>
              <w:jc w:val="center"/>
              <w:rPr>
                <w:rFonts w:ascii="Times New Roman" w:hAnsi="Times New Roman"/>
                <w:color w:val="000000"/>
                <w:sz w:val="24"/>
                <w:szCs w:val="24"/>
              </w:rPr>
            </w:pPr>
            <w:r w:rsidRPr="00B376B2">
              <w:rPr>
                <w:rFonts w:ascii="Times New Roman" w:hAnsi="Times New Roman"/>
                <w:color w:val="000000"/>
                <w:sz w:val="24"/>
                <w:szCs w:val="24"/>
              </w:rPr>
              <w:t>Žanete Deičmane</w:t>
            </w:r>
          </w:p>
        </w:tc>
        <w:tc>
          <w:tcPr>
            <w:tcW w:w="2160" w:type="dxa"/>
            <w:shd w:val="clear" w:color="auto" w:fill="auto"/>
            <w:vAlign w:val="bottom"/>
          </w:tcPr>
          <w:p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2809CC" w:rsidTr="00115338">
        <w:trPr>
          <w:jc w:val="center"/>
        </w:trPr>
        <w:tc>
          <w:tcPr>
            <w:tcW w:w="5064" w:type="dxa"/>
            <w:gridSpan w:val="3"/>
            <w:tcBorders>
              <w:top w:val="single" w:sz="4" w:space="0" w:color="auto"/>
            </w:tcBorders>
            <w:shd w:val="clear" w:color="auto" w:fill="auto"/>
          </w:tcPr>
          <w:p w:rsidR="009D27A1" w:rsidRDefault="00B76701"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RDefault="00B76701"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2809CC" w:rsidTr="00282E0F">
        <w:trPr>
          <w:cantSplit/>
          <w:trHeight w:val="372"/>
          <w:jc w:val="center"/>
        </w:trPr>
        <w:tc>
          <w:tcPr>
            <w:tcW w:w="9689" w:type="dxa"/>
            <w:gridSpan w:val="5"/>
            <w:tcBorders>
              <w:bottom w:val="single" w:sz="4" w:space="0" w:color="auto"/>
            </w:tcBorders>
            <w:shd w:val="clear" w:color="auto" w:fill="auto"/>
            <w:vAlign w:val="bottom"/>
          </w:tcPr>
          <w:p w:rsidR="00282E0F" w:rsidRDefault="00282E0F" w:rsidP="00282E0F">
            <w:pPr>
              <w:snapToGrid w:val="0"/>
              <w:spacing w:after="0" w:line="240" w:lineRule="auto"/>
              <w:ind w:right="-84" w:hanging="100"/>
              <w:rPr>
                <w:rFonts w:ascii="Times New Roman" w:hAnsi="Times New Roman"/>
                <w:color w:val="000000"/>
                <w:sz w:val="24"/>
                <w:szCs w:val="24"/>
              </w:rPr>
            </w:pPr>
          </w:p>
          <w:p w:rsidR="009D27A1" w:rsidRDefault="00B76701" w:rsidP="00282E0F">
            <w:pPr>
              <w:snapToGrid w:val="0"/>
              <w:spacing w:after="0" w:line="240" w:lineRule="auto"/>
              <w:ind w:right="-84" w:hanging="100"/>
              <w:rPr>
                <w:rFonts w:ascii="Times New Roman" w:hAnsi="Times New Roman"/>
                <w:color w:val="000000"/>
                <w:sz w:val="24"/>
                <w:szCs w:val="24"/>
              </w:rPr>
            </w:pPr>
            <w:r w:rsidRPr="00282E0F">
              <w:rPr>
                <w:rFonts w:ascii="Times New Roman" w:hAnsi="Times New Roman"/>
                <w:color w:val="000000"/>
                <w:sz w:val="24"/>
                <w:szCs w:val="24"/>
              </w:rPr>
              <w:t>Ar pārbaudes akta saturu iepazinos un vienu eksemplāru saņēmu:</w:t>
            </w:r>
          </w:p>
          <w:p w:rsidR="00282E0F" w:rsidRDefault="00282E0F" w:rsidP="009D27A1">
            <w:pPr>
              <w:snapToGrid w:val="0"/>
              <w:spacing w:after="0" w:line="240" w:lineRule="auto"/>
              <w:ind w:right="-84" w:hanging="100"/>
              <w:jc w:val="center"/>
              <w:rPr>
                <w:rFonts w:ascii="Times New Roman" w:hAnsi="Times New Roman"/>
                <w:color w:val="000000"/>
                <w:sz w:val="24"/>
                <w:szCs w:val="24"/>
              </w:rPr>
            </w:pPr>
          </w:p>
          <w:p w:rsidR="00282E0F" w:rsidRPr="005D1C44" w:rsidRDefault="00B76701" w:rsidP="009D27A1">
            <w:pPr>
              <w:snapToGrid w:val="0"/>
              <w:spacing w:after="0" w:line="240" w:lineRule="auto"/>
              <w:ind w:right="-84" w:hanging="100"/>
              <w:jc w:val="center"/>
              <w:rPr>
                <w:rFonts w:ascii="Times New Roman" w:hAnsi="Times New Roman"/>
                <w:color w:val="000000"/>
                <w:sz w:val="24"/>
                <w:szCs w:val="24"/>
              </w:rPr>
            </w:pPr>
            <w:r w:rsidRPr="00AB0987">
              <w:rPr>
                <w:rFonts w:ascii="Times New Roman" w:hAnsi="Times New Roman"/>
                <w:color w:val="000000"/>
                <w:sz w:val="24"/>
                <w:szCs w:val="24"/>
              </w:rPr>
              <w:t>Nosūtīts uz epastu: raitis.brazovskis@vtdt.edu.lv un info@vtdt.edu.lv</w:t>
            </w:r>
          </w:p>
        </w:tc>
      </w:tr>
      <w:tr w:rsidR="002809CC" w:rsidTr="00C3455D">
        <w:trPr>
          <w:jc w:val="center"/>
        </w:trPr>
        <w:tc>
          <w:tcPr>
            <w:tcW w:w="9689" w:type="dxa"/>
            <w:gridSpan w:val="5"/>
            <w:tcBorders>
              <w:top w:val="single" w:sz="4" w:space="0" w:color="000000"/>
            </w:tcBorders>
            <w:shd w:val="clear" w:color="auto" w:fill="auto"/>
          </w:tcPr>
          <w:p w:rsidR="009D27A1" w:rsidRPr="005D1C44" w:rsidRDefault="00B76701"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2809CC" w:rsidTr="00C3455D">
        <w:trPr>
          <w:trHeight w:val="305"/>
          <w:jc w:val="center"/>
        </w:trPr>
        <w:tc>
          <w:tcPr>
            <w:tcW w:w="1006" w:type="dxa"/>
            <w:shd w:val="clear" w:color="auto" w:fill="auto"/>
          </w:tcPr>
          <w:p w:rsidR="009D27A1" w:rsidRPr="005D1C44" w:rsidRDefault="00B76701"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00AB0987">
              <w:rPr>
                <w:rFonts w:ascii="Times New Roman" w:hAnsi="Times New Roman"/>
                <w:color w:val="000000"/>
                <w:sz w:val="24"/>
                <w:szCs w:val="24"/>
              </w:rPr>
              <w:t>24</w:t>
            </w:r>
            <w:r w:rsidRPr="005D1C44">
              <w:rPr>
                <w:rFonts w:ascii="Times New Roman" w:hAnsi="Times New Roman"/>
                <w:color w:val="000000"/>
                <w:sz w:val="24"/>
                <w:szCs w:val="24"/>
              </w:rPr>
              <w:t>.</w:t>
            </w:r>
          </w:p>
        </w:tc>
        <w:tc>
          <w:tcPr>
            <w:tcW w:w="2422" w:type="dxa"/>
            <w:shd w:val="clear" w:color="auto" w:fill="auto"/>
          </w:tcPr>
          <w:p w:rsidR="009D27A1" w:rsidRPr="005D1C44" w:rsidRDefault="00B76701" w:rsidP="00AB0987">
            <w:pPr>
              <w:snapToGrid w:val="0"/>
              <w:spacing w:before="120" w:after="0" w:line="240" w:lineRule="auto"/>
              <w:ind w:hanging="115"/>
              <w:jc w:val="both"/>
              <w:rPr>
                <w:rFonts w:ascii="Times New Roman" w:hAnsi="Times New Roman"/>
                <w:color w:val="000000"/>
                <w:sz w:val="24"/>
                <w:szCs w:val="24"/>
              </w:rPr>
            </w:pPr>
            <w:r>
              <w:rPr>
                <w:rFonts w:ascii="Times New Roman" w:hAnsi="Times New Roman"/>
                <w:color w:val="000000"/>
                <w:sz w:val="24"/>
                <w:szCs w:val="24"/>
              </w:rPr>
              <w:t xml:space="preserve"> </w:t>
            </w:r>
            <w:r w:rsidR="00B376B2" w:rsidRPr="005D1C44">
              <w:rPr>
                <w:rFonts w:ascii="Times New Roman" w:hAnsi="Times New Roman"/>
                <w:color w:val="000000"/>
                <w:sz w:val="24"/>
                <w:szCs w:val="24"/>
              </w:rPr>
              <w:t xml:space="preserve">gada </w:t>
            </w:r>
            <w:r>
              <w:rPr>
                <w:rFonts w:ascii="Times New Roman" w:hAnsi="Times New Roman"/>
                <w:color w:val="000000"/>
                <w:sz w:val="24"/>
                <w:szCs w:val="24"/>
              </w:rPr>
              <w:t>18</w:t>
            </w:r>
            <w:r w:rsidR="00B376B2" w:rsidRPr="005D1C44">
              <w:rPr>
                <w:rFonts w:ascii="Times New Roman" w:hAnsi="Times New Roman"/>
                <w:color w:val="000000"/>
                <w:sz w:val="24"/>
                <w:szCs w:val="24"/>
              </w:rPr>
              <w:t>.</w:t>
            </w:r>
            <w:r>
              <w:rPr>
                <w:rFonts w:ascii="Times New Roman" w:hAnsi="Times New Roman"/>
                <w:color w:val="000000"/>
                <w:sz w:val="24"/>
                <w:szCs w:val="24"/>
              </w:rPr>
              <w:t>martā</w:t>
            </w:r>
          </w:p>
        </w:tc>
        <w:tc>
          <w:tcPr>
            <w:tcW w:w="6261" w:type="dxa"/>
            <w:gridSpan w:val="3"/>
            <w:shd w:val="clear" w:color="auto" w:fill="auto"/>
          </w:tcPr>
          <w:p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rsidR="002972AA" w:rsidRDefault="002972AA">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Default="00AB0987">
      <w:pPr>
        <w:rPr>
          <w:rFonts w:ascii="Times New Roman" w:hAnsi="Times New Roman" w:cs="Times New Roman"/>
          <w:sz w:val="24"/>
          <w:szCs w:val="24"/>
        </w:rPr>
      </w:pPr>
    </w:p>
    <w:p w:rsidR="00AB0987" w:rsidRPr="00B42A8D" w:rsidRDefault="00AB0987">
      <w:pPr>
        <w:rPr>
          <w:rFonts w:ascii="Times New Roman" w:hAnsi="Times New Roman" w:cs="Times New Roman"/>
          <w:sz w:val="24"/>
          <w:szCs w:val="24"/>
        </w:rPr>
      </w:pPr>
    </w:p>
    <w:p w:rsidR="00C5509D" w:rsidRDefault="00C5509D" w:rsidP="00C5509D">
      <w:pPr>
        <w:tabs>
          <w:tab w:val="center" w:pos="4320"/>
          <w:tab w:val="right" w:pos="8640"/>
        </w:tabs>
        <w:spacing w:after="0" w:line="240" w:lineRule="auto"/>
        <w:jc w:val="center"/>
        <w:rPr>
          <w:rFonts w:ascii="Times New Roman" w:eastAsia="Times New Roman" w:hAnsi="Times New Roman"/>
          <w:color w:val="000000"/>
          <w:sz w:val="24"/>
          <w:szCs w:val="24"/>
        </w:rPr>
      </w:pPr>
    </w:p>
    <w:p w:rsidR="00216E98" w:rsidRPr="005D1C44" w:rsidRDefault="00B76701" w:rsidP="00216E98">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C5509D" w:rsidRPr="00216E98" w:rsidRDefault="00B76701" w:rsidP="00216E98">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sectPr w:rsidR="00C5509D" w:rsidRPr="00216E98" w:rsidSect="00B54855">
      <w:headerReference w:type="default" r:id="rId10"/>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6701">
      <w:pPr>
        <w:spacing w:after="0" w:line="240" w:lineRule="auto"/>
      </w:pPr>
      <w:r>
        <w:separator/>
      </w:r>
    </w:p>
  </w:endnote>
  <w:endnote w:type="continuationSeparator" w:id="0">
    <w:p w:rsidR="00000000" w:rsidRDefault="00B7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6701">
      <w:pPr>
        <w:spacing w:after="0" w:line="240" w:lineRule="auto"/>
      </w:pPr>
      <w:r>
        <w:separator/>
      </w:r>
    </w:p>
  </w:footnote>
  <w:footnote w:type="continuationSeparator" w:id="0">
    <w:p w:rsidR="00000000" w:rsidRDefault="00B7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716024"/>
      <w:docPartObj>
        <w:docPartGallery w:val="Page Numbers (Top of Page)"/>
        <w:docPartUnique/>
      </w:docPartObj>
    </w:sdtPr>
    <w:sdtEndPr>
      <w:rPr>
        <w:rFonts w:ascii="Times New Roman" w:hAnsi="Times New Roman" w:cs="Times New Roman"/>
        <w:sz w:val="20"/>
        <w:szCs w:val="24"/>
      </w:rPr>
    </w:sdtEndPr>
    <w:sdtContent>
      <w:p w:rsidR="002972AA" w:rsidRPr="00423967" w:rsidRDefault="00B76701" w:rsidP="00AE28BC">
        <w:pPr>
          <w:pStyle w:val="Galvene"/>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Pr>
            <w:rFonts w:ascii="Times New Roman" w:hAnsi="Times New Roman" w:cs="Times New Roman"/>
            <w:noProof/>
            <w:sz w:val="20"/>
            <w:szCs w:val="24"/>
          </w:rPr>
          <w:t>2</w:t>
        </w:r>
        <w:r w:rsidRPr="00423967">
          <w:rPr>
            <w:rFonts w:ascii="Times New Roman" w:hAnsi="Times New Roman" w:cs="Times New Roman"/>
            <w:sz w:val="20"/>
            <w:szCs w:val="24"/>
          </w:rPr>
          <w:fldChar w:fldCharType="end"/>
        </w:r>
      </w:p>
    </w:sdtContent>
  </w:sdt>
  <w:p w:rsidR="00E262F2" w:rsidRDefault="00E262F2" w:rsidP="00AE28BC">
    <w:pPr>
      <w:pStyle w:val="Galve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7238"/>
    <w:multiLevelType w:val="hybridMultilevel"/>
    <w:tmpl w:val="3CA634EE"/>
    <w:lvl w:ilvl="0" w:tplc="711477BE">
      <w:start w:val="1"/>
      <w:numFmt w:val="decimal"/>
      <w:lvlText w:val="%1."/>
      <w:lvlJc w:val="left"/>
      <w:pPr>
        <w:ind w:left="720" w:hanging="360"/>
      </w:pPr>
      <w:rPr>
        <w:rFonts w:hint="default"/>
      </w:rPr>
    </w:lvl>
    <w:lvl w:ilvl="1" w:tplc="3D484F04" w:tentative="1">
      <w:start w:val="1"/>
      <w:numFmt w:val="lowerLetter"/>
      <w:lvlText w:val="%2."/>
      <w:lvlJc w:val="left"/>
      <w:pPr>
        <w:ind w:left="1440" w:hanging="360"/>
      </w:pPr>
    </w:lvl>
    <w:lvl w:ilvl="2" w:tplc="B3FA1504" w:tentative="1">
      <w:start w:val="1"/>
      <w:numFmt w:val="lowerRoman"/>
      <w:lvlText w:val="%3."/>
      <w:lvlJc w:val="right"/>
      <w:pPr>
        <w:ind w:left="2160" w:hanging="180"/>
      </w:pPr>
    </w:lvl>
    <w:lvl w:ilvl="3" w:tplc="B62682C2" w:tentative="1">
      <w:start w:val="1"/>
      <w:numFmt w:val="decimal"/>
      <w:lvlText w:val="%4."/>
      <w:lvlJc w:val="left"/>
      <w:pPr>
        <w:ind w:left="2880" w:hanging="360"/>
      </w:pPr>
    </w:lvl>
    <w:lvl w:ilvl="4" w:tplc="A9EC7350" w:tentative="1">
      <w:start w:val="1"/>
      <w:numFmt w:val="lowerLetter"/>
      <w:lvlText w:val="%5."/>
      <w:lvlJc w:val="left"/>
      <w:pPr>
        <w:ind w:left="3600" w:hanging="360"/>
      </w:pPr>
    </w:lvl>
    <w:lvl w:ilvl="5" w:tplc="634822F4" w:tentative="1">
      <w:start w:val="1"/>
      <w:numFmt w:val="lowerRoman"/>
      <w:lvlText w:val="%6."/>
      <w:lvlJc w:val="right"/>
      <w:pPr>
        <w:ind w:left="4320" w:hanging="180"/>
      </w:pPr>
    </w:lvl>
    <w:lvl w:ilvl="6" w:tplc="59582276" w:tentative="1">
      <w:start w:val="1"/>
      <w:numFmt w:val="decimal"/>
      <w:lvlText w:val="%7."/>
      <w:lvlJc w:val="left"/>
      <w:pPr>
        <w:ind w:left="5040" w:hanging="360"/>
      </w:pPr>
    </w:lvl>
    <w:lvl w:ilvl="7" w:tplc="6B26173A" w:tentative="1">
      <w:start w:val="1"/>
      <w:numFmt w:val="lowerLetter"/>
      <w:lvlText w:val="%8."/>
      <w:lvlJc w:val="left"/>
      <w:pPr>
        <w:ind w:left="5760" w:hanging="360"/>
      </w:pPr>
    </w:lvl>
    <w:lvl w:ilvl="8" w:tplc="4FCA493A" w:tentative="1">
      <w:start w:val="1"/>
      <w:numFmt w:val="lowerRoman"/>
      <w:lvlText w:val="%9."/>
      <w:lvlJc w:val="right"/>
      <w:pPr>
        <w:ind w:left="6480" w:hanging="180"/>
      </w:pPr>
    </w:lvl>
  </w:abstractNum>
  <w:abstractNum w:abstractNumId="1" w15:restartNumberingAfterBreak="0">
    <w:nsid w:val="55334D22"/>
    <w:multiLevelType w:val="hybridMultilevel"/>
    <w:tmpl w:val="71820EFA"/>
    <w:lvl w:ilvl="0" w:tplc="27AAFB12">
      <w:start w:val="1"/>
      <w:numFmt w:val="decimal"/>
      <w:lvlText w:val="%1."/>
      <w:lvlJc w:val="left"/>
      <w:pPr>
        <w:ind w:left="720" w:hanging="360"/>
      </w:pPr>
    </w:lvl>
    <w:lvl w:ilvl="1" w:tplc="AA2CF2E0" w:tentative="1">
      <w:start w:val="1"/>
      <w:numFmt w:val="lowerLetter"/>
      <w:lvlText w:val="%2."/>
      <w:lvlJc w:val="left"/>
      <w:pPr>
        <w:ind w:left="1440" w:hanging="360"/>
      </w:pPr>
    </w:lvl>
    <w:lvl w:ilvl="2" w:tplc="2458B8D2" w:tentative="1">
      <w:start w:val="1"/>
      <w:numFmt w:val="lowerRoman"/>
      <w:lvlText w:val="%3."/>
      <w:lvlJc w:val="right"/>
      <w:pPr>
        <w:ind w:left="2160" w:hanging="180"/>
      </w:pPr>
    </w:lvl>
    <w:lvl w:ilvl="3" w:tplc="FAD0975A" w:tentative="1">
      <w:start w:val="1"/>
      <w:numFmt w:val="decimal"/>
      <w:lvlText w:val="%4."/>
      <w:lvlJc w:val="left"/>
      <w:pPr>
        <w:ind w:left="2880" w:hanging="360"/>
      </w:pPr>
    </w:lvl>
    <w:lvl w:ilvl="4" w:tplc="C480E01E" w:tentative="1">
      <w:start w:val="1"/>
      <w:numFmt w:val="lowerLetter"/>
      <w:lvlText w:val="%5."/>
      <w:lvlJc w:val="left"/>
      <w:pPr>
        <w:ind w:left="3600" w:hanging="360"/>
      </w:pPr>
    </w:lvl>
    <w:lvl w:ilvl="5" w:tplc="7B6674FA" w:tentative="1">
      <w:start w:val="1"/>
      <w:numFmt w:val="lowerRoman"/>
      <w:lvlText w:val="%6."/>
      <w:lvlJc w:val="right"/>
      <w:pPr>
        <w:ind w:left="4320" w:hanging="180"/>
      </w:pPr>
    </w:lvl>
    <w:lvl w:ilvl="6" w:tplc="15EA2E2C" w:tentative="1">
      <w:start w:val="1"/>
      <w:numFmt w:val="decimal"/>
      <w:lvlText w:val="%7."/>
      <w:lvlJc w:val="left"/>
      <w:pPr>
        <w:ind w:left="5040" w:hanging="360"/>
      </w:pPr>
    </w:lvl>
    <w:lvl w:ilvl="7" w:tplc="A28C53F6" w:tentative="1">
      <w:start w:val="1"/>
      <w:numFmt w:val="lowerLetter"/>
      <w:lvlText w:val="%8."/>
      <w:lvlJc w:val="left"/>
      <w:pPr>
        <w:ind w:left="5760" w:hanging="360"/>
      </w:pPr>
    </w:lvl>
    <w:lvl w:ilvl="8" w:tplc="6F64E32C"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mirrorMargin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F2"/>
    <w:rsid w:val="00000580"/>
    <w:rsid w:val="00046A51"/>
    <w:rsid w:val="00047031"/>
    <w:rsid w:val="00052988"/>
    <w:rsid w:val="000647AC"/>
    <w:rsid w:val="00074B6E"/>
    <w:rsid w:val="00081804"/>
    <w:rsid w:val="000A4820"/>
    <w:rsid w:val="000E1A9E"/>
    <w:rsid w:val="00115338"/>
    <w:rsid w:val="001263A7"/>
    <w:rsid w:val="0013569D"/>
    <w:rsid w:val="00144AA7"/>
    <w:rsid w:val="00186389"/>
    <w:rsid w:val="00187E4A"/>
    <w:rsid w:val="00195B97"/>
    <w:rsid w:val="001A4B7E"/>
    <w:rsid w:val="001B5B66"/>
    <w:rsid w:val="001C2010"/>
    <w:rsid w:val="001F461B"/>
    <w:rsid w:val="00206302"/>
    <w:rsid w:val="00216E98"/>
    <w:rsid w:val="00260584"/>
    <w:rsid w:val="00273421"/>
    <w:rsid w:val="002809CC"/>
    <w:rsid w:val="00282E0F"/>
    <w:rsid w:val="002972AA"/>
    <w:rsid w:val="002A1CBD"/>
    <w:rsid w:val="00324C14"/>
    <w:rsid w:val="00360235"/>
    <w:rsid w:val="003809E3"/>
    <w:rsid w:val="003941F8"/>
    <w:rsid w:val="0039626E"/>
    <w:rsid w:val="003C0F48"/>
    <w:rsid w:val="00403D6C"/>
    <w:rsid w:val="00423967"/>
    <w:rsid w:val="004B0FC7"/>
    <w:rsid w:val="004C451F"/>
    <w:rsid w:val="004D2D08"/>
    <w:rsid w:val="004D7C64"/>
    <w:rsid w:val="004E4CE4"/>
    <w:rsid w:val="005040A3"/>
    <w:rsid w:val="00505A28"/>
    <w:rsid w:val="0051298E"/>
    <w:rsid w:val="005B21BD"/>
    <w:rsid w:val="005B6921"/>
    <w:rsid w:val="005C3355"/>
    <w:rsid w:val="005D1C44"/>
    <w:rsid w:val="006629A3"/>
    <w:rsid w:val="00664C0B"/>
    <w:rsid w:val="006805CB"/>
    <w:rsid w:val="007539E3"/>
    <w:rsid w:val="007B0E17"/>
    <w:rsid w:val="007B1DE8"/>
    <w:rsid w:val="007C5992"/>
    <w:rsid w:val="007E6345"/>
    <w:rsid w:val="007F5914"/>
    <w:rsid w:val="00807DE3"/>
    <w:rsid w:val="00812E39"/>
    <w:rsid w:val="00813C12"/>
    <w:rsid w:val="008161A7"/>
    <w:rsid w:val="008423D5"/>
    <w:rsid w:val="008929BD"/>
    <w:rsid w:val="008E1D11"/>
    <w:rsid w:val="0091584F"/>
    <w:rsid w:val="009413C5"/>
    <w:rsid w:val="009426C3"/>
    <w:rsid w:val="009536FB"/>
    <w:rsid w:val="00963FFE"/>
    <w:rsid w:val="009707A1"/>
    <w:rsid w:val="00994F78"/>
    <w:rsid w:val="009B196B"/>
    <w:rsid w:val="009D27A1"/>
    <w:rsid w:val="009E59B4"/>
    <w:rsid w:val="009F7A50"/>
    <w:rsid w:val="00A03F1A"/>
    <w:rsid w:val="00A3474F"/>
    <w:rsid w:val="00A36641"/>
    <w:rsid w:val="00A47DBC"/>
    <w:rsid w:val="00A6317C"/>
    <w:rsid w:val="00A64383"/>
    <w:rsid w:val="00AB0987"/>
    <w:rsid w:val="00AB56F3"/>
    <w:rsid w:val="00AD6B87"/>
    <w:rsid w:val="00AE28BC"/>
    <w:rsid w:val="00AE348F"/>
    <w:rsid w:val="00AE6E30"/>
    <w:rsid w:val="00B376B2"/>
    <w:rsid w:val="00B42A8D"/>
    <w:rsid w:val="00B54855"/>
    <w:rsid w:val="00B64016"/>
    <w:rsid w:val="00B660CC"/>
    <w:rsid w:val="00B76701"/>
    <w:rsid w:val="00B77FE8"/>
    <w:rsid w:val="00B84539"/>
    <w:rsid w:val="00BB29C7"/>
    <w:rsid w:val="00BB2DB2"/>
    <w:rsid w:val="00BC44EC"/>
    <w:rsid w:val="00C14035"/>
    <w:rsid w:val="00C20CE2"/>
    <w:rsid w:val="00C3455D"/>
    <w:rsid w:val="00C5288A"/>
    <w:rsid w:val="00C5509D"/>
    <w:rsid w:val="00C86490"/>
    <w:rsid w:val="00C959F6"/>
    <w:rsid w:val="00CC2C4D"/>
    <w:rsid w:val="00CE3D7D"/>
    <w:rsid w:val="00D303D8"/>
    <w:rsid w:val="00D3463A"/>
    <w:rsid w:val="00D4286F"/>
    <w:rsid w:val="00D7296C"/>
    <w:rsid w:val="00DD4321"/>
    <w:rsid w:val="00DE73A3"/>
    <w:rsid w:val="00DF5B55"/>
    <w:rsid w:val="00DF774F"/>
    <w:rsid w:val="00E25594"/>
    <w:rsid w:val="00E262F2"/>
    <w:rsid w:val="00E45EE0"/>
    <w:rsid w:val="00E47337"/>
    <w:rsid w:val="00F441D8"/>
    <w:rsid w:val="00F576CD"/>
    <w:rsid w:val="00F95F18"/>
    <w:rsid w:val="00FC1787"/>
    <w:rsid w:val="00FF4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262F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62F2"/>
  </w:style>
  <w:style w:type="paragraph" w:styleId="Kjene">
    <w:name w:val="footer"/>
    <w:basedOn w:val="Parasts"/>
    <w:link w:val="KjeneRakstz"/>
    <w:uiPriority w:val="99"/>
    <w:unhideWhenUsed/>
    <w:rsid w:val="00E262F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62F2"/>
  </w:style>
  <w:style w:type="table" w:styleId="Reatabula">
    <w:name w:val="Table Grid"/>
    <w:basedOn w:val="Parastatabula"/>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A1CB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A1CBD"/>
    <w:rPr>
      <w:rFonts w:ascii="Segoe UI" w:hAnsi="Segoe UI" w:cs="Segoe UI"/>
      <w:sz w:val="18"/>
      <w:szCs w:val="18"/>
    </w:rPr>
  </w:style>
  <w:style w:type="paragraph" w:styleId="Sarakstarindkopa">
    <w:name w:val="List Paragraph"/>
    <w:basedOn w:val="Parasts"/>
    <w:uiPriority w:val="34"/>
    <w:qFormat/>
    <w:rsid w:val="00C14035"/>
    <w:pPr>
      <w:ind w:left="720"/>
      <w:contextualSpacing/>
    </w:pPr>
  </w:style>
  <w:style w:type="character" w:styleId="Hipersaite">
    <w:name w:val="Hyperlink"/>
    <w:basedOn w:val="Noklusjumarindkopasfonts"/>
    <w:uiPriority w:val="99"/>
    <w:unhideWhenUsed/>
    <w:rsid w:val="00AB09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nete.deicmane@vug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73E-9CAA-4962-916B-69783766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3145</Words>
  <Characters>1794</Characters>
  <Application>Microsoft Office Word</Application>
  <DocSecurity>4</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Juris Čudo</cp:lastModifiedBy>
  <cp:revision>2</cp:revision>
  <cp:lastPrinted>2022-02-04T14:29:00Z</cp:lastPrinted>
  <dcterms:created xsi:type="dcterms:W3CDTF">2025-04-08T09:39:00Z</dcterms:created>
  <dcterms:modified xsi:type="dcterms:W3CDTF">2025-04-08T09:39:00Z</dcterms:modified>
</cp:coreProperties>
</file>