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96B8B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869315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B8342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F3808D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3B8C05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2B4C45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3CA9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DDC6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0B74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7C22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D51">
              <w:rPr>
                <w:rFonts w:ascii="Times New Roman" w:hAnsi="Times New Roman" w:cs="Times New Roman"/>
                <w:sz w:val="24"/>
                <w:szCs w:val="24"/>
              </w:rPr>
              <w:t>Biedrība “</w:t>
            </w:r>
            <w:r w:rsidRPr="00874D51">
              <w:rPr>
                <w:rFonts w:ascii="Times New Roman" w:hAnsi="Times New Roman" w:cs="Times New Roman"/>
              </w:rPr>
              <w:t>Rakstnieku muzeju biedrība PILS”</w:t>
            </w:r>
          </w:p>
        </w:tc>
      </w:tr>
      <w:tr w14:paraId="162A445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34E08A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AE1E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9CC1A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916E4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8D61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EBE4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B970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74D51">
              <w:rPr>
                <w:rFonts w:ascii="Times New Roman" w:hAnsi="Times New Roman"/>
                <w:color w:val="000000"/>
                <w:sz w:val="24"/>
                <w:szCs w:val="24"/>
              </w:rPr>
              <w:t>40008103839</w:t>
            </w:r>
          </w:p>
        </w:tc>
      </w:tr>
      <w:tr w14:paraId="03551A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E371C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A29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4F0C2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7A9A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D439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AC4E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538D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4D51">
              <w:rPr>
                <w:rFonts w:ascii="Times New Roman" w:hAnsi="Times New Roman"/>
                <w:color w:val="000000"/>
                <w:sz w:val="24"/>
                <w:szCs w:val="24"/>
              </w:rPr>
              <w:t>Ojāra Vācieša iela 6A, Rīga, LV-1004</w:t>
            </w:r>
          </w:p>
        </w:tc>
      </w:tr>
      <w:tr w14:paraId="69F9E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9756D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FFFD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B190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43EBEF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312B9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07618D6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47B85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6DB044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1BAD0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D650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</w:t>
            </w:r>
            <w:r>
              <w:rPr>
                <w:rFonts w:ascii="Times New Roman" w:hAnsi="Times New Roman" w:cs="Times New Roman"/>
                <w:sz w:val="24"/>
              </w:rPr>
              <w:t>Barontēva</w:t>
            </w:r>
            <w:r>
              <w:rPr>
                <w:rFonts w:ascii="Times New Roman" w:hAnsi="Times New Roman" w:cs="Times New Roman"/>
                <w:sz w:val="24"/>
              </w:rPr>
              <w:t xml:space="preserve"> azote” paredzētās telpas Nr.2 un Nr.3.</w:t>
            </w:r>
          </w:p>
        </w:tc>
      </w:tr>
      <w:tr w14:paraId="3349B7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3F35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0509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C53F8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DFF9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6BC0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Krišjāņa Barona iela 3-5, Rīga, LV-1050.</w:t>
            </w:r>
          </w:p>
        </w:tc>
      </w:tr>
      <w:tr w14:paraId="1A848F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323D5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0C32C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FA7E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915A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5521B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VAS “Valsts nekustamie īpašumi”</w:t>
            </w:r>
          </w:p>
        </w:tc>
      </w:tr>
      <w:tr w14:paraId="652897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DD326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6D53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B965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4A3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C4EC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8B3043">
              <w:rPr>
                <w:rFonts w:ascii="Times New Roman" w:hAnsi="Times New Roman" w:cs="Times New Roman"/>
                <w:sz w:val="24"/>
                <w:szCs w:val="24"/>
              </w:rPr>
              <w:t>40003294758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Talejas iela 1, Rīga, </w:t>
            </w:r>
            <w:r w:rsidRPr="008B3043">
              <w:rPr>
                <w:rFonts w:ascii="Times New Roman" w:hAnsi="Times New Roman" w:cs="Times New Roman"/>
                <w:sz w:val="24"/>
                <w:szCs w:val="24"/>
              </w:rPr>
              <w:t>LV-1026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D952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27784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1AEB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150A7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3D6C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D2A57" w:rsidRPr="00E227D8" w:rsidP="007D2A57" w14:paraId="0C7D4E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Ditas </w:t>
            </w:r>
            <w:r>
              <w:rPr>
                <w:rFonts w:ascii="Times New Roman" w:hAnsi="Times New Roman" w:cs="Times New Roman"/>
                <w:sz w:val="24"/>
              </w:rPr>
              <w:t>Butules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5942">
              <w:rPr>
                <w:rFonts w:ascii="Times New Roman" w:hAnsi="Times New Roman" w:cs="Times New Roman"/>
                <w:sz w:val="24"/>
              </w:rPr>
              <w:t>iesniegums Nr. b/n, kas Valsts ugunsdzēsības un</w:t>
            </w:r>
          </w:p>
          <w:p w:rsidR="00E227D8" w:rsidRPr="00E227D8" w:rsidP="007D2A57" w14:paraId="3E403C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42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15.jūlijā</w:t>
            </w:r>
            <w:r w:rsidRPr="00275942"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 w:rsidRPr="00CF1382">
              <w:rPr>
                <w:rFonts w:ascii="Times New Roman" w:hAnsi="Times New Roman" w:cs="Times New Roman"/>
                <w:sz w:val="24"/>
              </w:rPr>
              <w:t>22/8-1.5/422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C17E1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E2EBD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21AE03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0AF5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2D8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E2F6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Bērnu nometnei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Barontēva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azote” paredzētās telpas izvietotas Krišjāņa Barona muzejā. Telpās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ierīkota automātiskā ugunsgrēka atklāšanas un trauksmes signalizācijas sistēma.</w:t>
            </w:r>
          </w:p>
        </w:tc>
      </w:tr>
      <w:tr w14:paraId="1F94D2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176A2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F44058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B93E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588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9239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82B7F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937E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36A82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FB68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D681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21E2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Objekta telpas atbilst ugunsdrošību regulējošo normatīvo aktu prasībām.</w:t>
            </w:r>
          </w:p>
        </w:tc>
      </w:tr>
      <w:tr w14:paraId="19880D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EC5B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8C258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8FE3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825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4C0C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0F55C3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C221E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F2A9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044EB9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3C6E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5FD3D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74CED8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B2E0C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0AF11D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D412E4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898682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9DF7EC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A64E70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E0F42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49E41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C00B5C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C00F8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411C95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E21CC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B10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E8FD7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F58EE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B0BB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51A6220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966CD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7D544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B238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F39B0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333B4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D74BC6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26C0B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646621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5F80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6E26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77B0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7128A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52E08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1AA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2BF21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31B6B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3C0D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DED6A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82CA99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2A57" w:rsidRPr="00762AE8" w:rsidP="007D2A57" w14:paraId="70B4536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D2A57" w:rsidRPr="00762AE8" w:rsidP="007D2A57" w14:paraId="50F0561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D2A57" w14:paraId="2F2432EF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87880228"/>
      <w:docPartObj>
        <w:docPartGallery w:val="Page Numbers (Top of Page)"/>
        <w:docPartUnique/>
      </w:docPartObj>
    </w:sdtPr>
    <w:sdtContent>
      <w:p w:rsidR="00E227D8" w:rsidRPr="00762AE8" w14:paraId="184DC75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AE425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E7C79E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75942"/>
    <w:rsid w:val="00281811"/>
    <w:rsid w:val="00295194"/>
    <w:rsid w:val="00295F80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A57"/>
    <w:rsid w:val="007D2C05"/>
    <w:rsid w:val="00874D51"/>
    <w:rsid w:val="00884E35"/>
    <w:rsid w:val="008866CD"/>
    <w:rsid w:val="008B3043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F1382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CA46E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9</cp:revision>
  <dcterms:created xsi:type="dcterms:W3CDTF">2022-12-19T10:05:00Z</dcterms:created>
  <dcterms:modified xsi:type="dcterms:W3CDTF">2025-03-10T13:17:00Z</dcterms:modified>
</cp:coreProperties>
</file>