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p w:rsidR="001C405C" w:rsidRPr="0073671A" w:rsidP="0073671A" w14:paraId="5E4F6FCA" w14:textId="77777777">
      <w:pPr>
        <w:pStyle w:val="Footer"/>
        <w:tabs>
          <w:tab w:val="clear" w:pos="4320"/>
          <w:tab w:val="clear" w:pos="8640"/>
        </w:tabs>
        <w:jc w:val="center"/>
        <w:rPr>
          <w:rFonts w:ascii="Times New Roman" w:hAnsi="Times New Roman"/>
          <w:sz w:val="24"/>
          <w:szCs w:val="24"/>
          <w:lang w:val="lv-LV"/>
        </w:rPr>
      </w:pPr>
      <w:r w:rsidRPr="0073671A">
        <w:rPr>
          <w:rFonts w:ascii="Times New Roman" w:hAnsi="Times New Roman"/>
          <w:sz w:val="24"/>
          <w:szCs w:val="24"/>
          <w:lang w:val="lv-LV"/>
        </w:rPr>
        <w:t>Jelgavā</w:t>
      </w:r>
    </w:p>
    <w:p w:rsidR="001C405C" w:rsidRPr="00A213F6" w:rsidP="001C405C" w14:paraId="28808FBF"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394888EA" w14:textId="77777777" w:rsidTr="00163E88">
        <w:tblPrEx>
          <w:tblW w:w="9075" w:type="dxa"/>
          <w:tblLayout w:type="fixed"/>
          <w:tblLook w:val="04A0"/>
        </w:tblPrEx>
        <w:tc>
          <w:tcPr>
            <w:tcW w:w="5105" w:type="dxa"/>
            <w:shd w:val="clear" w:color="auto" w:fill="auto"/>
            <w:hideMark/>
          </w:tcPr>
          <w:bookmarkStart w:id="0" w:name="_Hlk71628256"/>
          <w:bookmarkStart w:id="1" w:name="_Hlk71628801"/>
          <w:p w:rsidR="00984A6E" w:rsidRPr="00163E88" w:rsidP="00163E88" w14:paraId="6717536C"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29.04.2025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22/11-1.3/129</w:t>
            </w:r>
          </w:p>
        </w:tc>
        <w:tc>
          <w:tcPr>
            <w:tcW w:w="3970" w:type="dxa"/>
            <w:vMerge w:val="restart"/>
            <w:shd w:val="clear" w:color="auto" w:fill="auto"/>
            <w:hideMark/>
          </w:tcPr>
          <w:p w:rsidR="00984A6E" w:rsidRPr="00163E88" w:rsidP="00163E88" w14:paraId="04E8498E"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Sabiedrība ar ierobežotu atbildību "RĪGAS 1. VALODU SKOLA"</w:t>
            </w:r>
          </w:p>
          <w:p w:rsidR="00984A6E" w:rsidRPr="00163E88" w:rsidP="00163E88" w14:paraId="5E5A6E9A"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_PRIVATE@40103176090</w:t>
            </w:r>
          </w:p>
          <w:p w:rsidR="00984A6E" w:rsidRPr="00163E88" w:rsidP="00163E88" w14:paraId="4E51F59E"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info@vs.edu.lv</w:t>
            </w:r>
          </w:p>
        </w:tc>
      </w:tr>
      <w:tr w14:paraId="62FD5E9D" w14:textId="77777777" w:rsidTr="00163E88">
        <w:tblPrEx>
          <w:tblW w:w="9075" w:type="dxa"/>
          <w:tblLayout w:type="fixed"/>
          <w:tblLook w:val="04A0"/>
        </w:tblPrEx>
        <w:tc>
          <w:tcPr>
            <w:tcW w:w="5105" w:type="dxa"/>
            <w:shd w:val="clear" w:color="auto" w:fill="auto"/>
            <w:hideMark/>
          </w:tcPr>
          <w:p w:rsidR="00984A6E" w:rsidRPr="00163E88" w:rsidP="00163E88" w14:paraId="2EB93CAB"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Pr>
                <w:rFonts w:ascii="Times New Roman" w:hAnsi="Times New Roman"/>
                <w:sz w:val="28"/>
                <w:szCs w:val="28"/>
                <w:lang w:val="lv-LV"/>
              </w:rPr>
              <w:t>29.04.2025</w:t>
            </w:r>
            <w:r w:rsidRPr="00163E88">
              <w:rPr>
                <w:rFonts w:ascii="Times New Roman" w:hAnsi="Times New Roman"/>
                <w:sz w:val="28"/>
                <w:szCs w:val="28"/>
                <w:lang w:val="lv-LV"/>
              </w:rPr>
              <w:t>. Nr.</w:t>
            </w:r>
            <w:r w:rsidRPr="00163E88">
              <w:rPr>
                <w:rFonts w:ascii="Times New Roman" w:hAnsi="Times New Roman"/>
              </w:rPr>
              <w:t xml:space="preserve"> </w:t>
            </w:r>
          </w:p>
        </w:tc>
        <w:tc>
          <w:tcPr>
            <w:tcW w:w="3970" w:type="dxa"/>
            <w:vMerge/>
            <w:shd w:val="clear" w:color="auto" w:fill="auto"/>
            <w:vAlign w:val="center"/>
            <w:hideMark/>
          </w:tcPr>
          <w:p w:rsidR="00984A6E" w:rsidRPr="00163E88" w:rsidP="00163E88" w14:paraId="135946CA" w14:textId="77777777">
            <w:pPr>
              <w:spacing w:after="0" w:line="240" w:lineRule="auto"/>
              <w:rPr>
                <w:rFonts w:ascii="Times New Roman" w:hAnsi="Times New Roman"/>
                <w:sz w:val="28"/>
                <w:szCs w:val="28"/>
                <w:lang w:val="lv-LV"/>
              </w:rPr>
            </w:pPr>
          </w:p>
        </w:tc>
      </w:tr>
    </w:tbl>
    <w:bookmarkEnd w:id="0"/>
    <w:bookmarkEnd w:id="1"/>
    <w:p w:rsidR="00984A6E" w:rsidRPr="006626FB" w:rsidP="00984A6E" w14:paraId="2D23A5D2"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75FB41B7" w14:textId="77777777" w:rsidTr="00B608A0">
        <w:tblPrEx>
          <w:tblW w:w="0" w:type="auto"/>
          <w:tblLook w:val="04A0"/>
        </w:tblPrEx>
        <w:trPr>
          <w:trHeight w:val="645"/>
        </w:trPr>
        <w:tc>
          <w:tcPr>
            <w:tcW w:w="4530" w:type="dxa"/>
            <w:shd w:val="clear" w:color="auto" w:fill="auto"/>
            <w:hideMark/>
          </w:tcPr>
          <w:p w:rsidR="00220243" w:rsidRPr="00F003AE" w:rsidP="00734005" w14:paraId="4B9D3BA3"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 xml:space="preserve">Par atzinuma sniegšanu </w:t>
            </w:r>
            <w:r>
              <w:rPr>
                <w:rFonts w:ascii="Times New Roman" w:hAnsi="Times New Roman"/>
                <w:noProof/>
                <w:sz w:val="28"/>
                <w:szCs w:val="28"/>
                <w:lang w:val="lv-LV"/>
              </w:rPr>
              <w:t>Ānes muiža</w:t>
            </w:r>
          </w:p>
        </w:tc>
        <w:tc>
          <w:tcPr>
            <w:tcW w:w="4531" w:type="dxa"/>
            <w:shd w:val="clear" w:color="auto" w:fill="auto"/>
          </w:tcPr>
          <w:p w:rsidR="00220243" w:rsidRPr="00F003AE" w:rsidP="00F003AE" w14:paraId="6A05A797" w14:textId="77777777">
            <w:pPr>
              <w:spacing w:line="240" w:lineRule="auto"/>
              <w:rPr>
                <w:sz w:val="28"/>
                <w:szCs w:val="28"/>
                <w:lang w:val="lv-LV"/>
              </w:rPr>
            </w:pPr>
          </w:p>
        </w:tc>
      </w:tr>
    </w:tbl>
    <w:p w:rsidR="00734005" w:rsidP="00734005" w14:paraId="178642BE" w14:textId="77777777">
      <w:pPr>
        <w:spacing w:after="0" w:line="240" w:lineRule="auto"/>
        <w:ind w:firstLine="720"/>
        <w:contextualSpacing/>
        <w:jc w:val="both"/>
        <w:rPr>
          <w:rFonts w:ascii="Times New Roman" w:hAnsi="Times New Roman"/>
          <w:color w:val="000000" w:themeColor="text1"/>
          <w:sz w:val="28"/>
          <w:szCs w:val="28"/>
          <w:lang w:val="lv-LV"/>
        </w:rPr>
      </w:pPr>
      <w:r>
        <w:rPr>
          <w:rFonts w:ascii="Times New Roman" w:hAnsi="Times New Roman"/>
          <w:color w:val="000000" w:themeColor="text1"/>
          <w:sz w:val="28"/>
          <w:szCs w:val="28"/>
          <w:lang w:val="lv-LV"/>
        </w:rPr>
        <w:t>Valsts ugunsdzēsības un glābšanas dienesta (turpmāk – VUGD) Zemgales reģiona pārvaldē (turpmāk – ZRP) 2025.gada 29.aprīlī saņemts SIA Rīgas 1.Valodu skola iesniegums ar lūgumu sniegt atzinumu par Atpūtas kompleksa</w:t>
      </w:r>
      <w:r w:rsidRPr="009B4041">
        <w:rPr>
          <w:rFonts w:ascii="Times New Roman" w:hAnsi="Times New Roman"/>
          <w:color w:val="000000" w:themeColor="text1"/>
          <w:sz w:val="28"/>
          <w:szCs w:val="28"/>
          <w:lang w:val="lv-LV"/>
        </w:rPr>
        <w:t xml:space="preserve"> Brīvdienu māja </w:t>
      </w:r>
      <w:r w:rsidRPr="009B4041">
        <w:rPr>
          <w:rFonts w:ascii="Times New Roman" w:hAnsi="Times New Roman"/>
          <w:color w:val="000000" w:themeColor="text1"/>
          <w:sz w:val="28"/>
          <w:szCs w:val="28"/>
          <w:lang w:val="lv-LV"/>
        </w:rPr>
        <w:t>Āne</w:t>
      </w:r>
      <w:r>
        <w:rPr>
          <w:rFonts w:ascii="Times New Roman" w:hAnsi="Times New Roman"/>
          <w:color w:val="000000" w:themeColor="text1"/>
          <w:sz w:val="28"/>
          <w:szCs w:val="28"/>
          <w:lang w:val="lv-LV"/>
        </w:rPr>
        <w:t>s</w:t>
      </w:r>
      <w:r>
        <w:rPr>
          <w:rFonts w:ascii="Times New Roman" w:hAnsi="Times New Roman"/>
          <w:color w:val="000000" w:themeColor="text1"/>
          <w:sz w:val="28"/>
          <w:szCs w:val="28"/>
          <w:lang w:val="lv-LV"/>
        </w:rPr>
        <w:t xml:space="preserve"> muižā, Otto, </w:t>
      </w:r>
      <w:r>
        <w:rPr>
          <w:rFonts w:ascii="Times New Roman" w:hAnsi="Times New Roman"/>
          <w:color w:val="000000" w:themeColor="text1"/>
          <w:sz w:val="28"/>
          <w:szCs w:val="28"/>
          <w:lang w:val="lv-LV"/>
        </w:rPr>
        <w:t>Āne</w:t>
      </w:r>
      <w:r>
        <w:rPr>
          <w:rFonts w:ascii="Times New Roman" w:hAnsi="Times New Roman"/>
          <w:color w:val="000000" w:themeColor="text1"/>
          <w:sz w:val="28"/>
          <w:szCs w:val="28"/>
          <w:lang w:val="lv-LV"/>
        </w:rPr>
        <w:t>, Cenu pag., Jelgavas nov. (turpmāk – Objekts) atbilstību ugunsdrošības prasībām nometnes rīkošanai.</w:t>
      </w:r>
    </w:p>
    <w:p w:rsidR="00734005" w:rsidP="00734005" w14:paraId="14BB33EA" w14:textId="77777777">
      <w:pPr>
        <w:suppressAutoHyphens/>
        <w:spacing w:after="0" w:line="240" w:lineRule="auto"/>
        <w:ind w:firstLine="720"/>
        <w:jc w:val="both"/>
        <w:rPr>
          <w:rFonts w:ascii="Times New Roman" w:eastAsia="Symbol" w:hAnsi="Times New Roman"/>
          <w:sz w:val="28"/>
          <w:szCs w:val="28"/>
          <w:lang w:val="lv-LV" w:eastAsia="zh-CN"/>
        </w:rPr>
      </w:pPr>
      <w:r>
        <w:rPr>
          <w:rFonts w:ascii="Times New Roman" w:hAnsi="Times New Roman"/>
          <w:sz w:val="28"/>
          <w:szCs w:val="28"/>
          <w:lang w:val="lv-LV" w:eastAsia="zh-CN"/>
        </w:rPr>
        <w:t>Informējam, ka VUGD ZRP amatpersona ar speciālo dienesta pakāpi 2024.gada 20.septembrī veica neplānotu ugunsdrošības pārbaudi Objektā. Par ugunsdrošības pārbaudes rezultātiem tika sastādīts VUGD ZRP 2024.gada 20.septembra Nr.</w:t>
      </w:r>
      <w:r w:rsidRPr="00D76D83">
        <w:rPr>
          <w:lang w:val="lv-LV"/>
        </w:rPr>
        <w:t xml:space="preserve"> </w:t>
      </w:r>
      <w:r>
        <w:rPr>
          <w:rFonts w:ascii="Times New Roman" w:hAnsi="Times New Roman"/>
          <w:sz w:val="28"/>
          <w:szCs w:val="28"/>
          <w:lang w:val="lv-LV" w:eastAsia="zh-CN"/>
        </w:rPr>
        <w:t>22/11-3.7/171</w:t>
      </w:r>
      <w:r w:rsidRPr="0009406F">
        <w:rPr>
          <w:rFonts w:ascii="Times New Roman" w:hAnsi="Times New Roman"/>
          <w:sz w:val="28"/>
          <w:szCs w:val="28"/>
          <w:lang w:val="lv-LV" w:eastAsia="zh-CN"/>
        </w:rPr>
        <w:t xml:space="preserve"> </w:t>
      </w:r>
      <w:r>
        <w:rPr>
          <w:rFonts w:ascii="Times New Roman" w:hAnsi="Times New Roman"/>
          <w:sz w:val="28"/>
          <w:szCs w:val="28"/>
          <w:lang w:val="lv-LV" w:eastAsia="zh-CN"/>
        </w:rPr>
        <w:t xml:space="preserve">atzinums, kas 2024.gada 20.septembrī tika </w:t>
      </w:r>
      <w:r>
        <w:rPr>
          <w:rFonts w:ascii="Times New Roman" w:eastAsia="Times New Roman" w:hAnsi="Times New Roman"/>
          <w:sz w:val="28"/>
          <w:szCs w:val="28"/>
          <w:lang w:val="lv-LV" w:eastAsia="lv-LV"/>
        </w:rPr>
        <w:t>nosūtīts Objekta</w:t>
      </w:r>
      <w:r>
        <w:rPr>
          <w:rFonts w:ascii="Times New Roman" w:eastAsia="Symbol" w:hAnsi="Times New Roman"/>
          <w:sz w:val="28"/>
          <w:szCs w:val="28"/>
          <w:lang w:val="lv-LV" w:eastAsia="zh-CN"/>
        </w:rPr>
        <w:t xml:space="preserve"> atbildīgajai personai par ugunsdrošību.</w:t>
      </w:r>
    </w:p>
    <w:p w:rsidR="00734005" w:rsidP="00734005" w14:paraId="6CC35705" w14:textId="77777777">
      <w:pPr>
        <w:pStyle w:val="Footer"/>
        <w:tabs>
          <w:tab w:val="clear" w:pos="4320"/>
          <w:tab w:val="clear" w:pos="8640"/>
        </w:tabs>
        <w:ind w:firstLine="720"/>
        <w:jc w:val="both"/>
        <w:rPr>
          <w:rFonts w:ascii="Times New Roman" w:hAnsi="Times New Roman"/>
          <w:sz w:val="28"/>
          <w:lang w:val="lv-LV"/>
        </w:rPr>
      </w:pPr>
      <w:r>
        <w:rPr>
          <w:rFonts w:ascii="Times New Roman" w:hAnsi="Times New Roman"/>
          <w:sz w:val="28"/>
          <w:szCs w:val="28"/>
          <w:lang w:val="lv-LV"/>
        </w:rPr>
        <w:t>Ņemot vērā iepriekš minēto un saskaņā ar Ministru kabineta 2009.gada 1.septembra noteikumu Nr. 981 “Bērnu nometņu organizēšanas un darbības kārtība” 9.5.apakšpunktu, VUGD ZRP informē, ka atzinums par nometnes vietas atbilstību ugunsdrošības prasībām nav nepieciešams.</w:t>
      </w:r>
    </w:p>
    <w:p w:rsidR="00734005" w:rsidP="00734005" w14:paraId="1CEE51CE" w14:textId="77777777">
      <w:pPr>
        <w:pStyle w:val="Footer"/>
        <w:tabs>
          <w:tab w:val="clear" w:pos="4320"/>
          <w:tab w:val="clear" w:pos="8640"/>
        </w:tabs>
        <w:jc w:val="both"/>
        <w:rPr>
          <w:rFonts w:ascii="Times New Roman" w:hAnsi="Times New Roman"/>
          <w:sz w:val="28"/>
          <w:lang w:val="lv-LV"/>
        </w:rPr>
      </w:pPr>
    </w:p>
    <w:p w:rsidR="00734005" w:rsidRPr="00A213F6" w:rsidP="00734005" w14:paraId="7DC51064" w14:textId="77777777">
      <w:pPr>
        <w:pStyle w:val="Footer"/>
        <w:tabs>
          <w:tab w:val="clear" w:pos="4320"/>
          <w:tab w:val="clear" w:pos="8640"/>
        </w:tabs>
        <w:jc w:val="both"/>
        <w:rPr>
          <w:rFonts w:ascii="Times New Roman" w:hAnsi="Times New Roman"/>
          <w:sz w:val="28"/>
          <w:lang w:val="lv-LV"/>
        </w:rPr>
      </w:pPr>
    </w:p>
    <w:tbl>
      <w:tblPr>
        <w:tblW w:w="0" w:type="auto"/>
        <w:tblLook w:val="04A0"/>
      </w:tblPr>
      <w:tblGrid>
        <w:gridCol w:w="4570"/>
        <w:gridCol w:w="4502"/>
      </w:tblGrid>
      <w:tr w14:paraId="52474924" w14:textId="77777777" w:rsidTr="00FF53FA">
        <w:tblPrEx>
          <w:tblW w:w="0" w:type="auto"/>
          <w:tblLook w:val="04A0"/>
        </w:tblPrEx>
        <w:tc>
          <w:tcPr>
            <w:tcW w:w="4785" w:type="dxa"/>
            <w:shd w:val="clear" w:color="auto" w:fill="auto"/>
          </w:tcPr>
          <w:p w:rsidR="00734005" w:rsidP="00FF53FA" w14:paraId="0C12D440" w14:textId="77777777">
            <w:pPr>
              <w:spacing w:after="0" w:line="240" w:lineRule="auto"/>
              <w:ind w:hanging="105"/>
              <w:rPr>
                <w:rFonts w:ascii="Times New Roman" w:hAnsi="Times New Roman"/>
                <w:sz w:val="28"/>
                <w:lang w:val="lv-LV"/>
              </w:rPr>
            </w:pPr>
            <w:r w:rsidRPr="00EE094F">
              <w:rPr>
                <w:rFonts w:ascii="Times New Roman" w:hAnsi="Times New Roman"/>
                <w:sz w:val="28"/>
                <w:lang w:val="lv-LV"/>
              </w:rPr>
              <w:t>Priekšnieks</w:t>
            </w:r>
            <w:r>
              <w:rPr>
                <w:rFonts w:ascii="Times New Roman" w:hAnsi="Times New Roman"/>
                <w:sz w:val="28"/>
                <w:lang w:val="lv-LV"/>
              </w:rPr>
              <w:t xml:space="preserve"> </w:t>
            </w:r>
          </w:p>
          <w:p w:rsidR="00734005" w:rsidRPr="00163E88" w:rsidP="00FF53FA" w14:paraId="496561E8" w14:textId="77777777">
            <w:pPr>
              <w:spacing w:after="0" w:line="240" w:lineRule="auto"/>
              <w:ind w:hanging="105"/>
              <w:rPr>
                <w:rFonts w:ascii="Times New Roman" w:hAnsi="Times New Roman"/>
                <w:sz w:val="28"/>
                <w:lang w:val="lv-LV"/>
              </w:rPr>
            </w:pPr>
            <w:r>
              <w:rPr>
                <w:rFonts w:ascii="Times New Roman" w:hAnsi="Times New Roman"/>
                <w:sz w:val="28"/>
                <w:lang w:val="lv-LV"/>
              </w:rPr>
              <w:t>pulkvežleitnants</w:t>
            </w:r>
          </w:p>
        </w:tc>
        <w:tc>
          <w:tcPr>
            <w:tcW w:w="4786" w:type="dxa"/>
            <w:shd w:val="clear" w:color="auto" w:fill="auto"/>
          </w:tcPr>
          <w:p w:rsidR="00734005" w:rsidP="00FF53FA" w14:paraId="5169E622" w14:textId="77777777">
            <w:pPr>
              <w:spacing w:after="0" w:line="240" w:lineRule="auto"/>
              <w:jc w:val="right"/>
              <w:rPr>
                <w:rFonts w:ascii="Times New Roman" w:hAnsi="Times New Roman"/>
                <w:noProof/>
                <w:sz w:val="28"/>
                <w:lang w:val="lv-LV"/>
              </w:rPr>
            </w:pPr>
          </w:p>
          <w:p w:rsidR="00734005" w:rsidRPr="00163E88" w:rsidP="00FF53FA" w14:paraId="66AE92EC" w14:textId="77777777">
            <w:pPr>
              <w:spacing w:after="0" w:line="240" w:lineRule="auto"/>
              <w:jc w:val="right"/>
              <w:rPr>
                <w:rFonts w:ascii="Times New Roman" w:hAnsi="Times New Roman"/>
                <w:sz w:val="28"/>
                <w:lang w:val="lv-LV"/>
              </w:rPr>
            </w:pPr>
            <w:r>
              <w:rPr>
                <w:rFonts w:ascii="Times New Roman" w:hAnsi="Times New Roman"/>
                <w:noProof/>
                <w:sz w:val="28"/>
                <w:lang w:val="lv-LV"/>
              </w:rPr>
              <w:t>Raivis Pužulis</w:t>
            </w:r>
          </w:p>
        </w:tc>
      </w:tr>
    </w:tbl>
    <w:p w:rsidR="00734005" w:rsidP="00734005" w14:paraId="13CDC904" w14:textId="77777777">
      <w:pPr>
        <w:spacing w:after="0" w:line="240" w:lineRule="auto"/>
        <w:jc w:val="both"/>
        <w:rPr>
          <w:rFonts w:ascii="Times New Roman" w:hAnsi="Times New Roman"/>
          <w:sz w:val="28"/>
          <w:lang w:val="lv-LV"/>
        </w:rPr>
      </w:pPr>
    </w:p>
    <w:p w:rsidR="00B608A0" w:rsidP="00734005" w14:paraId="241B98CA" w14:textId="77777777">
      <w:pPr>
        <w:spacing w:after="0" w:line="240" w:lineRule="auto"/>
        <w:jc w:val="both"/>
        <w:rPr>
          <w:rFonts w:ascii="Times New Roman" w:hAnsi="Times New Roman"/>
          <w:sz w:val="28"/>
          <w:lang w:val="lv-LV"/>
        </w:rPr>
      </w:pPr>
    </w:p>
    <w:p w:rsidR="00B608A0" w:rsidP="00734005" w14:paraId="51C143E4" w14:textId="77777777">
      <w:pPr>
        <w:spacing w:after="0" w:line="240" w:lineRule="auto"/>
        <w:jc w:val="both"/>
        <w:rPr>
          <w:rFonts w:ascii="Times New Roman" w:hAnsi="Times New Roman"/>
          <w:sz w:val="28"/>
          <w:lang w:val="lv-LV"/>
        </w:rPr>
      </w:pPr>
      <w:bookmarkStart w:id="2" w:name="_GoBack"/>
      <w:bookmarkEnd w:id="2"/>
    </w:p>
    <w:p w:rsidR="00734005" w:rsidRPr="00F32777" w:rsidP="00734005" w14:paraId="58A5573F" w14:textId="77777777">
      <w:pPr>
        <w:spacing w:after="0" w:line="240" w:lineRule="auto"/>
        <w:jc w:val="both"/>
        <w:rPr>
          <w:rFonts w:ascii="Times New Roman" w:hAnsi="Times New Roman"/>
          <w:sz w:val="28"/>
          <w:lang w:val="lv-LV"/>
        </w:rPr>
      </w:pP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p>
    <w:p w:rsidR="00734005" w:rsidRPr="0023229E" w:rsidP="00734005" w14:paraId="5A10FFF3"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Viesturs Cimermanis</w:t>
      </w:r>
      <w:r>
        <w:rPr>
          <w:rFonts w:ascii="Times New Roman" w:hAnsi="Times New Roman"/>
          <w:noProof/>
          <w:sz w:val="24"/>
          <w:szCs w:val="24"/>
          <w:lang w:val="lv-LV"/>
        </w:rPr>
        <w:t>, 28781966</w:t>
      </w:r>
      <w:r w:rsidRPr="0023229E">
        <w:rPr>
          <w:rFonts w:ascii="Times New Roman" w:hAnsi="Times New Roman"/>
          <w:sz w:val="24"/>
          <w:szCs w:val="24"/>
          <w:lang w:val="lv-LV"/>
        </w:rPr>
        <w:t xml:space="preserve"> </w:t>
      </w:r>
    </w:p>
    <w:p w:rsidR="00734005" w:rsidRPr="00D76D83" w:rsidP="00734005" w14:paraId="5937F4FA"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viesturs.cimermanis@vugd.gov.lv</w:t>
      </w:r>
    </w:p>
    <w:sectPr w:rsidSect="00734005">
      <w:headerReference w:type="first" r:id="rId4"/>
      <w:footerReference w:type="first" r:id="rId5"/>
      <w:type w:val="continuous"/>
      <w:pgSz w:w="11907" w:h="16840" w:code="9"/>
      <w:pgMar w:top="1134" w:right="1134" w:bottom="1134" w:left="1701"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F7CA2" w:rsidP="003F7CA2" w14:paraId="3A37DC38" w14:textId="77777777">
    <w:pPr>
      <w:pStyle w:val="Header"/>
    </w:pPr>
  </w:p>
  <w:p w:rsidR="003F7CA2" w:rsidP="003F7CA2" w14:paraId="0C0826BD"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3F7CA2" w:rsidRPr="00D62801" w:rsidP="003F7CA2" w14:paraId="2FC2E4B2" w14:textId="77777777">
    <w:pPr>
      <w:pStyle w:val="Footer"/>
      <w:jc w:val="center"/>
      <w:rPr>
        <w:rFonts w:ascii="Times New Roman" w:hAnsi="Times New Roman"/>
      </w:rPr>
    </w:pPr>
    <w:r w:rsidRPr="00D62801">
      <w:rPr>
        <w:rFonts w:ascii="Times New Roman" w:hAnsi="Times New Roman"/>
      </w:rPr>
      <w:t>LAIKA ZĪMOGU</w:t>
    </w:r>
  </w:p>
  <w:p w:rsidR="003F7CA2" w14:paraId="62CC57CE" w14:textId="77777777">
    <w:pPr>
      <w:pStyle w:val="Footer"/>
    </w:pPr>
  </w:p>
  <w:p w:rsidR="003F7CA2" w14:paraId="54515D31"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5E0B9E3B" w14:textId="77777777">
    <w:pPr>
      <w:pStyle w:val="Header"/>
      <w:rPr>
        <w:rFonts w:ascii="Times New Roman" w:hAnsi="Times New Roman"/>
      </w:rPr>
    </w:pPr>
  </w:p>
  <w:p w:rsidR="000148D6" w:rsidP="000148D6" w14:paraId="7EC21D1D" w14:textId="77777777">
    <w:pPr>
      <w:pStyle w:val="Header"/>
      <w:rPr>
        <w:rFonts w:ascii="Times New Roman" w:hAnsi="Times New Roman"/>
      </w:rPr>
    </w:pPr>
  </w:p>
  <w:p w:rsidR="000148D6" w:rsidP="000148D6" w14:paraId="77E3E003" w14:textId="77777777">
    <w:pPr>
      <w:pStyle w:val="Header"/>
      <w:rPr>
        <w:rFonts w:ascii="Times New Roman" w:hAnsi="Times New Roman"/>
      </w:rPr>
    </w:pPr>
  </w:p>
  <w:p w:rsidR="000148D6" w:rsidP="000148D6" w14:paraId="7C15C44E" w14:textId="77777777">
    <w:pPr>
      <w:pStyle w:val="Header"/>
      <w:rPr>
        <w:rFonts w:ascii="Times New Roman" w:hAnsi="Times New Roman"/>
      </w:rPr>
    </w:pPr>
  </w:p>
  <w:p w:rsidR="000148D6" w:rsidP="000148D6" w14:paraId="6A18CFDB" w14:textId="77777777">
    <w:pPr>
      <w:pStyle w:val="Header"/>
      <w:rPr>
        <w:rFonts w:ascii="Times New Roman" w:hAnsi="Times New Roman"/>
      </w:rPr>
    </w:pPr>
  </w:p>
  <w:p w:rsidR="000148D6" w:rsidP="000148D6" w14:paraId="54EAF793" w14:textId="77777777">
    <w:pPr>
      <w:pStyle w:val="Header"/>
      <w:rPr>
        <w:rFonts w:ascii="Times New Roman" w:hAnsi="Times New Roman"/>
      </w:rPr>
    </w:pPr>
  </w:p>
  <w:p w:rsidR="000148D6" w:rsidP="000148D6" w14:paraId="55289546" w14:textId="77777777">
    <w:pPr>
      <w:pStyle w:val="Header"/>
      <w:rPr>
        <w:rFonts w:ascii="Times New Roman" w:hAnsi="Times New Roman"/>
      </w:rPr>
    </w:pPr>
  </w:p>
  <w:p w:rsidR="000148D6" w:rsidP="000148D6" w14:paraId="10F3743A" w14:textId="77777777">
    <w:pPr>
      <w:pStyle w:val="Header"/>
      <w:rPr>
        <w:rFonts w:ascii="Times New Roman" w:hAnsi="Times New Roman"/>
      </w:rPr>
    </w:pPr>
  </w:p>
  <w:p w:rsidR="000148D6" w:rsidP="000148D6" w14:paraId="66BE87B8" w14:textId="77777777">
    <w:pPr>
      <w:pStyle w:val="Header"/>
      <w:rPr>
        <w:rFonts w:ascii="Times New Roman" w:hAnsi="Times New Roman"/>
      </w:rPr>
    </w:pPr>
  </w:p>
  <w:p w:rsidR="000148D6" w:rsidP="000148D6" w14:paraId="366995F4" w14:textId="77777777">
    <w:pPr>
      <w:pStyle w:val="Header"/>
      <w:rPr>
        <w:rFonts w:ascii="Times New Roman" w:hAnsi="Times New Roman"/>
      </w:rPr>
    </w:pPr>
  </w:p>
  <w:p w:rsidR="000148D6" w:rsidP="000148D6" w14:paraId="0BAA9200" w14:textId="77777777">
    <w:pPr>
      <w:pStyle w:val="Header"/>
      <w:rPr>
        <w:rFonts w:ascii="Times New Roman" w:hAnsi="Times New Roman"/>
      </w:rPr>
    </w:pPr>
  </w:p>
  <w:p w:rsidR="000148D6" w:rsidRPr="00815277" w:rsidP="000148D6" w14:paraId="29AFD41B"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58240" behindDoc="0" locked="0" layoutInCell="1" allowOverlap="1">
              <wp:simplePos x="0" y="0"/>
              <wp:positionH relativeFrom="column">
                <wp:posOffset>3562350</wp:posOffset>
              </wp:positionH>
              <wp:positionV relativeFrom="paragraph">
                <wp:posOffset>-1611630</wp:posOffset>
              </wp:positionV>
              <wp:extent cx="2374900" cy="800100"/>
              <wp:effectExtent l="9525" t="7620" r="6350" b="11430"/>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042431" w:rsidRPr="003F1598" w:rsidP="00042431"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59264" strokecolor="white">
              <v:textbox>
                <w:txbxContent>
                  <w:p w:rsidR="00042431" w:rsidRPr="003F1598" w:rsidP="00042431" w14:paraId="19D24C8F" w14:textId="77777777">
                    <w:pPr>
                      <w:rPr>
                        <w:lang w:val="lv-LV"/>
                      </w:rPr>
                    </w:pPr>
                  </w:p>
                </w:txbxContent>
              </v:textbox>
            </v:shape>
          </w:pict>
        </mc:Fallback>
      </mc:AlternateContent>
    </w:r>
    <w:r>
      <w:rPr>
        <w:noProof/>
        <w:lang w:val="lv-LV" w:eastAsia="lv-LV"/>
      </w:rPr>
      <w:drawing>
        <wp:anchor distT="0" distB="0" distL="114300" distR="114300" simplePos="0" relativeHeight="251660288"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22027" w:rsidRPr="002A02AD" w:rsidP="0062202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2096" filled="f" stroked="f">
              <v:textbox inset="0,0,0,0">
                <w:txbxContent>
                  <w:p w:rsidR="00622027" w:rsidRPr="002A02AD" w:rsidP="00622027" w14:paraId="42C85A19"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paraId="1B3550C5"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paraId="67684751"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61312" behindDoc="1" locked="0" layoutInCell="1" allowOverlap="1">
              <wp:simplePos x="0" y="0"/>
              <wp:positionH relativeFrom="page">
                <wp:posOffset>1850390</wp:posOffset>
              </wp:positionH>
              <wp:positionV relativeFrom="page">
                <wp:posOffset>1945640</wp:posOffset>
              </wp:positionV>
              <wp:extent cx="4397375" cy="1270"/>
              <wp:effectExtent l="0" t="0" r="3175"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4144"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5968DBE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48D6"/>
    <w:rsid w:val="00042431"/>
    <w:rsid w:val="0009406F"/>
    <w:rsid w:val="000A75FA"/>
    <w:rsid w:val="000B5F85"/>
    <w:rsid w:val="0012626C"/>
    <w:rsid w:val="00141CE1"/>
    <w:rsid w:val="00163E88"/>
    <w:rsid w:val="001B3B98"/>
    <w:rsid w:val="001C0373"/>
    <w:rsid w:val="001C405C"/>
    <w:rsid w:val="001F4192"/>
    <w:rsid w:val="002132EF"/>
    <w:rsid w:val="00220243"/>
    <w:rsid w:val="0023229E"/>
    <w:rsid w:val="00236E9F"/>
    <w:rsid w:val="00263CC9"/>
    <w:rsid w:val="002A02AD"/>
    <w:rsid w:val="002E1474"/>
    <w:rsid w:val="00324323"/>
    <w:rsid w:val="0034609E"/>
    <w:rsid w:val="00366E50"/>
    <w:rsid w:val="0037519D"/>
    <w:rsid w:val="00397C87"/>
    <w:rsid w:val="003A3C09"/>
    <w:rsid w:val="003D0152"/>
    <w:rsid w:val="003E787F"/>
    <w:rsid w:val="003F0579"/>
    <w:rsid w:val="003F1598"/>
    <w:rsid w:val="003F7CA2"/>
    <w:rsid w:val="0040300D"/>
    <w:rsid w:val="004133DA"/>
    <w:rsid w:val="00451F09"/>
    <w:rsid w:val="00465049"/>
    <w:rsid w:val="00523FC4"/>
    <w:rsid w:val="005C417E"/>
    <w:rsid w:val="006132DF"/>
    <w:rsid w:val="00622027"/>
    <w:rsid w:val="006626FB"/>
    <w:rsid w:val="006D7D2A"/>
    <w:rsid w:val="00721131"/>
    <w:rsid w:val="00734005"/>
    <w:rsid w:val="0073671A"/>
    <w:rsid w:val="007C50EA"/>
    <w:rsid w:val="00815277"/>
    <w:rsid w:val="0084088D"/>
    <w:rsid w:val="008426FC"/>
    <w:rsid w:val="00846313"/>
    <w:rsid w:val="00871A56"/>
    <w:rsid w:val="00891D99"/>
    <w:rsid w:val="008A09FC"/>
    <w:rsid w:val="008A2903"/>
    <w:rsid w:val="008B518A"/>
    <w:rsid w:val="00984A6E"/>
    <w:rsid w:val="009B4041"/>
    <w:rsid w:val="009B48E0"/>
    <w:rsid w:val="009B5D6E"/>
    <w:rsid w:val="009C7FB2"/>
    <w:rsid w:val="00A213F6"/>
    <w:rsid w:val="00A31DC4"/>
    <w:rsid w:val="00AA71A9"/>
    <w:rsid w:val="00AC51FA"/>
    <w:rsid w:val="00AD41EA"/>
    <w:rsid w:val="00B03050"/>
    <w:rsid w:val="00B608A0"/>
    <w:rsid w:val="00B90481"/>
    <w:rsid w:val="00C13EFF"/>
    <w:rsid w:val="00CF5B82"/>
    <w:rsid w:val="00D117B5"/>
    <w:rsid w:val="00D30D3A"/>
    <w:rsid w:val="00D3438F"/>
    <w:rsid w:val="00D62801"/>
    <w:rsid w:val="00D76D83"/>
    <w:rsid w:val="00DB7EAD"/>
    <w:rsid w:val="00E71A99"/>
    <w:rsid w:val="00E954F2"/>
    <w:rsid w:val="00EA4DFE"/>
    <w:rsid w:val="00EB3125"/>
    <w:rsid w:val="00EE094F"/>
    <w:rsid w:val="00EE1B8E"/>
    <w:rsid w:val="00F003AE"/>
    <w:rsid w:val="00F1767E"/>
    <w:rsid w:val="00F32777"/>
    <w:rsid w:val="00FA1212"/>
    <w:rsid w:val="00FC07EF"/>
    <w:rsid w:val="00FD3955"/>
    <w:rsid w:val="00FF53FA"/>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6041D672"/>
  <w15:chartTrackingRefBased/>
  <w15:docId w15:val="{B108CD14-68A5-4C0C-B69C-253C7182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uiPriority w:val="99"/>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styleId="Hyperlink">
    <w:name w:val="Hyperlink"/>
    <w:rsid w:val="00D30D3A"/>
    <w:rPr>
      <w:color w:val="0000FF"/>
      <w:u w:val="single"/>
    </w:rPr>
  </w:style>
  <w:style w:type="table" w:styleId="TableGrid">
    <w:name w:val="Table Grid"/>
    <w:basedOn w:val="TableNormal"/>
    <w:uiPriority w:val="59"/>
    <w:rsid w:val="00984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848</Words>
  <Characters>484</Characters>
  <Application>Microsoft Office Word</Application>
  <DocSecurity>0</DocSecurity>
  <Lines>4</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Ilze Bergmane</cp:lastModifiedBy>
  <cp:revision>9</cp:revision>
  <dcterms:created xsi:type="dcterms:W3CDTF">2021-08-25T05:32:00Z</dcterms:created>
  <dcterms:modified xsi:type="dcterms:W3CDTF">2025-04-29T13:01:00Z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