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4.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75D60C8D" w14:textId="77777777" w:rsidTr="00A24FDC">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61" w:type="dxa"/>
            <w:tcBorders>
              <w:bottom w:val="single" w:sz="4" w:space="0" w:color="auto"/>
            </w:tcBorders>
          </w:tcPr>
          <w:p w:rsidR="00E227D8" w:rsidP="00A24FDC" w14:paraId="75D60C8C" w14:textId="77777777">
            <w:pPr>
              <w:jc w:val="center"/>
            </w:pPr>
            <w:r>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xmlns:r="http://schemas.openxmlformats.org/officeDocument/2006/relationships" r:embed="rId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75D60C90" w14:textId="77777777" w:rsidTr="00574CA4">
        <w:tblPrEx>
          <w:tblW w:w="0" w:type="auto"/>
          <w:jc w:val="center"/>
          <w:tblLook w:val="04A0"/>
        </w:tblPrEx>
        <w:trPr>
          <w:jc w:val="center"/>
        </w:trPr>
        <w:tc>
          <w:tcPr>
            <w:tcW w:w="9061" w:type="dxa"/>
            <w:tcBorders>
              <w:top w:val="single" w:sz="4" w:space="0" w:color="auto"/>
            </w:tcBorders>
          </w:tcPr>
          <w:p w:rsidR="00B5539A" w:rsidRPr="002A02AD" w:rsidP="00B5539A" w14:paraId="75D60C8E" w14:textId="77777777">
            <w:pPr>
              <w:spacing w:line="204" w:lineRule="exact"/>
              <w:ind w:left="931" w:right="911"/>
              <w:jc w:val="center"/>
              <w:rPr>
                <w:rFonts w:ascii="Times New Roman" w:eastAsia="Times New Roman" w:hAnsi="Times New Roman"/>
                <w:sz w:val="18"/>
                <w:szCs w:val="18"/>
                <w:lang w:val="pt-BR"/>
              </w:rPr>
            </w:pPr>
            <w:r>
              <w:rPr>
                <w:rFonts w:ascii="Times New Roman" w:eastAsia="Times New Roman" w:hAnsi="Times New Roman"/>
                <w:sz w:val="18"/>
                <w:szCs w:val="18"/>
                <w:lang w:val="pt-BR"/>
              </w:rPr>
              <w:t xml:space="preserve">KURZEMES REĢIONA </w:t>
            </w:r>
            <w:r w:rsidRPr="00471268">
              <w:rPr>
                <w:rFonts w:ascii="Times New Roman" w:eastAsia="Times New Roman" w:hAnsi="Times New Roman"/>
                <w:sz w:val="18"/>
                <w:szCs w:val="18"/>
                <w:lang w:val="pt-BR"/>
              </w:rPr>
              <w:t>PĀRVALDE</w:t>
            </w:r>
          </w:p>
          <w:p w:rsidR="00E227D8" w:rsidP="00B5539A" w14:paraId="75D60C8F" w14:textId="77777777">
            <w:pPr>
              <w:jc w:val="center"/>
            </w:pPr>
            <w:r>
              <w:rPr>
                <w:rFonts w:ascii="Times New Roman" w:hAnsi="Times New Roman"/>
                <w:spacing w:val="-2"/>
                <w:sz w:val="17"/>
                <w:szCs w:val="17"/>
              </w:rPr>
              <w:t>Ganību iela</w:t>
            </w:r>
            <w:r w:rsidRPr="00BB5A54" w:rsidR="00B5539A">
              <w:rPr>
                <w:rFonts w:ascii="Times New Roman" w:hAnsi="Times New Roman"/>
                <w:spacing w:val="-2"/>
                <w:sz w:val="17"/>
                <w:szCs w:val="17"/>
              </w:rPr>
              <w:t xml:space="preserve"> 63/67, Liepāja, LV-3401; tālr.:63404475; e-pasts</w:t>
            </w:r>
            <w:r w:rsidRPr="00682895" w:rsidR="00B5539A">
              <w:rPr>
                <w:rFonts w:ascii="Times New Roman" w:hAnsi="Times New Roman"/>
                <w:spacing w:val="-2"/>
                <w:sz w:val="17"/>
                <w:szCs w:val="17"/>
              </w:rPr>
              <w:t xml:space="preserve">: </w:t>
            </w:r>
            <w:hyperlink r:id="rId5" w:history="1">
              <w:r w:rsidRPr="00682895" w:rsidR="00B5539A">
                <w:rPr>
                  <w:rStyle w:val="Hyperlink"/>
                  <w:rFonts w:ascii="Times New Roman" w:hAnsi="Times New Roman"/>
                  <w:color w:val="auto"/>
                  <w:spacing w:val="-2"/>
                  <w:sz w:val="17"/>
                  <w:szCs w:val="17"/>
                  <w:u w:val="none"/>
                </w:rPr>
                <w:t>kurzeme@vugd.gov.lv</w:t>
              </w:r>
            </w:hyperlink>
            <w:r w:rsidRPr="00BB5A54" w:rsidR="00B5539A">
              <w:rPr>
                <w:rFonts w:ascii="Times New Roman" w:hAnsi="Times New Roman"/>
                <w:spacing w:val="-2"/>
                <w:sz w:val="17"/>
                <w:szCs w:val="17"/>
              </w:rPr>
              <w:t>, www.vugd.gov.lv</w:t>
            </w:r>
          </w:p>
        </w:tc>
      </w:tr>
    </w:tbl>
    <w:p w:rsidR="00574CA4" w:rsidP="00E227D8" w14:paraId="75D60C91" w14:textId="30F9D11D">
      <w:pPr>
        <w:rPr>
          <w:rFonts w:ascii="Times New Roman" w:hAnsi="Times New Roman" w:cs="Times New Roman"/>
          <w:sz w:val="24"/>
          <w:szCs w:val="24"/>
        </w:rPr>
      </w:pPr>
    </w:p>
    <w:p w:rsidR="00600914" w:rsidRPr="00E227D8" w:rsidP="00E227D8" w14:paraId="7AD82032" w14:textId="77777777">
      <w:pPr>
        <w:rPr>
          <w:rFonts w:ascii="Times New Roman" w:hAnsi="Times New Roman" w:cs="Times New Roman"/>
          <w:sz w:val="24"/>
          <w:szCs w:val="24"/>
        </w:rPr>
      </w:pPr>
    </w:p>
    <w:tbl>
      <w:tblPr>
        <w:tblW w:w="9257" w:type="dxa"/>
        <w:jc w:val="center"/>
        <w:tblLayout w:type="fixed"/>
        <w:tblLook w:val="0000"/>
      </w:tblPr>
      <w:tblGrid>
        <w:gridCol w:w="3135"/>
        <w:gridCol w:w="1400"/>
        <w:gridCol w:w="4722"/>
      </w:tblGrid>
      <w:tr w14:paraId="75D60C95" w14:textId="77777777" w:rsidTr="00F408A7">
        <w:tblPrEx>
          <w:tblW w:w="9257" w:type="dxa"/>
          <w:jc w:val="center"/>
          <w:tblLayout w:type="fixed"/>
          <w:tblLook w:val="0000"/>
        </w:tblPrEx>
        <w:trPr>
          <w:jc w:val="center"/>
        </w:trPr>
        <w:tc>
          <w:tcPr>
            <w:tcW w:w="3135" w:type="dxa"/>
            <w:tcBorders>
              <w:bottom w:val="single" w:sz="4" w:space="0" w:color="000000"/>
            </w:tcBorders>
            <w:shd w:val="clear" w:color="auto" w:fill="auto"/>
          </w:tcPr>
          <w:p w:rsidR="00E227D8" w:rsidRPr="005D1C44" w:rsidP="00C522E2" w14:paraId="75D60C92" w14:textId="4891245D">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Saldus</w:t>
            </w:r>
          </w:p>
        </w:tc>
        <w:tc>
          <w:tcPr>
            <w:tcW w:w="1400" w:type="dxa"/>
            <w:tcBorders>
              <w:left w:val="nil"/>
            </w:tcBorders>
            <w:shd w:val="clear" w:color="auto" w:fill="auto"/>
          </w:tcPr>
          <w:p w:rsidR="00E227D8" w:rsidRPr="005D1C44" w:rsidP="00A24FDC" w14:paraId="75D60C93"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A47DBC" w:rsidP="00A24FDC" w14:paraId="75D60C94" w14:textId="255F5CA6">
            <w:pPr>
              <w:snapToGrid w:val="0"/>
              <w:spacing w:after="0" w:line="240" w:lineRule="auto"/>
              <w:jc w:val="center"/>
              <w:rPr>
                <w:rFonts w:ascii="Times New Roman" w:hAnsi="Times New Roman"/>
                <w:sz w:val="24"/>
                <w:szCs w:val="24"/>
              </w:rPr>
            </w:pPr>
            <w:r w:rsidRPr="004A5C98">
              <w:rPr>
                <w:rFonts w:ascii="Times New Roman" w:hAnsi="Times New Roman"/>
                <w:sz w:val="24"/>
                <w:szCs w:val="24"/>
              </w:rPr>
              <w:t>Jaunsardzes</w:t>
            </w:r>
            <w:r w:rsidRPr="004A5C98">
              <w:rPr>
                <w:rFonts w:ascii="Times New Roman" w:hAnsi="Times New Roman"/>
                <w:sz w:val="24"/>
                <w:szCs w:val="24"/>
              </w:rPr>
              <w:t xml:space="preserve"> centrs</w:t>
            </w:r>
          </w:p>
        </w:tc>
      </w:tr>
      <w:tr w14:paraId="75D60C99" w14:textId="77777777" w:rsidTr="00F408A7">
        <w:tblPrEx>
          <w:tblW w:w="9257" w:type="dxa"/>
          <w:jc w:val="center"/>
          <w:tblLayout w:type="fixed"/>
          <w:tblLook w:val="0000"/>
        </w:tblPrEx>
        <w:trPr>
          <w:trHeight w:val="375"/>
          <w:jc w:val="center"/>
        </w:trPr>
        <w:tc>
          <w:tcPr>
            <w:tcW w:w="3135" w:type="dxa"/>
            <w:shd w:val="clear" w:color="auto" w:fill="auto"/>
          </w:tcPr>
          <w:p w:rsidR="00E227D8" w:rsidRPr="005D1C44" w:rsidP="00C522E2" w14:paraId="75D60C96" w14:textId="77777777">
            <w:pPr>
              <w:snapToGrid w:val="0"/>
              <w:spacing w:after="0" w:line="240" w:lineRule="auto"/>
              <w:ind w:left="-96" w:right="-120"/>
              <w:jc w:val="center"/>
              <w:rPr>
                <w:rFonts w:ascii="Times New Roman" w:hAnsi="Times New Roman"/>
                <w:color w:val="000000"/>
                <w:sz w:val="16"/>
                <w:szCs w:val="28"/>
              </w:rPr>
            </w:pPr>
            <w:r>
              <w:rPr>
                <w:rFonts w:ascii="Times New Roman" w:hAnsi="Times New Roman"/>
                <w:color w:val="000000"/>
                <w:sz w:val="16"/>
                <w:szCs w:val="28"/>
              </w:rPr>
              <w:t>(</w:t>
            </w:r>
            <w:r w:rsidRPr="005D1C44">
              <w:rPr>
                <w:rFonts w:ascii="Times New Roman" w:hAnsi="Times New Roman"/>
                <w:color w:val="000000"/>
                <w:sz w:val="16"/>
                <w:szCs w:val="28"/>
              </w:rPr>
              <w:t>izdošanas vieta)</w:t>
            </w:r>
          </w:p>
        </w:tc>
        <w:tc>
          <w:tcPr>
            <w:tcW w:w="1400" w:type="dxa"/>
            <w:shd w:val="clear" w:color="auto" w:fill="auto"/>
          </w:tcPr>
          <w:p w:rsidR="00E227D8" w:rsidRPr="005D1C44" w:rsidP="00A24FDC" w14:paraId="75D60C97" w14:textId="77777777">
            <w:pPr>
              <w:snapToGrid w:val="0"/>
              <w:spacing w:after="0" w:line="240" w:lineRule="auto"/>
              <w:jc w:val="both"/>
              <w:rPr>
                <w:rFonts w:ascii="Times New Roman" w:hAnsi="Times New Roman"/>
                <w:color w:val="000000"/>
                <w:sz w:val="16"/>
                <w:szCs w:val="28"/>
              </w:rPr>
            </w:pPr>
          </w:p>
        </w:tc>
        <w:tc>
          <w:tcPr>
            <w:tcW w:w="4722" w:type="dxa"/>
            <w:shd w:val="clear" w:color="auto" w:fill="auto"/>
          </w:tcPr>
          <w:p w:rsidR="00E227D8" w:rsidRPr="005D1C44" w:rsidP="00A24FDC" w14:paraId="75D60C98"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14:paraId="75D60C9D" w14:textId="77777777" w:rsidTr="00F408A7">
        <w:tblPrEx>
          <w:tblW w:w="9257" w:type="dxa"/>
          <w:jc w:val="center"/>
          <w:tblLayout w:type="fixed"/>
          <w:tblLook w:val="0000"/>
        </w:tblPrEx>
        <w:trPr>
          <w:jc w:val="center"/>
        </w:trPr>
        <w:tc>
          <w:tcPr>
            <w:tcW w:w="3135" w:type="dxa"/>
            <w:tcBorders>
              <w:bottom w:val="single" w:sz="4" w:space="0" w:color="auto"/>
            </w:tcBorders>
            <w:shd w:val="clear" w:color="auto" w:fill="auto"/>
          </w:tcPr>
          <w:p w:rsidR="00E227D8" w:rsidRPr="00D639C2" w:rsidP="00D639C2" w14:paraId="75D60C9A" w14:textId="77777777">
            <w:pPr>
              <w:snapToGrid w:val="0"/>
              <w:spacing w:after="0" w:line="240" w:lineRule="auto"/>
              <w:jc w:val="center"/>
              <w:rPr>
                <w:rFonts w:ascii="Times New Roman" w:hAnsi="Times New Roman"/>
                <w:color w:val="000000"/>
                <w:sz w:val="24"/>
                <w:szCs w:val="24"/>
              </w:rPr>
            </w:pPr>
            <w:r w:rsidRPr="00D639C2">
              <w:rPr>
                <w:rFonts w:ascii="Times New Roman" w:hAnsi="Times New Roman"/>
                <w:noProof/>
                <w:color w:val="000000"/>
                <w:sz w:val="24"/>
                <w:szCs w:val="24"/>
              </w:rPr>
              <w:t>19.02.2025</w:t>
            </w:r>
            <w:r w:rsidR="00DB3B2E">
              <w:rPr>
                <w:rFonts w:ascii="Times New Roman" w:hAnsi="Times New Roman"/>
                <w:color w:val="000000"/>
                <w:sz w:val="24"/>
                <w:szCs w:val="24"/>
              </w:rPr>
              <w:t>.</w:t>
            </w:r>
          </w:p>
        </w:tc>
        <w:tc>
          <w:tcPr>
            <w:tcW w:w="1400" w:type="dxa"/>
            <w:shd w:val="clear" w:color="auto" w:fill="auto"/>
          </w:tcPr>
          <w:p w:rsidR="00E227D8" w:rsidRPr="005D1C44" w:rsidP="00A24FDC" w14:paraId="75D60C9B"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E227D8" w:rsidRPr="005D1C44" w:rsidP="00A24FDC" w14:paraId="75D60C9C" w14:textId="781E1A42">
            <w:pPr>
              <w:snapToGrid w:val="0"/>
              <w:spacing w:after="0" w:line="240" w:lineRule="auto"/>
              <w:jc w:val="center"/>
              <w:rPr>
                <w:rFonts w:ascii="Times New Roman" w:hAnsi="Times New Roman"/>
                <w:color w:val="000000"/>
                <w:sz w:val="24"/>
                <w:szCs w:val="24"/>
              </w:rPr>
            </w:pPr>
            <w:r w:rsidRPr="004A5C98">
              <w:rPr>
                <w:rFonts w:ascii="Times New Roman" w:hAnsi="Times New Roman"/>
                <w:color w:val="000000"/>
                <w:sz w:val="24"/>
                <w:szCs w:val="24"/>
              </w:rPr>
              <w:t>Reģistrācijas Nr.90009222536</w:t>
            </w:r>
          </w:p>
        </w:tc>
      </w:tr>
      <w:tr w14:paraId="75D60CA1" w14:textId="77777777" w:rsidTr="00F408A7">
        <w:tblPrEx>
          <w:tblW w:w="9257" w:type="dxa"/>
          <w:jc w:val="center"/>
          <w:tblLayout w:type="fixed"/>
          <w:tblLook w:val="0000"/>
        </w:tblPrEx>
        <w:trPr>
          <w:jc w:val="center"/>
        </w:trPr>
        <w:tc>
          <w:tcPr>
            <w:tcW w:w="3135" w:type="dxa"/>
            <w:tcBorders>
              <w:top w:val="single" w:sz="4" w:space="0" w:color="auto"/>
            </w:tcBorders>
            <w:shd w:val="clear" w:color="auto" w:fill="auto"/>
          </w:tcPr>
          <w:p w:rsidR="00E227D8" w:rsidRPr="005D1C44" w:rsidP="00C522E2" w14:paraId="75D60C9E"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E227D8" w:rsidRPr="005D1C44" w:rsidP="00A24FDC" w14:paraId="75D60C9F"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P="003B17EF" w14:paraId="75D60CA0"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14:paraId="75D60CA5" w14:textId="77777777" w:rsidTr="00F408A7">
        <w:tblPrEx>
          <w:tblW w:w="9257" w:type="dxa"/>
          <w:jc w:val="center"/>
          <w:tblLayout w:type="fixed"/>
          <w:tblLook w:val="0000"/>
        </w:tblPrEx>
        <w:trPr>
          <w:jc w:val="center"/>
        </w:trPr>
        <w:tc>
          <w:tcPr>
            <w:tcW w:w="3135" w:type="dxa"/>
            <w:shd w:val="clear" w:color="auto" w:fill="auto"/>
          </w:tcPr>
          <w:p w:rsidR="00E227D8" w:rsidRPr="005D1C44" w:rsidP="00A24FDC" w14:paraId="75D60CA2" w14:textId="77777777">
            <w:pPr>
              <w:snapToGrid w:val="0"/>
              <w:spacing w:after="0" w:line="240" w:lineRule="auto"/>
              <w:jc w:val="both"/>
              <w:rPr>
                <w:rFonts w:ascii="Times New Roman" w:hAnsi="Times New Roman"/>
                <w:color w:val="000000"/>
                <w:sz w:val="24"/>
                <w:szCs w:val="24"/>
              </w:rPr>
            </w:pPr>
          </w:p>
        </w:tc>
        <w:tc>
          <w:tcPr>
            <w:tcW w:w="1400" w:type="dxa"/>
            <w:shd w:val="clear" w:color="auto" w:fill="auto"/>
          </w:tcPr>
          <w:p w:rsidR="00E227D8" w:rsidRPr="005D1C44" w:rsidP="00A24FDC" w14:paraId="75D60CA3"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4A5C98" w:rsidRPr="004A5C98" w:rsidP="004A5C98" w14:paraId="05CB81A4" w14:textId="77777777">
            <w:pPr>
              <w:snapToGrid w:val="0"/>
              <w:spacing w:after="0" w:line="240" w:lineRule="auto"/>
              <w:jc w:val="center"/>
              <w:rPr>
                <w:rFonts w:ascii="Times New Roman" w:hAnsi="Times New Roman"/>
                <w:color w:val="000000"/>
                <w:sz w:val="24"/>
                <w:szCs w:val="24"/>
              </w:rPr>
            </w:pPr>
            <w:r w:rsidRPr="004A5C98">
              <w:rPr>
                <w:rFonts w:ascii="Times New Roman" w:hAnsi="Times New Roman"/>
                <w:color w:val="000000"/>
                <w:sz w:val="24"/>
                <w:szCs w:val="24"/>
              </w:rPr>
              <w:t>Krišjāņa Valdemāra iela 10/12,</w:t>
            </w:r>
          </w:p>
          <w:p w:rsidR="00E227D8" w:rsidRPr="005D1C44" w:rsidP="004A5C98" w14:paraId="75D60CA4" w14:textId="6B393715">
            <w:pPr>
              <w:snapToGrid w:val="0"/>
              <w:spacing w:after="0" w:line="240" w:lineRule="auto"/>
              <w:jc w:val="center"/>
              <w:rPr>
                <w:rFonts w:ascii="Times New Roman" w:hAnsi="Times New Roman"/>
                <w:color w:val="000000"/>
                <w:sz w:val="24"/>
                <w:szCs w:val="24"/>
              </w:rPr>
            </w:pPr>
            <w:r w:rsidRPr="004A5C98">
              <w:rPr>
                <w:rFonts w:ascii="Times New Roman" w:hAnsi="Times New Roman"/>
                <w:color w:val="000000"/>
                <w:sz w:val="24"/>
                <w:szCs w:val="24"/>
              </w:rPr>
              <w:t xml:space="preserve"> Rīga, LV-1473</w:t>
            </w:r>
          </w:p>
        </w:tc>
      </w:tr>
      <w:tr w14:paraId="75D60CA9" w14:textId="77777777" w:rsidTr="00F408A7">
        <w:tblPrEx>
          <w:tblW w:w="9257" w:type="dxa"/>
          <w:jc w:val="center"/>
          <w:tblLayout w:type="fixed"/>
          <w:tblLook w:val="0000"/>
        </w:tblPrEx>
        <w:trPr>
          <w:jc w:val="center"/>
        </w:trPr>
        <w:tc>
          <w:tcPr>
            <w:tcW w:w="3135" w:type="dxa"/>
            <w:shd w:val="clear" w:color="auto" w:fill="auto"/>
          </w:tcPr>
          <w:p w:rsidR="00E227D8" w:rsidRPr="005D1C44" w:rsidP="00A24FDC" w14:paraId="75D60CA6" w14:textId="77777777">
            <w:pPr>
              <w:snapToGrid w:val="0"/>
              <w:spacing w:after="0" w:line="240" w:lineRule="auto"/>
              <w:jc w:val="both"/>
              <w:rPr>
                <w:rFonts w:ascii="Times New Roman" w:hAnsi="Times New Roman"/>
                <w:color w:val="000000"/>
                <w:sz w:val="16"/>
                <w:szCs w:val="28"/>
              </w:rPr>
            </w:pPr>
          </w:p>
        </w:tc>
        <w:tc>
          <w:tcPr>
            <w:tcW w:w="1400" w:type="dxa"/>
            <w:shd w:val="clear" w:color="auto" w:fill="auto"/>
          </w:tcPr>
          <w:p w:rsidR="00E227D8" w:rsidRPr="005D1C44" w:rsidP="00A24FDC" w14:paraId="75D60CA7"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E227D8" w:rsidRPr="005D1C44" w:rsidP="00A24FDC" w14:paraId="75D60CA8"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600914" w:rsidRPr="00B42A8D" w:rsidP="00E227D8" w14:paraId="545324F8" w14:textId="69D9642C">
      <w:pPr>
        <w:rPr>
          <w:rFonts w:ascii="Times New Roman" w:hAnsi="Times New Roman" w:cs="Times New Roman"/>
          <w:sz w:val="24"/>
          <w:szCs w:val="24"/>
        </w:rPr>
      </w:pPr>
    </w:p>
    <w:p w:rsidR="00E227D8" w:rsidRPr="00B42A8D" w:rsidP="00070E23" w14:paraId="75D60CAB" w14:textId="77777777">
      <w:pPr>
        <w:spacing w:after="0" w:line="240" w:lineRule="auto"/>
        <w:jc w:val="center"/>
        <w:rPr>
          <w:rFonts w:ascii="Times New Roman" w:hAnsi="Times New Roman" w:cs="Times New Roman"/>
          <w:sz w:val="28"/>
          <w:szCs w:val="28"/>
        </w:rPr>
      </w:pPr>
      <w:r>
        <w:rPr>
          <w:rFonts w:ascii="Times New Roman" w:hAnsi="Times New Roman" w:cs="Times New Roman"/>
          <w:b/>
          <w:color w:val="000000"/>
          <w:spacing w:val="20"/>
          <w:sz w:val="28"/>
          <w:szCs w:val="28"/>
        </w:rPr>
        <w:t>ATZINUMS</w:t>
      </w:r>
      <w:r w:rsidR="00C946FD">
        <w:rPr>
          <w:rFonts w:ascii="Times New Roman" w:hAnsi="Times New Roman" w:cs="Times New Roman"/>
          <w:b/>
          <w:color w:val="000000"/>
          <w:sz w:val="28"/>
          <w:szCs w:val="28"/>
        </w:rPr>
        <w:t xml:space="preserve"> </w:t>
      </w:r>
      <w:r w:rsidRPr="00884E35" w:rsidR="00C946FD">
        <w:rPr>
          <w:rFonts w:ascii="Times New Roman" w:hAnsi="Times New Roman" w:cs="Times New Roman"/>
          <w:color w:val="000000"/>
          <w:sz w:val="28"/>
          <w:szCs w:val="28"/>
        </w:rPr>
        <w:t>Nr.</w:t>
      </w:r>
      <w:r w:rsidRPr="00884E35">
        <w:rPr>
          <w:rFonts w:ascii="Times New Roman" w:hAnsi="Times New Roman" w:cs="Times New Roman"/>
          <w:color w:val="000000"/>
          <w:sz w:val="28"/>
          <w:szCs w:val="28"/>
        </w:rPr>
        <w:t xml:space="preserve"> </w:t>
      </w:r>
      <w:r w:rsidRPr="00884E35">
        <w:rPr>
          <w:rFonts w:ascii="Times New Roman" w:hAnsi="Times New Roman" w:cs="Times New Roman"/>
          <w:noProof/>
          <w:color w:val="000000"/>
          <w:sz w:val="28"/>
          <w:szCs w:val="28"/>
          <w:u w:val="single"/>
        </w:rPr>
        <w:t>22/12-3.8</w:t>
      </w:r>
      <w:r w:rsidRPr="00884E35">
        <w:rPr>
          <w:rFonts w:ascii="Times New Roman" w:hAnsi="Times New Roman" w:cs="Times New Roman"/>
          <w:noProof/>
          <w:color w:val="000000"/>
          <w:sz w:val="28"/>
          <w:szCs w:val="28"/>
          <w:u w:val="single"/>
        </w:rPr>
        <w:t>/6</w:t>
      </w:r>
    </w:p>
    <w:p w:rsidR="00C959F6" w:rsidP="00070E23" w14:paraId="75D60CAC" w14:textId="7777777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par atbilstību ugunsdrošības prasībām</w:t>
      </w:r>
    </w:p>
    <w:p w:rsidR="00E227D8" w:rsidRPr="00762AE8" w14:paraId="75D60CAD" w14:textId="77777777">
      <w:pPr>
        <w:rPr>
          <w:rFonts w:ascii="Times New Roman" w:hAnsi="Times New Roman" w:cs="Times New Roman"/>
          <w:sz w:val="20"/>
          <w:szCs w:val="24"/>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21"/>
        <w:gridCol w:w="9077"/>
      </w:tblGrid>
      <w:tr w14:paraId="75D60CB0" w14:textId="77777777" w:rsidTr="00F408A7">
        <w:tblPrEx>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rPr>
          <w:trHeight w:val="80"/>
        </w:trPr>
        <w:tc>
          <w:tcPr>
            <w:tcW w:w="421" w:type="dxa"/>
            <w:tcBorders>
              <w:bottom w:val="single" w:sz="4" w:space="0" w:color="auto"/>
            </w:tcBorders>
          </w:tcPr>
          <w:p w:rsidR="00E227D8" w:rsidRPr="00E227D8" w14:paraId="75D60CAE" w14:textId="77777777">
            <w:pPr>
              <w:rPr>
                <w:rFonts w:ascii="Times New Roman" w:hAnsi="Times New Roman" w:cs="Times New Roman"/>
                <w:sz w:val="24"/>
                <w:szCs w:val="24"/>
              </w:rPr>
            </w:pPr>
            <w:r>
              <w:rPr>
                <w:rFonts w:ascii="Times New Roman" w:hAnsi="Times New Roman" w:cs="Times New Roman"/>
                <w:sz w:val="24"/>
                <w:szCs w:val="24"/>
              </w:rPr>
              <w:t>1.</w:t>
            </w:r>
          </w:p>
        </w:tc>
        <w:tc>
          <w:tcPr>
            <w:tcW w:w="9077" w:type="dxa"/>
            <w:tcBorders>
              <w:bottom w:val="single" w:sz="4" w:space="0" w:color="auto"/>
            </w:tcBorders>
          </w:tcPr>
          <w:p w:rsidR="00E227D8" w:rsidRPr="00E227D8" w:rsidP="000F123D" w14:paraId="75D60CAF" w14:textId="224A9158">
            <w:pPr>
              <w:jc w:val="both"/>
              <w:rPr>
                <w:rFonts w:ascii="Times New Roman" w:hAnsi="Times New Roman" w:cs="Times New Roman"/>
                <w:sz w:val="24"/>
                <w:szCs w:val="24"/>
              </w:rPr>
            </w:pPr>
            <w:r w:rsidRPr="00E227D8">
              <w:rPr>
                <w:rFonts w:ascii="Times New Roman" w:hAnsi="Times New Roman" w:cs="Times New Roman"/>
                <w:sz w:val="24"/>
              </w:rPr>
              <w:t>Apsekots:</w:t>
            </w:r>
            <w:r w:rsidR="00E60393">
              <w:rPr>
                <w:rFonts w:ascii="Times New Roman" w:hAnsi="Times New Roman" w:cs="Times New Roman"/>
                <w:sz w:val="24"/>
              </w:rPr>
              <w:t xml:space="preserve"> </w:t>
            </w:r>
            <w:r w:rsidR="004A5C98">
              <w:rPr>
                <w:rFonts w:ascii="Times New Roman" w:hAnsi="Times New Roman" w:cs="Times New Roman"/>
                <w:sz w:val="24"/>
              </w:rPr>
              <w:t>Saldus novada pašvaldības Druvas vidusskola</w:t>
            </w:r>
            <w:r w:rsidR="000F123D">
              <w:rPr>
                <w:rFonts w:ascii="Times New Roman" w:hAnsi="Times New Roman" w:cs="Times New Roman"/>
                <w:sz w:val="24"/>
              </w:rPr>
              <w:t>s</w:t>
            </w:r>
            <w:r w:rsidR="004A5C98">
              <w:rPr>
                <w:rFonts w:ascii="Times New Roman" w:hAnsi="Times New Roman" w:cs="Times New Roman"/>
                <w:sz w:val="24"/>
              </w:rPr>
              <w:t xml:space="preserve"> </w:t>
            </w:r>
            <w:r w:rsidR="000F123D">
              <w:rPr>
                <w:rFonts w:ascii="Times New Roman" w:hAnsi="Times New Roman" w:cs="Times New Roman"/>
                <w:sz w:val="24"/>
              </w:rPr>
              <w:t>s</w:t>
            </w:r>
            <w:r w:rsidRPr="000F123D" w:rsidR="000F123D">
              <w:rPr>
                <w:rFonts w:ascii="Times New Roman" w:hAnsi="Times New Roman" w:cs="Times New Roman"/>
                <w:sz w:val="24"/>
              </w:rPr>
              <w:t xml:space="preserve">porta zāle, kulinārijas klase </w:t>
            </w:r>
            <w:r w:rsidRPr="00882DCA" w:rsidR="004A5C98">
              <w:rPr>
                <w:rFonts w:ascii="Times New Roman" w:hAnsi="Times New Roman" w:cs="Times New Roman"/>
                <w:sz w:val="24"/>
              </w:rPr>
              <w:t>(turpmāk – Objekts)</w:t>
            </w:r>
            <w:r w:rsidR="004A5C98">
              <w:rPr>
                <w:rFonts w:ascii="Times New Roman" w:hAnsi="Times New Roman" w:cs="Times New Roman"/>
                <w:sz w:val="24"/>
              </w:rPr>
              <w:t>.</w:t>
            </w:r>
          </w:p>
        </w:tc>
      </w:tr>
      <w:tr w14:paraId="75D60CB3" w14:textId="77777777" w:rsidTr="00F408A7">
        <w:tblPrEx>
          <w:tblW w:w="9498" w:type="dxa"/>
          <w:tblLayout w:type="fixed"/>
          <w:tblLook w:val="04A0"/>
        </w:tblPrEx>
        <w:tc>
          <w:tcPr>
            <w:tcW w:w="421" w:type="dxa"/>
            <w:tcBorders>
              <w:top w:val="single" w:sz="4" w:space="0" w:color="auto"/>
            </w:tcBorders>
          </w:tcPr>
          <w:p w:rsidR="00E227D8" w:rsidRPr="00070E23" w14:paraId="75D60CB1"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75D60CB2"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(apsekoto būvju, ēku vai telpu nosaukums)</w:t>
            </w:r>
          </w:p>
        </w:tc>
      </w:tr>
      <w:tr w14:paraId="75D60CB6" w14:textId="77777777" w:rsidTr="00F408A7">
        <w:tblPrEx>
          <w:tblW w:w="9498" w:type="dxa"/>
          <w:tblLayout w:type="fixed"/>
          <w:tblLook w:val="04A0"/>
        </w:tblPrEx>
        <w:trPr>
          <w:trHeight w:val="288"/>
        </w:trPr>
        <w:tc>
          <w:tcPr>
            <w:tcW w:w="421" w:type="dxa"/>
            <w:tcBorders>
              <w:bottom w:val="single" w:sz="4" w:space="0" w:color="auto"/>
            </w:tcBorders>
          </w:tcPr>
          <w:p w:rsidR="00E227D8" w:rsidRPr="00E227D8" w14:paraId="75D60CB4" w14:textId="77777777">
            <w:pPr>
              <w:rPr>
                <w:rFonts w:ascii="Times New Roman" w:hAnsi="Times New Roman" w:cs="Times New Roman"/>
                <w:sz w:val="24"/>
                <w:szCs w:val="24"/>
              </w:rPr>
            </w:pPr>
            <w:r>
              <w:rPr>
                <w:rFonts w:ascii="Times New Roman" w:hAnsi="Times New Roman" w:cs="Times New Roman"/>
                <w:sz w:val="24"/>
                <w:szCs w:val="24"/>
              </w:rPr>
              <w:t>2.</w:t>
            </w:r>
          </w:p>
        </w:tc>
        <w:tc>
          <w:tcPr>
            <w:tcW w:w="9077" w:type="dxa"/>
            <w:tcBorders>
              <w:bottom w:val="single" w:sz="4" w:space="0" w:color="auto"/>
            </w:tcBorders>
          </w:tcPr>
          <w:p w:rsidR="00E227D8" w:rsidRPr="00E227D8" w:rsidP="00E60393" w14:paraId="75D60CB5" w14:textId="78C86149">
            <w:pPr>
              <w:rPr>
                <w:rFonts w:ascii="Times New Roman" w:hAnsi="Times New Roman" w:cs="Times New Roman"/>
                <w:sz w:val="24"/>
                <w:szCs w:val="24"/>
              </w:rPr>
            </w:pPr>
            <w:r w:rsidRPr="00E227D8">
              <w:rPr>
                <w:rFonts w:ascii="Times New Roman" w:hAnsi="Times New Roman" w:cs="Times New Roman"/>
                <w:sz w:val="24"/>
              </w:rPr>
              <w:t>Adrese:</w:t>
            </w:r>
            <w:r w:rsidR="00E60393">
              <w:rPr>
                <w:rFonts w:ascii="Times New Roman" w:hAnsi="Times New Roman" w:cs="Times New Roman"/>
                <w:sz w:val="24"/>
              </w:rPr>
              <w:t xml:space="preserve"> </w:t>
            </w:r>
            <w:r w:rsidRPr="004A5C98" w:rsidR="004A5C98">
              <w:rPr>
                <w:rFonts w:ascii="Times New Roman" w:hAnsi="Times New Roman" w:cs="Times New Roman"/>
                <w:sz w:val="24"/>
              </w:rPr>
              <w:t>Skolas iela 2, Druva, Saldus pagasts, Saldus novads.</w:t>
            </w:r>
          </w:p>
        </w:tc>
      </w:tr>
      <w:tr w14:paraId="75D60CB9" w14:textId="77777777" w:rsidTr="00F408A7">
        <w:tblPrEx>
          <w:tblW w:w="9498" w:type="dxa"/>
          <w:tblLayout w:type="fixed"/>
          <w:tblLook w:val="04A0"/>
        </w:tblPrEx>
        <w:tc>
          <w:tcPr>
            <w:tcW w:w="421" w:type="dxa"/>
          </w:tcPr>
          <w:p w:rsidR="00070E23" w:rsidRPr="00070E23" w14:paraId="75D60CB7" w14:textId="77777777">
            <w:pPr>
              <w:rPr>
                <w:rFonts w:ascii="Times New Roman" w:hAnsi="Times New Roman" w:cs="Times New Roman"/>
                <w:sz w:val="8"/>
                <w:szCs w:val="8"/>
              </w:rPr>
            </w:pPr>
          </w:p>
        </w:tc>
        <w:tc>
          <w:tcPr>
            <w:tcW w:w="9077" w:type="dxa"/>
          </w:tcPr>
          <w:p w:rsidR="00070E23" w:rsidRPr="00070E23" w14:paraId="75D60CB8" w14:textId="77777777">
            <w:pPr>
              <w:rPr>
                <w:rFonts w:ascii="Times New Roman" w:hAnsi="Times New Roman" w:cs="Times New Roman"/>
                <w:sz w:val="8"/>
                <w:szCs w:val="8"/>
              </w:rPr>
            </w:pPr>
          </w:p>
        </w:tc>
      </w:tr>
      <w:tr w14:paraId="75D60CBC" w14:textId="77777777" w:rsidTr="00F408A7">
        <w:tblPrEx>
          <w:tblW w:w="9498" w:type="dxa"/>
          <w:tblLayout w:type="fixed"/>
          <w:tblLook w:val="04A0"/>
        </w:tblPrEx>
        <w:tc>
          <w:tcPr>
            <w:tcW w:w="421" w:type="dxa"/>
            <w:tcBorders>
              <w:bottom w:val="single" w:sz="4" w:space="0" w:color="auto"/>
            </w:tcBorders>
          </w:tcPr>
          <w:p w:rsidR="00E227D8" w:rsidRPr="00E227D8" w14:paraId="75D60CBA" w14:textId="77777777">
            <w:pPr>
              <w:rPr>
                <w:rFonts w:ascii="Times New Roman" w:hAnsi="Times New Roman" w:cs="Times New Roman"/>
                <w:sz w:val="24"/>
                <w:szCs w:val="24"/>
              </w:rPr>
            </w:pPr>
            <w:r>
              <w:rPr>
                <w:rFonts w:ascii="Times New Roman" w:hAnsi="Times New Roman" w:cs="Times New Roman"/>
                <w:sz w:val="24"/>
                <w:szCs w:val="24"/>
              </w:rPr>
              <w:t>3.</w:t>
            </w:r>
          </w:p>
        </w:tc>
        <w:tc>
          <w:tcPr>
            <w:tcW w:w="9077" w:type="dxa"/>
            <w:tcBorders>
              <w:bottom w:val="single" w:sz="4" w:space="0" w:color="auto"/>
            </w:tcBorders>
          </w:tcPr>
          <w:p w:rsidR="00E227D8" w:rsidRPr="00E227D8" w14:paraId="75D60CBB" w14:textId="5F3C1A42">
            <w:pPr>
              <w:rPr>
                <w:rFonts w:ascii="Times New Roman" w:hAnsi="Times New Roman" w:cs="Times New Roman"/>
                <w:sz w:val="24"/>
                <w:szCs w:val="24"/>
              </w:rPr>
            </w:pPr>
            <w:r w:rsidRPr="00E227D8">
              <w:rPr>
                <w:rFonts w:ascii="Times New Roman" w:hAnsi="Times New Roman" w:cs="Times New Roman"/>
                <w:sz w:val="24"/>
              </w:rPr>
              <w:t>Īpašnieks (valdītājs):</w:t>
            </w:r>
            <w:r w:rsidR="00E60393">
              <w:rPr>
                <w:rFonts w:ascii="Times New Roman" w:hAnsi="Times New Roman" w:cs="Times New Roman"/>
                <w:sz w:val="24"/>
              </w:rPr>
              <w:t xml:space="preserve"> </w:t>
            </w:r>
            <w:r w:rsidRPr="004A5C98" w:rsidR="004A5C98">
              <w:rPr>
                <w:rFonts w:ascii="Times New Roman" w:hAnsi="Times New Roman" w:cs="Times New Roman"/>
                <w:sz w:val="24"/>
              </w:rPr>
              <w:t>Saldus novada pašvaldība,</w:t>
            </w:r>
          </w:p>
        </w:tc>
      </w:tr>
      <w:tr w14:paraId="75D60CBF" w14:textId="77777777" w:rsidTr="00F408A7">
        <w:tblPrEx>
          <w:tblW w:w="9498" w:type="dxa"/>
          <w:tblLayout w:type="fixed"/>
          <w:tblLook w:val="04A0"/>
        </w:tblPrEx>
        <w:tc>
          <w:tcPr>
            <w:tcW w:w="421" w:type="dxa"/>
            <w:tcBorders>
              <w:top w:val="single" w:sz="4" w:space="0" w:color="auto"/>
            </w:tcBorders>
          </w:tcPr>
          <w:p w:rsidR="00E227D8" w:rsidRPr="00070E23" w14:paraId="75D60CBD"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75D60CBE"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(juridiskās personas nosaukums vai fiziskās personas vārds, uzvārds)</w:t>
            </w:r>
          </w:p>
        </w:tc>
      </w:tr>
      <w:tr w14:paraId="75D60CC2" w14:textId="77777777" w:rsidTr="00F408A7">
        <w:tblPrEx>
          <w:tblW w:w="9498" w:type="dxa"/>
          <w:tblLayout w:type="fixed"/>
          <w:tblLook w:val="04A0"/>
        </w:tblPrEx>
        <w:tc>
          <w:tcPr>
            <w:tcW w:w="421" w:type="dxa"/>
          </w:tcPr>
          <w:p w:rsidR="00E227D8" w:rsidRPr="00E227D8" w14:paraId="75D60CC0" w14:textId="77777777">
            <w:pPr>
              <w:rPr>
                <w:rFonts w:ascii="Times New Roman" w:hAnsi="Times New Roman" w:cs="Times New Roman"/>
                <w:sz w:val="24"/>
                <w:szCs w:val="24"/>
              </w:rPr>
            </w:pPr>
          </w:p>
        </w:tc>
        <w:tc>
          <w:tcPr>
            <w:tcW w:w="9077" w:type="dxa"/>
            <w:tcBorders>
              <w:bottom w:val="single" w:sz="4" w:space="0" w:color="auto"/>
            </w:tcBorders>
          </w:tcPr>
          <w:p w:rsidR="00E227D8" w:rsidRPr="00E227D8" w14:paraId="75D60CC1" w14:textId="0F0C0A66">
            <w:pPr>
              <w:rPr>
                <w:rFonts w:ascii="Times New Roman" w:hAnsi="Times New Roman" w:cs="Times New Roman"/>
                <w:sz w:val="24"/>
                <w:szCs w:val="24"/>
              </w:rPr>
            </w:pPr>
            <w:r>
              <w:rPr>
                <w:rFonts w:ascii="Times New Roman" w:hAnsi="Times New Roman" w:cs="Times New Roman"/>
                <w:sz w:val="24"/>
                <w:szCs w:val="24"/>
              </w:rPr>
              <w:t>R</w:t>
            </w:r>
            <w:r w:rsidRPr="004A5C98">
              <w:rPr>
                <w:rFonts w:ascii="Times New Roman" w:hAnsi="Times New Roman" w:cs="Times New Roman"/>
                <w:sz w:val="24"/>
                <w:szCs w:val="24"/>
              </w:rPr>
              <w:t>eģistrācijas Nr.90009114646, Striķu iela 3, Saldus, Saldus novads.</w:t>
            </w:r>
          </w:p>
        </w:tc>
      </w:tr>
      <w:tr w14:paraId="75D60CC5" w14:textId="77777777" w:rsidTr="00F408A7">
        <w:tblPrEx>
          <w:tblW w:w="9498" w:type="dxa"/>
          <w:tblLayout w:type="fixed"/>
          <w:tblLook w:val="04A0"/>
        </w:tblPrEx>
        <w:tc>
          <w:tcPr>
            <w:tcW w:w="421" w:type="dxa"/>
          </w:tcPr>
          <w:p w:rsidR="00E227D8" w:rsidRPr="00070E23" w14:paraId="75D60CC3"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75D60CC4" w14:textId="77777777">
            <w:pPr>
              <w:spacing w:after="40"/>
              <w:jc w:val="center"/>
              <w:rPr>
                <w:rFonts w:ascii="Times New Roman" w:hAnsi="Times New Roman" w:cs="Times New Roman"/>
                <w:sz w:val="16"/>
                <w:szCs w:val="16"/>
              </w:rPr>
            </w:pPr>
            <w:r w:rsidRPr="00922C9D">
              <w:rPr>
                <w:rFonts w:ascii="Times New Roman" w:hAnsi="Times New Roman" w:cs="Times New Roman"/>
                <w:bCs/>
                <w:iCs/>
                <w:sz w:val="16"/>
                <w:szCs w:val="16"/>
              </w:rPr>
              <w:t>(juridiskās personas reģistrācijas numurs un adrese vai fiziskās personas adrese)</w:t>
            </w:r>
          </w:p>
        </w:tc>
      </w:tr>
      <w:tr w14:paraId="75D60CC8" w14:textId="77777777" w:rsidTr="00F408A7">
        <w:tblPrEx>
          <w:tblW w:w="9498" w:type="dxa"/>
          <w:tblLayout w:type="fixed"/>
          <w:tblLook w:val="04A0"/>
        </w:tblPrEx>
        <w:tc>
          <w:tcPr>
            <w:tcW w:w="421" w:type="dxa"/>
            <w:tcBorders>
              <w:bottom w:val="single" w:sz="4" w:space="0" w:color="auto"/>
            </w:tcBorders>
          </w:tcPr>
          <w:p w:rsidR="00E227D8" w:rsidRPr="00E227D8" w14:paraId="75D60CC6" w14:textId="77777777">
            <w:pPr>
              <w:rPr>
                <w:rFonts w:ascii="Times New Roman" w:hAnsi="Times New Roman" w:cs="Times New Roman"/>
                <w:sz w:val="24"/>
                <w:szCs w:val="24"/>
              </w:rPr>
            </w:pPr>
            <w:r>
              <w:rPr>
                <w:rFonts w:ascii="Times New Roman" w:hAnsi="Times New Roman" w:cs="Times New Roman"/>
                <w:sz w:val="24"/>
                <w:szCs w:val="24"/>
              </w:rPr>
              <w:t>4.</w:t>
            </w:r>
          </w:p>
        </w:tc>
        <w:tc>
          <w:tcPr>
            <w:tcW w:w="9077" w:type="dxa"/>
            <w:tcBorders>
              <w:bottom w:val="single" w:sz="4" w:space="0" w:color="auto"/>
            </w:tcBorders>
          </w:tcPr>
          <w:p w:rsidR="00E227D8" w:rsidRPr="00E227D8" w:rsidP="00095CD2" w14:paraId="75D60CC7" w14:textId="08696902">
            <w:pPr>
              <w:jc w:val="both"/>
              <w:rPr>
                <w:rFonts w:ascii="Times New Roman" w:hAnsi="Times New Roman" w:cs="Times New Roman"/>
                <w:sz w:val="24"/>
                <w:szCs w:val="24"/>
              </w:rPr>
            </w:pPr>
            <w:r w:rsidRPr="00E227D8">
              <w:rPr>
                <w:rFonts w:ascii="Times New Roman" w:hAnsi="Times New Roman" w:cs="Times New Roman"/>
                <w:sz w:val="24"/>
              </w:rPr>
              <w:t>Iesniegtie dokumenti:</w:t>
            </w:r>
            <w:r w:rsidR="00E60393">
              <w:rPr>
                <w:rFonts w:ascii="Times New Roman" w:hAnsi="Times New Roman" w:cs="Times New Roman"/>
                <w:sz w:val="24"/>
              </w:rPr>
              <w:t xml:space="preserve"> </w:t>
            </w:r>
            <w:r w:rsidR="00095CD2">
              <w:rPr>
                <w:rFonts w:ascii="Times New Roman" w:hAnsi="Times New Roman" w:cs="Times New Roman"/>
                <w:sz w:val="24"/>
              </w:rPr>
              <w:t>n</w:t>
            </w:r>
            <w:r w:rsidRPr="00882DCA" w:rsidR="00095CD2">
              <w:rPr>
                <w:rFonts w:ascii="Times New Roman" w:hAnsi="Times New Roman" w:cs="Times New Roman"/>
                <w:sz w:val="24"/>
              </w:rPr>
              <w:t xml:space="preserve">ometņu vadītājas </w:t>
            </w:r>
            <w:r w:rsidR="00095CD2">
              <w:rPr>
                <w:rFonts w:ascii="Times New Roman" w:hAnsi="Times New Roman" w:cs="Times New Roman"/>
                <w:sz w:val="24"/>
              </w:rPr>
              <w:t>Agneses Dimzas</w:t>
            </w:r>
            <w:r w:rsidRPr="00882DCA" w:rsidR="00095CD2">
              <w:rPr>
                <w:rFonts w:ascii="Times New Roman" w:hAnsi="Times New Roman" w:cs="Times New Roman"/>
                <w:sz w:val="24"/>
              </w:rPr>
              <w:t xml:space="preserve"> iesniegums, kas Valsts ugunsdzēsības un glābšanas dienestā reģistrēts ar Nr.</w:t>
            </w:r>
            <w:r w:rsidR="00095CD2">
              <w:t xml:space="preserve"> </w:t>
            </w:r>
            <w:r w:rsidRPr="00095CD2" w:rsidR="00095CD2">
              <w:rPr>
                <w:rFonts w:ascii="Times New Roman" w:hAnsi="Times New Roman" w:cs="Times New Roman"/>
                <w:sz w:val="24"/>
              </w:rPr>
              <w:t>22/12-1.4/36</w:t>
            </w:r>
            <w:r w:rsidRPr="00882DCA" w:rsidR="00095CD2">
              <w:rPr>
                <w:rFonts w:ascii="Times New Roman" w:hAnsi="Times New Roman" w:cs="Times New Roman"/>
                <w:sz w:val="24"/>
              </w:rPr>
              <w:t>.</w:t>
            </w:r>
          </w:p>
        </w:tc>
      </w:tr>
      <w:tr w14:paraId="75D60CCB" w14:textId="77777777" w:rsidTr="00F408A7">
        <w:tblPrEx>
          <w:tblW w:w="9498" w:type="dxa"/>
          <w:tblLayout w:type="fixed"/>
          <w:tblLook w:val="04A0"/>
        </w:tblPrEx>
        <w:tc>
          <w:tcPr>
            <w:tcW w:w="421" w:type="dxa"/>
            <w:tcBorders>
              <w:top w:val="single" w:sz="4" w:space="0" w:color="auto"/>
            </w:tcBorders>
          </w:tcPr>
          <w:p w:rsidR="00070E23" w:rsidRPr="00070E23" w:rsidP="00B00630" w14:paraId="75D60CC9"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75D60CCA" w14:textId="77777777">
            <w:pPr>
              <w:rPr>
                <w:rFonts w:ascii="Times New Roman" w:hAnsi="Times New Roman" w:cs="Times New Roman"/>
                <w:sz w:val="8"/>
                <w:szCs w:val="8"/>
              </w:rPr>
            </w:pPr>
          </w:p>
        </w:tc>
      </w:tr>
      <w:tr w14:paraId="75D60CCE" w14:textId="77777777" w:rsidTr="00F408A7">
        <w:tblPrEx>
          <w:tblW w:w="9498" w:type="dxa"/>
          <w:tblLayout w:type="fixed"/>
          <w:tblLook w:val="04A0"/>
        </w:tblPrEx>
        <w:tc>
          <w:tcPr>
            <w:tcW w:w="421" w:type="dxa"/>
            <w:tcBorders>
              <w:bottom w:val="single" w:sz="4" w:space="0" w:color="auto"/>
            </w:tcBorders>
          </w:tcPr>
          <w:p w:rsidR="00E227D8" w:rsidRPr="00E227D8" w14:paraId="75D60CCC" w14:textId="77777777">
            <w:pPr>
              <w:rPr>
                <w:rFonts w:ascii="Times New Roman" w:hAnsi="Times New Roman" w:cs="Times New Roman"/>
                <w:sz w:val="24"/>
                <w:szCs w:val="24"/>
              </w:rPr>
            </w:pPr>
            <w:r>
              <w:rPr>
                <w:rFonts w:ascii="Times New Roman" w:hAnsi="Times New Roman" w:cs="Times New Roman"/>
                <w:sz w:val="24"/>
                <w:szCs w:val="24"/>
              </w:rPr>
              <w:t>5.</w:t>
            </w:r>
          </w:p>
        </w:tc>
        <w:tc>
          <w:tcPr>
            <w:tcW w:w="9077" w:type="dxa"/>
            <w:tcBorders>
              <w:bottom w:val="single" w:sz="4" w:space="0" w:color="auto"/>
            </w:tcBorders>
          </w:tcPr>
          <w:p w:rsidR="00E227D8" w:rsidRPr="00E227D8" w:rsidP="004757AD" w14:paraId="75D60CCD" w14:textId="0E2D7051">
            <w:pPr>
              <w:jc w:val="both"/>
              <w:rPr>
                <w:rFonts w:ascii="Times New Roman" w:hAnsi="Times New Roman" w:cs="Times New Roman"/>
                <w:sz w:val="24"/>
                <w:szCs w:val="24"/>
              </w:rPr>
            </w:pPr>
            <w:r w:rsidRPr="00E227D8">
              <w:rPr>
                <w:rFonts w:ascii="Times New Roman" w:hAnsi="Times New Roman" w:cs="Times New Roman"/>
                <w:sz w:val="24"/>
                <w:szCs w:val="24"/>
              </w:rPr>
              <w:t>Apsekoto būvju, ēku vai telpu raksturojums:</w:t>
            </w:r>
            <w:r w:rsidR="00E60393">
              <w:rPr>
                <w:rFonts w:ascii="Times New Roman" w:hAnsi="Times New Roman" w:cs="Times New Roman"/>
                <w:sz w:val="24"/>
                <w:szCs w:val="24"/>
              </w:rPr>
              <w:t xml:space="preserve"> </w:t>
            </w:r>
            <w:r w:rsidRPr="004757AD" w:rsidR="004757AD">
              <w:rPr>
                <w:rFonts w:ascii="Times New Roman" w:hAnsi="Times New Roman" w:cs="Times New Roman"/>
                <w:sz w:val="24"/>
                <w:szCs w:val="24"/>
              </w:rPr>
              <w:t>Objekts aprīkots ar automātisko ugunsgrēka  atklāšanas un trauksmes signalizācijas sistēmu, iekšējo ugunsdzēsības ūdensvada sistēmu. Ēka ir nodrošināta ar pārnēsājamiem ugunsdzēsības aparātiem, evakuācijas plāniem un evakuācijas izejām.</w:t>
            </w:r>
          </w:p>
        </w:tc>
      </w:tr>
      <w:tr w14:paraId="75D60CD1" w14:textId="77777777" w:rsidTr="00F408A7">
        <w:tblPrEx>
          <w:tblW w:w="9498" w:type="dxa"/>
          <w:tblLayout w:type="fixed"/>
          <w:tblLook w:val="04A0"/>
        </w:tblPrEx>
        <w:tc>
          <w:tcPr>
            <w:tcW w:w="421" w:type="dxa"/>
            <w:tcBorders>
              <w:top w:val="single" w:sz="4" w:space="0" w:color="auto"/>
            </w:tcBorders>
          </w:tcPr>
          <w:p w:rsidR="00070E23" w:rsidRPr="00070E23" w:rsidP="00B00630" w14:paraId="75D60CCF"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75D60CD0" w14:textId="77777777">
            <w:pPr>
              <w:rPr>
                <w:rFonts w:ascii="Times New Roman" w:hAnsi="Times New Roman" w:cs="Times New Roman"/>
                <w:sz w:val="8"/>
                <w:szCs w:val="8"/>
              </w:rPr>
            </w:pPr>
          </w:p>
        </w:tc>
      </w:tr>
      <w:tr w14:paraId="75D60CD4" w14:textId="77777777" w:rsidTr="00F408A7">
        <w:tblPrEx>
          <w:tblW w:w="9498" w:type="dxa"/>
          <w:tblLayout w:type="fixed"/>
          <w:tblLook w:val="04A0"/>
        </w:tblPrEx>
        <w:tc>
          <w:tcPr>
            <w:tcW w:w="421" w:type="dxa"/>
            <w:tcBorders>
              <w:bottom w:val="single" w:sz="4" w:space="0" w:color="auto"/>
            </w:tcBorders>
          </w:tcPr>
          <w:p w:rsidR="00E227D8" w:rsidRPr="00E227D8" w14:paraId="75D60CD2" w14:textId="77777777">
            <w:pPr>
              <w:rPr>
                <w:rFonts w:ascii="Times New Roman" w:hAnsi="Times New Roman" w:cs="Times New Roman"/>
                <w:sz w:val="24"/>
                <w:szCs w:val="24"/>
              </w:rPr>
            </w:pPr>
            <w:r>
              <w:rPr>
                <w:rFonts w:ascii="Times New Roman" w:hAnsi="Times New Roman" w:cs="Times New Roman"/>
                <w:sz w:val="24"/>
                <w:szCs w:val="24"/>
              </w:rPr>
              <w:t>6.</w:t>
            </w:r>
          </w:p>
        </w:tc>
        <w:tc>
          <w:tcPr>
            <w:tcW w:w="9077" w:type="dxa"/>
            <w:tcBorders>
              <w:bottom w:val="single" w:sz="4" w:space="0" w:color="auto"/>
            </w:tcBorders>
          </w:tcPr>
          <w:p w:rsidR="00E227D8" w:rsidRPr="00E227D8" w14:paraId="75D60CD3" w14:textId="77777777">
            <w:pPr>
              <w:rPr>
                <w:rFonts w:ascii="Times New Roman" w:hAnsi="Times New Roman" w:cs="Times New Roman"/>
                <w:sz w:val="24"/>
                <w:szCs w:val="24"/>
              </w:rPr>
            </w:pPr>
            <w:r w:rsidRPr="00E227D8">
              <w:rPr>
                <w:rFonts w:ascii="Times New Roman" w:hAnsi="Times New Roman" w:cs="Times New Roman"/>
                <w:sz w:val="24"/>
                <w:szCs w:val="24"/>
              </w:rPr>
              <w:t>Pārbaudes laikā konstatētie ugunsdrošības prasību pārkāpumi:</w:t>
            </w:r>
            <w:r w:rsidR="00E60393">
              <w:rPr>
                <w:rFonts w:ascii="Times New Roman" w:hAnsi="Times New Roman" w:cs="Times New Roman"/>
                <w:sz w:val="24"/>
                <w:szCs w:val="24"/>
              </w:rPr>
              <w:t xml:space="preserve"> </w:t>
            </w:r>
          </w:p>
        </w:tc>
      </w:tr>
      <w:tr w14:paraId="4245154F" w14:textId="77777777" w:rsidTr="00F408A7">
        <w:tblPrEx>
          <w:tblW w:w="9498" w:type="dxa"/>
          <w:tblLayout w:type="fixed"/>
          <w:tblLook w:val="04A0"/>
        </w:tblPrEx>
        <w:tc>
          <w:tcPr>
            <w:tcW w:w="421" w:type="dxa"/>
            <w:tcBorders>
              <w:bottom w:val="single" w:sz="4" w:space="0" w:color="auto"/>
            </w:tcBorders>
          </w:tcPr>
          <w:p w:rsidR="0052031F" w14:paraId="199F6792" w14:textId="77777777">
            <w:pPr>
              <w:rPr>
                <w:rFonts w:ascii="Times New Roman" w:hAnsi="Times New Roman" w:cs="Times New Roman"/>
                <w:sz w:val="24"/>
                <w:szCs w:val="24"/>
              </w:rPr>
            </w:pPr>
          </w:p>
        </w:tc>
        <w:tc>
          <w:tcPr>
            <w:tcW w:w="9077" w:type="dxa"/>
            <w:tcBorders>
              <w:bottom w:val="single" w:sz="4" w:space="0" w:color="auto"/>
            </w:tcBorders>
          </w:tcPr>
          <w:p w:rsidR="0052031F" w:rsidRPr="00E227D8" w:rsidP="00D24366" w14:paraId="1355164C" w14:textId="396529AA">
            <w:pPr>
              <w:jc w:val="both"/>
              <w:rPr>
                <w:rFonts w:ascii="Times New Roman" w:hAnsi="Times New Roman" w:cs="Times New Roman"/>
                <w:sz w:val="24"/>
                <w:szCs w:val="24"/>
              </w:rPr>
            </w:pPr>
            <w:r>
              <w:rPr>
                <w:rFonts w:ascii="Times New Roman" w:hAnsi="Times New Roman" w:cs="Times New Roman"/>
                <w:sz w:val="24"/>
                <w:szCs w:val="24"/>
              </w:rPr>
              <w:t>6.1.</w:t>
            </w:r>
            <w:r w:rsidRPr="00D24366" w:rsidR="00D24366">
              <w:rPr>
                <w:rFonts w:ascii="Times New Roman" w:hAnsi="Times New Roman"/>
                <w:color w:val="000000"/>
                <w:sz w:val="24"/>
                <w:szCs w:val="24"/>
              </w:rPr>
              <w:t xml:space="preserve"> </w:t>
            </w:r>
            <w:r w:rsidRPr="00D24366" w:rsidR="00D24366">
              <w:rPr>
                <w:rFonts w:ascii="Times New Roman" w:hAnsi="Times New Roman" w:cs="Times New Roman"/>
                <w:sz w:val="24"/>
                <w:szCs w:val="24"/>
              </w:rPr>
              <w:t>Objektā automātiskās ugunsgrēku atklāšanas un trauksmes signalizācijas sistēmas (turpmāk – AUATSS) detektoriem, kas atrodas blakus virtuvei (virtuves gaitenī), nav piestiprināti identifikācijas numuri vai burti atbilstoši (LVS CEN/TS 54 – 14 “Ugunsgrēka atklāšanas un trauksmes signalizācijas sistēmas. 14.daļa: Norādījumi plānošanai, projektēšanai, uzstādīšanai, nodošanai ekspluatācijā, lietošanai un tehniskajai apkopei” 6.5.5.apakšpunkts) prasībām</w:t>
            </w:r>
            <w:r w:rsidR="00D24366">
              <w:rPr>
                <w:rFonts w:ascii="Times New Roman" w:hAnsi="Times New Roman" w:cs="Times New Roman"/>
                <w:sz w:val="24"/>
                <w:szCs w:val="24"/>
              </w:rPr>
              <w:t>, kā rezultātā nav ievērotas</w:t>
            </w:r>
            <w:r w:rsidRPr="0052031F">
              <w:rPr>
                <w:rFonts w:ascii="Times New Roman" w:hAnsi="Times New Roman" w:cs="Times New Roman"/>
                <w:sz w:val="24"/>
                <w:szCs w:val="24"/>
              </w:rPr>
              <w:t xml:space="preserve"> Ministru kabineta 2016.g</w:t>
            </w:r>
            <w:r>
              <w:rPr>
                <w:rFonts w:ascii="Times New Roman" w:hAnsi="Times New Roman" w:cs="Times New Roman"/>
                <w:sz w:val="24"/>
                <w:szCs w:val="24"/>
              </w:rPr>
              <w:t>ada 19.aprīļa noteikumi Nr.238 “</w:t>
            </w:r>
            <w:r w:rsidRPr="0052031F">
              <w:rPr>
                <w:rFonts w:ascii="Times New Roman" w:hAnsi="Times New Roman" w:cs="Times New Roman"/>
                <w:sz w:val="24"/>
                <w:szCs w:val="24"/>
              </w:rPr>
              <w:t>Ugunsdrošības noteikumi” (turpmāk – Ugunsdrošības noteikumi)</w:t>
            </w:r>
            <w:r w:rsidR="00D24366">
              <w:rPr>
                <w:rFonts w:ascii="Times New Roman" w:hAnsi="Times New Roman" w:cs="Times New Roman"/>
                <w:sz w:val="24"/>
                <w:szCs w:val="24"/>
              </w:rPr>
              <w:t xml:space="preserve"> 8.punkta prasības</w:t>
            </w:r>
            <w:r w:rsidR="00D85C9B">
              <w:rPr>
                <w:rFonts w:ascii="Times New Roman" w:hAnsi="Times New Roman" w:cs="Times New Roman"/>
                <w:sz w:val="24"/>
                <w:szCs w:val="24"/>
              </w:rPr>
              <w:t>;</w:t>
            </w:r>
          </w:p>
        </w:tc>
      </w:tr>
      <w:tr w14:paraId="4F0A67C4" w14:textId="77777777" w:rsidTr="00F408A7">
        <w:tblPrEx>
          <w:tblW w:w="9498" w:type="dxa"/>
          <w:tblLayout w:type="fixed"/>
          <w:tblLook w:val="04A0"/>
        </w:tblPrEx>
        <w:tc>
          <w:tcPr>
            <w:tcW w:w="421" w:type="dxa"/>
            <w:tcBorders>
              <w:bottom w:val="single" w:sz="4" w:space="0" w:color="auto"/>
            </w:tcBorders>
          </w:tcPr>
          <w:p w:rsidR="00424AD9" w14:paraId="5610F530" w14:textId="77777777">
            <w:pPr>
              <w:rPr>
                <w:rFonts w:ascii="Times New Roman" w:hAnsi="Times New Roman" w:cs="Times New Roman"/>
                <w:sz w:val="24"/>
                <w:szCs w:val="24"/>
              </w:rPr>
            </w:pPr>
          </w:p>
        </w:tc>
        <w:tc>
          <w:tcPr>
            <w:tcW w:w="9077" w:type="dxa"/>
            <w:tcBorders>
              <w:bottom w:val="single" w:sz="4" w:space="0" w:color="auto"/>
            </w:tcBorders>
          </w:tcPr>
          <w:p w:rsidR="00424AD9" w:rsidP="0052031F" w14:paraId="639B11E5" w14:textId="2C0B5F33">
            <w:pPr>
              <w:jc w:val="both"/>
              <w:rPr>
                <w:rFonts w:ascii="Times New Roman" w:hAnsi="Times New Roman" w:cs="Times New Roman"/>
                <w:sz w:val="24"/>
                <w:szCs w:val="24"/>
              </w:rPr>
            </w:pPr>
            <w:r>
              <w:rPr>
                <w:rFonts w:ascii="Times New Roman" w:hAnsi="Times New Roman" w:cs="Times New Roman"/>
                <w:sz w:val="24"/>
                <w:szCs w:val="24"/>
              </w:rPr>
              <w:t>6.2</w:t>
            </w:r>
            <w:r>
              <w:rPr>
                <w:rFonts w:ascii="Times New Roman" w:hAnsi="Times New Roman" w:cs="Times New Roman"/>
                <w:sz w:val="24"/>
                <w:szCs w:val="24"/>
              </w:rPr>
              <w:t>.</w:t>
            </w:r>
            <w:r w:rsidRPr="0052031F">
              <w:rPr>
                <w:rFonts w:ascii="Times New Roman" w:hAnsi="Times New Roman" w:cs="Times New Roman"/>
                <w:sz w:val="24"/>
                <w:szCs w:val="24"/>
              </w:rPr>
              <w:t xml:space="preserve"> Objekta elektroinstalācijas (tai skaitā zemējuma un zibensaizsardzības ierīces) pārbaudes rezultātu akts nav noformēts atbilstoši Ugunsdrošības noteikumu 6.pielikumam, bet tieši, nav pievienota elektroinstalācijas shēma, kā rezultātā</w:t>
            </w:r>
            <w:r>
              <w:rPr>
                <w:rFonts w:ascii="Times New Roman" w:hAnsi="Times New Roman" w:cs="Times New Roman"/>
                <w:sz w:val="24"/>
                <w:szCs w:val="24"/>
              </w:rPr>
              <w:t xml:space="preserve"> n</w:t>
            </w:r>
            <w:r w:rsidR="00D85C9B">
              <w:rPr>
                <w:rFonts w:ascii="Times New Roman" w:hAnsi="Times New Roman" w:cs="Times New Roman"/>
                <w:sz w:val="24"/>
                <w:szCs w:val="24"/>
              </w:rPr>
              <w:t xml:space="preserve">av ievērotas </w:t>
            </w:r>
            <w:r w:rsidR="00A66023">
              <w:rPr>
                <w:rFonts w:ascii="Times New Roman" w:hAnsi="Times New Roman" w:cs="Times New Roman"/>
                <w:sz w:val="24"/>
                <w:szCs w:val="24"/>
              </w:rPr>
              <w:t xml:space="preserve">Ugunsdrošības noteikumu </w:t>
            </w:r>
            <w:bookmarkStart w:id="0" w:name="_GoBack"/>
            <w:bookmarkEnd w:id="0"/>
            <w:r w:rsidR="00D85C9B">
              <w:rPr>
                <w:rFonts w:ascii="Times New Roman" w:hAnsi="Times New Roman" w:cs="Times New Roman"/>
                <w:sz w:val="24"/>
                <w:szCs w:val="24"/>
              </w:rPr>
              <w:t>57.punkta prasības;</w:t>
            </w:r>
          </w:p>
        </w:tc>
      </w:tr>
      <w:tr w14:paraId="6C79186F" w14:textId="77777777" w:rsidTr="00F408A7">
        <w:tblPrEx>
          <w:tblW w:w="9498" w:type="dxa"/>
          <w:tblLayout w:type="fixed"/>
          <w:tblLook w:val="04A0"/>
        </w:tblPrEx>
        <w:tc>
          <w:tcPr>
            <w:tcW w:w="421" w:type="dxa"/>
            <w:tcBorders>
              <w:bottom w:val="single" w:sz="4" w:space="0" w:color="auto"/>
            </w:tcBorders>
          </w:tcPr>
          <w:p w:rsidR="0052031F" w14:paraId="66814E83" w14:textId="77777777">
            <w:pPr>
              <w:rPr>
                <w:rFonts w:ascii="Times New Roman" w:hAnsi="Times New Roman" w:cs="Times New Roman"/>
                <w:sz w:val="24"/>
                <w:szCs w:val="24"/>
              </w:rPr>
            </w:pPr>
          </w:p>
        </w:tc>
        <w:tc>
          <w:tcPr>
            <w:tcW w:w="9077" w:type="dxa"/>
            <w:tcBorders>
              <w:bottom w:val="single" w:sz="4" w:space="0" w:color="auto"/>
            </w:tcBorders>
          </w:tcPr>
          <w:p w:rsidR="0052031F" w:rsidP="00424AD9" w14:paraId="09ADD2B5" w14:textId="7809B8C4">
            <w:pPr>
              <w:jc w:val="both"/>
              <w:rPr>
                <w:rFonts w:ascii="Times New Roman" w:hAnsi="Times New Roman" w:cs="Times New Roman"/>
                <w:sz w:val="24"/>
                <w:szCs w:val="24"/>
              </w:rPr>
            </w:pPr>
            <w:r>
              <w:rPr>
                <w:rFonts w:ascii="Times New Roman" w:hAnsi="Times New Roman" w:cs="Times New Roman"/>
                <w:sz w:val="24"/>
                <w:szCs w:val="24"/>
              </w:rPr>
              <w:t>6.3</w:t>
            </w:r>
            <w:r>
              <w:rPr>
                <w:rFonts w:ascii="Times New Roman" w:hAnsi="Times New Roman" w:cs="Times New Roman"/>
                <w:sz w:val="24"/>
                <w:szCs w:val="24"/>
              </w:rPr>
              <w:t>.</w:t>
            </w:r>
            <w:r w:rsidRPr="0018302E" w:rsidR="0018302E">
              <w:rPr>
                <w:rFonts w:ascii="Times New Roman" w:hAnsi="Times New Roman" w:cs="Times New Roman"/>
                <w:sz w:val="24"/>
                <w:szCs w:val="24"/>
              </w:rPr>
              <w:t xml:space="preserve"> </w:t>
            </w:r>
            <w:r w:rsidRPr="00D85C9B" w:rsidR="00D85C9B">
              <w:rPr>
                <w:rFonts w:ascii="Times New Roman" w:hAnsi="Times New Roman" w:cs="Times New Roman"/>
                <w:sz w:val="24"/>
                <w:szCs w:val="24"/>
              </w:rPr>
              <w:t>Objektā AUATSS netiek ekspluatēta atbilstoši ekspluatāciju regulējošo normatīvo aktu un ražotāju prasībām, bet tieši, Kulinārijas kabinetā uz detektora izvietotā identifikācija ne</w:t>
            </w:r>
            <w:r w:rsidR="00D85C9B">
              <w:rPr>
                <w:rFonts w:ascii="Times New Roman" w:hAnsi="Times New Roman" w:cs="Times New Roman"/>
                <w:sz w:val="24"/>
                <w:szCs w:val="24"/>
              </w:rPr>
              <w:t>atbilst izstrādātajam projektam, kā rezultātā nav ievērotas Ugunsdrošības noteikumu 123.punkta prasības;</w:t>
            </w:r>
          </w:p>
        </w:tc>
      </w:tr>
      <w:tr w14:paraId="56AC16F1" w14:textId="77777777" w:rsidTr="00F408A7">
        <w:tblPrEx>
          <w:tblW w:w="9498" w:type="dxa"/>
          <w:tblLayout w:type="fixed"/>
          <w:tblLook w:val="04A0"/>
        </w:tblPrEx>
        <w:tc>
          <w:tcPr>
            <w:tcW w:w="421" w:type="dxa"/>
            <w:tcBorders>
              <w:bottom w:val="single" w:sz="4" w:space="0" w:color="auto"/>
            </w:tcBorders>
          </w:tcPr>
          <w:p w:rsidR="0052031F" w14:paraId="583663D2" w14:textId="77777777">
            <w:pPr>
              <w:rPr>
                <w:rFonts w:ascii="Times New Roman" w:hAnsi="Times New Roman" w:cs="Times New Roman"/>
                <w:sz w:val="24"/>
                <w:szCs w:val="24"/>
              </w:rPr>
            </w:pPr>
          </w:p>
        </w:tc>
        <w:tc>
          <w:tcPr>
            <w:tcW w:w="9077" w:type="dxa"/>
            <w:tcBorders>
              <w:bottom w:val="single" w:sz="4" w:space="0" w:color="auto"/>
            </w:tcBorders>
          </w:tcPr>
          <w:p w:rsidR="0052031F" w:rsidP="00424AD9" w14:paraId="39A05365" w14:textId="15835839">
            <w:pPr>
              <w:jc w:val="both"/>
              <w:rPr>
                <w:rFonts w:ascii="Times New Roman" w:hAnsi="Times New Roman" w:cs="Times New Roman"/>
                <w:sz w:val="24"/>
                <w:szCs w:val="24"/>
              </w:rPr>
            </w:pPr>
            <w:r>
              <w:rPr>
                <w:rFonts w:ascii="Times New Roman" w:hAnsi="Times New Roman" w:cs="Times New Roman"/>
                <w:sz w:val="24"/>
                <w:szCs w:val="24"/>
              </w:rPr>
              <w:t>6.4.</w:t>
            </w:r>
            <w:r w:rsidRPr="0018302E" w:rsidR="0018302E">
              <w:rPr>
                <w:rFonts w:ascii="Times New Roman" w:hAnsi="Times New Roman" w:cs="Times New Roman"/>
                <w:sz w:val="24"/>
                <w:szCs w:val="24"/>
              </w:rPr>
              <w:t xml:space="preserve"> </w:t>
            </w:r>
            <w:r w:rsidRPr="00D85C9B" w:rsidR="00D85C9B">
              <w:rPr>
                <w:rFonts w:ascii="Times New Roman" w:hAnsi="Times New Roman" w:cs="Times New Roman"/>
                <w:sz w:val="24"/>
                <w:szCs w:val="24"/>
              </w:rPr>
              <w:t>Objektā automātiskā ugunsgrēka atklāšanas un trauksmes signalizācijas sistēma netiek uzturēta darba kārtībā, bet tieši, automātiskās ugunsgrēka atklāšanas un trauksmes signalizācijas sistēma uztveršanas, kontroles un indikācijas iekārta uzrāda bojājumus (kļūdu) zonā Nr.0035 (telpa Nr.2-5-1 -Gait</w:t>
            </w:r>
            <w:r w:rsidR="00D85C9B">
              <w:rPr>
                <w:rFonts w:ascii="Times New Roman" w:hAnsi="Times New Roman" w:cs="Times New Roman"/>
                <w:sz w:val="24"/>
                <w:szCs w:val="24"/>
              </w:rPr>
              <w:t xml:space="preserve">enis “Mazais korpuss” II stāvs), </w:t>
            </w:r>
            <w:r w:rsidRPr="00D85C9B" w:rsidR="00D85C9B">
              <w:rPr>
                <w:rFonts w:ascii="Times New Roman" w:hAnsi="Times New Roman" w:cs="Times New Roman"/>
                <w:sz w:val="24"/>
                <w:szCs w:val="24"/>
              </w:rPr>
              <w:t>kā rezultātā nav ievērotas Ugunsdrošības noteikumu 123.punkta prasības;</w:t>
            </w:r>
          </w:p>
        </w:tc>
      </w:tr>
      <w:tr w14:paraId="414446CE" w14:textId="77777777" w:rsidTr="00F408A7">
        <w:tblPrEx>
          <w:tblW w:w="9498" w:type="dxa"/>
          <w:tblLayout w:type="fixed"/>
          <w:tblLook w:val="04A0"/>
        </w:tblPrEx>
        <w:tc>
          <w:tcPr>
            <w:tcW w:w="421" w:type="dxa"/>
            <w:tcBorders>
              <w:bottom w:val="single" w:sz="4" w:space="0" w:color="auto"/>
            </w:tcBorders>
          </w:tcPr>
          <w:p w:rsidR="0052031F" w14:paraId="712AE101" w14:textId="77777777">
            <w:pPr>
              <w:rPr>
                <w:rFonts w:ascii="Times New Roman" w:hAnsi="Times New Roman" w:cs="Times New Roman"/>
                <w:sz w:val="24"/>
                <w:szCs w:val="24"/>
              </w:rPr>
            </w:pPr>
          </w:p>
        </w:tc>
        <w:tc>
          <w:tcPr>
            <w:tcW w:w="9077" w:type="dxa"/>
            <w:tcBorders>
              <w:bottom w:val="single" w:sz="4" w:space="0" w:color="auto"/>
            </w:tcBorders>
          </w:tcPr>
          <w:p w:rsidR="0052031F" w:rsidP="00490667" w14:paraId="1506CF1D" w14:textId="27C6648B">
            <w:pPr>
              <w:jc w:val="both"/>
              <w:rPr>
                <w:rFonts w:ascii="Times New Roman" w:hAnsi="Times New Roman" w:cs="Times New Roman"/>
                <w:sz w:val="24"/>
                <w:szCs w:val="24"/>
              </w:rPr>
            </w:pPr>
            <w:r>
              <w:rPr>
                <w:rFonts w:ascii="Times New Roman" w:hAnsi="Times New Roman" w:cs="Times New Roman"/>
                <w:sz w:val="24"/>
                <w:szCs w:val="24"/>
              </w:rPr>
              <w:t>6.5.</w:t>
            </w:r>
            <w:r w:rsidR="000B575E">
              <w:t xml:space="preserve"> </w:t>
            </w:r>
            <w:r w:rsidRPr="003F66E8" w:rsidR="00D85C9B">
              <w:rPr>
                <w:rFonts w:ascii="Times New Roman" w:eastAsia="Times New Roman" w:hAnsi="Times New Roman" w:cs="Times New Roman"/>
                <w:color w:val="000000"/>
                <w:sz w:val="24"/>
                <w:szCs w:val="24"/>
                <w:lang w:eastAsia="lv-LV"/>
              </w:rPr>
              <w:t>Objektā automātiskā ugunsgrēka atklāšanas un trauksmes signalizācijas sistēma netiek uzturēta darba kārtībā, bet tieši, automātiskās ugunsgrēka atklāšanas un trauksmes signalizācijas sistēma uztveršanas, kontroles un indikācijas iekārta uzrāda bojājumus (kļūdu) zonā Nr.003</w:t>
            </w:r>
            <w:r w:rsidR="00D85C9B">
              <w:rPr>
                <w:rFonts w:ascii="Times New Roman" w:eastAsia="Times New Roman" w:hAnsi="Times New Roman" w:cs="Times New Roman"/>
                <w:color w:val="000000"/>
                <w:sz w:val="24"/>
                <w:szCs w:val="24"/>
                <w:lang w:eastAsia="lv-LV"/>
              </w:rPr>
              <w:t>3</w:t>
            </w:r>
            <w:r w:rsidRPr="003F66E8" w:rsidR="00D85C9B">
              <w:rPr>
                <w:rFonts w:ascii="Times New Roman" w:eastAsia="Times New Roman" w:hAnsi="Times New Roman" w:cs="Times New Roman"/>
                <w:color w:val="000000"/>
                <w:sz w:val="24"/>
                <w:szCs w:val="24"/>
                <w:lang w:eastAsia="lv-LV"/>
              </w:rPr>
              <w:t xml:space="preserve"> (telpa Nr.2</w:t>
            </w:r>
            <w:r w:rsidR="00D85C9B">
              <w:rPr>
                <w:rFonts w:ascii="Times New Roman" w:eastAsia="Times New Roman" w:hAnsi="Times New Roman" w:cs="Times New Roman"/>
                <w:color w:val="000000"/>
                <w:sz w:val="24"/>
                <w:szCs w:val="24"/>
                <w:lang w:eastAsia="lv-LV"/>
              </w:rPr>
              <w:t>01</w:t>
            </w:r>
            <w:r w:rsidRPr="003F66E8" w:rsidR="00D85C9B">
              <w:rPr>
                <w:rFonts w:ascii="Times New Roman" w:eastAsia="Times New Roman" w:hAnsi="Times New Roman" w:cs="Times New Roman"/>
                <w:color w:val="000000"/>
                <w:sz w:val="24"/>
                <w:szCs w:val="24"/>
                <w:lang w:eastAsia="lv-LV"/>
              </w:rPr>
              <w:t>-</w:t>
            </w:r>
            <w:r w:rsidR="00D85C9B">
              <w:rPr>
                <w:rFonts w:ascii="Times New Roman" w:eastAsia="Times New Roman" w:hAnsi="Times New Roman" w:cs="Times New Roman"/>
                <w:color w:val="000000"/>
                <w:sz w:val="24"/>
                <w:szCs w:val="24"/>
                <w:lang w:eastAsia="lv-LV"/>
              </w:rPr>
              <w:t xml:space="preserve">Kāpņu telpa “Mazais korpuss” II stāvs), </w:t>
            </w:r>
            <w:r w:rsidRPr="00D85C9B" w:rsidR="00D85C9B">
              <w:rPr>
                <w:rFonts w:ascii="Times New Roman" w:hAnsi="Times New Roman" w:cs="Times New Roman"/>
                <w:sz w:val="24"/>
                <w:szCs w:val="24"/>
              </w:rPr>
              <w:t>kā rezultātā nav ievērotas Ugunsdrošības noteikumu 123.punkta prasības;</w:t>
            </w:r>
          </w:p>
        </w:tc>
      </w:tr>
      <w:tr w14:paraId="651102BF" w14:textId="77777777" w:rsidTr="00F408A7">
        <w:tblPrEx>
          <w:tblW w:w="9498" w:type="dxa"/>
          <w:tblLayout w:type="fixed"/>
          <w:tblLook w:val="04A0"/>
        </w:tblPrEx>
        <w:tc>
          <w:tcPr>
            <w:tcW w:w="421" w:type="dxa"/>
            <w:tcBorders>
              <w:bottom w:val="single" w:sz="4" w:space="0" w:color="auto"/>
            </w:tcBorders>
          </w:tcPr>
          <w:p w:rsidR="0052031F" w14:paraId="6B395826" w14:textId="77777777">
            <w:pPr>
              <w:rPr>
                <w:rFonts w:ascii="Times New Roman" w:hAnsi="Times New Roman" w:cs="Times New Roman"/>
                <w:sz w:val="24"/>
                <w:szCs w:val="24"/>
              </w:rPr>
            </w:pPr>
          </w:p>
        </w:tc>
        <w:tc>
          <w:tcPr>
            <w:tcW w:w="9077" w:type="dxa"/>
            <w:tcBorders>
              <w:bottom w:val="single" w:sz="4" w:space="0" w:color="auto"/>
            </w:tcBorders>
          </w:tcPr>
          <w:p w:rsidR="0052031F" w:rsidP="00D85C9B" w14:paraId="11F7A8BD" w14:textId="7BB837A4">
            <w:pPr>
              <w:jc w:val="both"/>
              <w:rPr>
                <w:rFonts w:ascii="Times New Roman" w:hAnsi="Times New Roman" w:cs="Times New Roman"/>
                <w:sz w:val="24"/>
                <w:szCs w:val="24"/>
              </w:rPr>
            </w:pPr>
            <w:r>
              <w:rPr>
                <w:rFonts w:ascii="Times New Roman" w:hAnsi="Times New Roman" w:cs="Times New Roman"/>
                <w:sz w:val="24"/>
                <w:szCs w:val="24"/>
              </w:rPr>
              <w:t>6.6.</w:t>
            </w:r>
            <w:r w:rsidRPr="003F66E8" w:rsidR="00D85C9B">
              <w:rPr>
                <w:rFonts w:ascii="Times New Roman" w:eastAsia="Times New Roman" w:hAnsi="Times New Roman" w:cs="Times New Roman"/>
                <w:color w:val="000000"/>
                <w:sz w:val="24"/>
                <w:szCs w:val="24"/>
                <w:lang w:eastAsia="lv-LV"/>
              </w:rPr>
              <w:t xml:space="preserve"> Objektā automātiskā ugunsgrēka atklāšanas un trauksmes signalizācijas sistēma netiek uzturēta darba kārtībā, bet tieši, automātiskās ugunsgrēka atklāšanas un trauksmes signalizācijas sistēma uztveršanas, kontroles un indikācijas iekārta uzrāda bojājumus (kļūdu) zonā Nr.003</w:t>
            </w:r>
            <w:r w:rsidR="00D85C9B">
              <w:rPr>
                <w:rFonts w:ascii="Times New Roman" w:eastAsia="Times New Roman" w:hAnsi="Times New Roman" w:cs="Times New Roman"/>
                <w:color w:val="000000"/>
                <w:sz w:val="24"/>
                <w:szCs w:val="24"/>
                <w:lang w:eastAsia="lv-LV"/>
              </w:rPr>
              <w:t>0</w:t>
            </w:r>
            <w:r w:rsidRPr="003F66E8" w:rsidR="00D85C9B">
              <w:rPr>
                <w:rFonts w:ascii="Times New Roman" w:eastAsia="Times New Roman" w:hAnsi="Times New Roman" w:cs="Times New Roman"/>
                <w:color w:val="000000"/>
                <w:sz w:val="24"/>
                <w:szCs w:val="24"/>
                <w:lang w:eastAsia="lv-LV"/>
              </w:rPr>
              <w:t xml:space="preserve"> (telpa Nr.2</w:t>
            </w:r>
            <w:r w:rsidR="00D85C9B">
              <w:rPr>
                <w:rFonts w:ascii="Times New Roman" w:eastAsia="Times New Roman" w:hAnsi="Times New Roman" w:cs="Times New Roman"/>
                <w:color w:val="000000"/>
                <w:sz w:val="24"/>
                <w:szCs w:val="24"/>
                <w:lang w:eastAsia="lv-LV"/>
              </w:rPr>
              <w:t xml:space="preserve">32 </w:t>
            </w:r>
            <w:r w:rsidRPr="003F66E8" w:rsidR="00D85C9B">
              <w:rPr>
                <w:rFonts w:ascii="Times New Roman" w:eastAsia="Times New Roman" w:hAnsi="Times New Roman" w:cs="Times New Roman"/>
                <w:color w:val="000000"/>
                <w:sz w:val="24"/>
                <w:szCs w:val="24"/>
                <w:lang w:eastAsia="lv-LV"/>
              </w:rPr>
              <w:t>-</w:t>
            </w:r>
            <w:r w:rsidR="00D85C9B">
              <w:rPr>
                <w:rFonts w:ascii="Times New Roman" w:eastAsia="Times New Roman" w:hAnsi="Times New Roman" w:cs="Times New Roman"/>
                <w:color w:val="000000"/>
                <w:sz w:val="24"/>
                <w:szCs w:val="24"/>
                <w:lang w:eastAsia="lv-LV"/>
              </w:rPr>
              <w:t xml:space="preserve"> </w:t>
            </w:r>
            <w:r w:rsidRPr="003F66E8" w:rsidR="00D85C9B">
              <w:rPr>
                <w:rFonts w:ascii="Times New Roman" w:eastAsia="Times New Roman" w:hAnsi="Times New Roman" w:cs="Times New Roman"/>
                <w:color w:val="000000"/>
                <w:sz w:val="24"/>
                <w:szCs w:val="24"/>
                <w:lang w:eastAsia="lv-LV"/>
              </w:rPr>
              <w:t>Gaitenis II stāvs</w:t>
            </w:r>
            <w:r w:rsidR="00D85C9B">
              <w:rPr>
                <w:rFonts w:ascii="Times New Roman" w:eastAsia="Times New Roman" w:hAnsi="Times New Roman" w:cs="Times New Roman"/>
                <w:color w:val="000000"/>
                <w:sz w:val="24"/>
                <w:szCs w:val="24"/>
                <w:lang w:eastAsia="lv-LV"/>
              </w:rPr>
              <w:t xml:space="preserve"> Kreisā puse), </w:t>
            </w:r>
            <w:r w:rsidRPr="00D85C9B" w:rsidR="00D85C9B">
              <w:rPr>
                <w:rFonts w:ascii="Times New Roman" w:eastAsia="Times New Roman" w:hAnsi="Times New Roman" w:cs="Times New Roman"/>
                <w:color w:val="000000"/>
                <w:sz w:val="24"/>
                <w:szCs w:val="24"/>
                <w:lang w:eastAsia="lv-LV"/>
              </w:rPr>
              <w:t>kā rezultātā nav ievērotas Ugunsdrošības noteikumu 123.punkta prasības;</w:t>
            </w:r>
          </w:p>
        </w:tc>
      </w:tr>
      <w:tr w14:paraId="2A6BC824" w14:textId="77777777" w:rsidTr="00F408A7">
        <w:tblPrEx>
          <w:tblW w:w="9498" w:type="dxa"/>
          <w:tblLayout w:type="fixed"/>
          <w:tblLook w:val="04A0"/>
        </w:tblPrEx>
        <w:tc>
          <w:tcPr>
            <w:tcW w:w="421" w:type="dxa"/>
            <w:tcBorders>
              <w:bottom w:val="single" w:sz="4" w:space="0" w:color="auto"/>
            </w:tcBorders>
          </w:tcPr>
          <w:p w:rsidR="0052031F" w14:paraId="6B31C4E6" w14:textId="77777777">
            <w:pPr>
              <w:rPr>
                <w:rFonts w:ascii="Times New Roman" w:hAnsi="Times New Roman" w:cs="Times New Roman"/>
                <w:sz w:val="24"/>
                <w:szCs w:val="24"/>
              </w:rPr>
            </w:pPr>
          </w:p>
        </w:tc>
        <w:tc>
          <w:tcPr>
            <w:tcW w:w="9077" w:type="dxa"/>
            <w:tcBorders>
              <w:bottom w:val="single" w:sz="4" w:space="0" w:color="auto"/>
            </w:tcBorders>
          </w:tcPr>
          <w:p w:rsidR="00D85C9B" w:rsidP="00C768E7" w14:paraId="6F5BA8E8" w14:textId="56B8758C">
            <w:pPr>
              <w:jc w:val="both"/>
              <w:rPr>
                <w:rFonts w:ascii="Times New Roman" w:hAnsi="Times New Roman" w:cs="Times New Roman"/>
                <w:sz w:val="24"/>
                <w:szCs w:val="24"/>
              </w:rPr>
            </w:pPr>
            <w:r>
              <w:rPr>
                <w:rFonts w:ascii="Times New Roman" w:hAnsi="Times New Roman" w:cs="Times New Roman"/>
                <w:sz w:val="24"/>
                <w:szCs w:val="24"/>
              </w:rPr>
              <w:t>6.7.</w:t>
            </w:r>
            <w:r>
              <w:t xml:space="preserve"> </w:t>
            </w:r>
            <w:r w:rsidRPr="00C768E7" w:rsidR="00C768E7">
              <w:rPr>
                <w:rFonts w:ascii="Times New Roman" w:eastAsia="Times New Roman" w:hAnsi="Times New Roman" w:cs="Times New Roman"/>
                <w:color w:val="000000"/>
                <w:sz w:val="24"/>
                <w:szCs w:val="24"/>
                <w:lang w:eastAsia="lv-LV"/>
              </w:rPr>
              <w:t>Objekta Kulinārijas klasē AUATSS netiek uzturēta darba kārtībā (ugunsgrēka detek</w:t>
            </w:r>
            <w:r w:rsidR="00C768E7">
              <w:rPr>
                <w:rFonts w:ascii="Times New Roman" w:eastAsia="Times New Roman" w:hAnsi="Times New Roman" w:cs="Times New Roman"/>
                <w:color w:val="000000"/>
                <w:sz w:val="24"/>
                <w:szCs w:val="24"/>
                <w:lang w:eastAsia="lv-LV"/>
              </w:rPr>
              <w:t xml:space="preserve">toram ir uzlikts aizsargvāciņš), </w:t>
            </w:r>
            <w:r w:rsidRPr="00C768E7" w:rsidR="00C768E7">
              <w:rPr>
                <w:rFonts w:ascii="Times New Roman" w:eastAsia="Times New Roman" w:hAnsi="Times New Roman" w:cs="Times New Roman"/>
                <w:color w:val="000000"/>
                <w:sz w:val="24"/>
                <w:szCs w:val="24"/>
                <w:lang w:eastAsia="lv-LV"/>
              </w:rPr>
              <w:t>kā rezultātā nav ievērotas Ugunsdrošības noteikumu 123.punkta prasības;</w:t>
            </w:r>
          </w:p>
        </w:tc>
      </w:tr>
      <w:tr w14:paraId="1E03944E" w14:textId="77777777" w:rsidTr="00F408A7">
        <w:tblPrEx>
          <w:tblW w:w="9498" w:type="dxa"/>
          <w:tblLayout w:type="fixed"/>
          <w:tblLook w:val="04A0"/>
        </w:tblPrEx>
        <w:tc>
          <w:tcPr>
            <w:tcW w:w="421" w:type="dxa"/>
            <w:tcBorders>
              <w:bottom w:val="single" w:sz="4" w:space="0" w:color="auto"/>
            </w:tcBorders>
          </w:tcPr>
          <w:p w:rsidR="00D85C9B" w14:paraId="33083305" w14:textId="77777777">
            <w:pPr>
              <w:rPr>
                <w:rFonts w:ascii="Times New Roman" w:hAnsi="Times New Roman" w:cs="Times New Roman"/>
                <w:sz w:val="24"/>
                <w:szCs w:val="24"/>
              </w:rPr>
            </w:pPr>
          </w:p>
        </w:tc>
        <w:tc>
          <w:tcPr>
            <w:tcW w:w="9077" w:type="dxa"/>
            <w:tcBorders>
              <w:bottom w:val="single" w:sz="4" w:space="0" w:color="auto"/>
            </w:tcBorders>
          </w:tcPr>
          <w:p w:rsidR="00D85C9B" w:rsidP="00D85C9B" w14:paraId="5C9A1424" w14:textId="4556FED2">
            <w:pPr>
              <w:jc w:val="both"/>
              <w:rPr>
                <w:rFonts w:ascii="Times New Roman" w:hAnsi="Times New Roman" w:cs="Times New Roman"/>
                <w:sz w:val="24"/>
                <w:szCs w:val="24"/>
              </w:rPr>
            </w:pPr>
            <w:r>
              <w:rPr>
                <w:rFonts w:ascii="Times New Roman" w:hAnsi="Times New Roman" w:cs="Times New Roman"/>
                <w:sz w:val="24"/>
                <w:szCs w:val="24"/>
              </w:rPr>
              <w:t>6.8.</w:t>
            </w:r>
            <w:r w:rsidRPr="00D85C9B" w:rsidR="00C768E7">
              <w:rPr>
                <w:rFonts w:ascii="Times New Roman" w:hAnsi="Times New Roman" w:cs="Times New Roman"/>
                <w:sz w:val="24"/>
                <w:szCs w:val="24"/>
              </w:rPr>
              <w:t xml:space="preserve"> Objektā pagrabstāva gaitenī ir veiktas darbības AUATSS aizsargājamā zonā, kas ietekmē AUATSS darbspēju, bet tieši – izbūvēta jauna siena, kā rezultātā pārsni</w:t>
            </w:r>
            <w:r w:rsidR="00C768E7">
              <w:rPr>
                <w:rFonts w:ascii="Times New Roman" w:hAnsi="Times New Roman" w:cs="Times New Roman"/>
                <w:sz w:val="24"/>
                <w:szCs w:val="24"/>
              </w:rPr>
              <w:t xml:space="preserve">egts detektora darbības rādiuss, </w:t>
            </w:r>
            <w:r w:rsidRPr="00D85C9B" w:rsidR="00C768E7">
              <w:rPr>
                <w:rFonts w:ascii="Times New Roman" w:hAnsi="Times New Roman" w:cs="Times New Roman"/>
                <w:sz w:val="24"/>
                <w:szCs w:val="24"/>
              </w:rPr>
              <w:t>kā rezultātā nav ievērotas</w:t>
            </w:r>
            <w:r w:rsidR="00C768E7">
              <w:rPr>
                <w:rFonts w:ascii="Times New Roman" w:hAnsi="Times New Roman" w:cs="Times New Roman"/>
                <w:sz w:val="24"/>
                <w:szCs w:val="24"/>
              </w:rPr>
              <w:t xml:space="preserve"> </w:t>
            </w:r>
            <w:r w:rsidRPr="00D85C9B" w:rsidR="00C768E7">
              <w:rPr>
                <w:rFonts w:ascii="Times New Roman" w:hAnsi="Times New Roman" w:cs="Times New Roman"/>
                <w:sz w:val="24"/>
                <w:szCs w:val="24"/>
              </w:rPr>
              <w:t xml:space="preserve">Ugunsdrošības </w:t>
            </w:r>
            <w:r w:rsidR="00C768E7">
              <w:rPr>
                <w:rFonts w:ascii="Times New Roman" w:hAnsi="Times New Roman" w:cs="Times New Roman"/>
                <w:sz w:val="24"/>
                <w:szCs w:val="24"/>
              </w:rPr>
              <w:t>noteikumu 139.1.apakšpunkta prasības.</w:t>
            </w:r>
          </w:p>
        </w:tc>
      </w:tr>
      <w:tr w14:paraId="75D60CD7" w14:textId="77777777" w:rsidTr="00F408A7">
        <w:tblPrEx>
          <w:tblW w:w="9498" w:type="dxa"/>
          <w:tblLayout w:type="fixed"/>
          <w:tblLook w:val="04A0"/>
        </w:tblPrEx>
        <w:tc>
          <w:tcPr>
            <w:tcW w:w="421" w:type="dxa"/>
            <w:tcBorders>
              <w:top w:val="single" w:sz="4" w:space="0" w:color="auto"/>
            </w:tcBorders>
          </w:tcPr>
          <w:p w:rsidR="00070E23" w:rsidRPr="00070E23" w:rsidP="00B00630" w14:paraId="75D60CD5"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75D60CD6" w14:textId="77777777">
            <w:pPr>
              <w:rPr>
                <w:rFonts w:ascii="Times New Roman" w:hAnsi="Times New Roman" w:cs="Times New Roman"/>
                <w:sz w:val="8"/>
                <w:szCs w:val="8"/>
              </w:rPr>
            </w:pPr>
          </w:p>
        </w:tc>
      </w:tr>
      <w:tr w14:paraId="75D60CDA" w14:textId="77777777" w:rsidTr="00F408A7">
        <w:tblPrEx>
          <w:tblW w:w="9498" w:type="dxa"/>
          <w:tblLayout w:type="fixed"/>
          <w:tblLook w:val="04A0"/>
        </w:tblPrEx>
        <w:tc>
          <w:tcPr>
            <w:tcW w:w="421" w:type="dxa"/>
            <w:tcBorders>
              <w:bottom w:val="single" w:sz="4" w:space="0" w:color="auto"/>
            </w:tcBorders>
          </w:tcPr>
          <w:p w:rsidR="00E227D8" w:rsidRPr="00E227D8" w14:paraId="75D60CD8" w14:textId="77777777">
            <w:pPr>
              <w:rPr>
                <w:rFonts w:ascii="Times New Roman" w:hAnsi="Times New Roman" w:cs="Times New Roman"/>
                <w:sz w:val="24"/>
                <w:szCs w:val="24"/>
              </w:rPr>
            </w:pPr>
            <w:r>
              <w:rPr>
                <w:rFonts w:ascii="Times New Roman" w:hAnsi="Times New Roman" w:cs="Times New Roman"/>
                <w:sz w:val="24"/>
                <w:szCs w:val="24"/>
              </w:rPr>
              <w:t>7.</w:t>
            </w:r>
          </w:p>
        </w:tc>
        <w:tc>
          <w:tcPr>
            <w:tcW w:w="9077" w:type="dxa"/>
            <w:tcBorders>
              <w:bottom w:val="single" w:sz="4" w:space="0" w:color="auto"/>
            </w:tcBorders>
          </w:tcPr>
          <w:p w:rsidR="00E227D8" w:rsidRPr="00E227D8" w14:paraId="75D60CD9" w14:textId="3A71A627">
            <w:pPr>
              <w:rPr>
                <w:rFonts w:ascii="Times New Roman" w:hAnsi="Times New Roman" w:cs="Times New Roman"/>
                <w:sz w:val="24"/>
                <w:szCs w:val="24"/>
              </w:rPr>
            </w:pPr>
            <w:r w:rsidRPr="00E227D8">
              <w:rPr>
                <w:rFonts w:ascii="Times New Roman" w:hAnsi="Times New Roman" w:cs="Times New Roman"/>
                <w:b/>
                <w:sz w:val="24"/>
              </w:rPr>
              <w:t>Slēdziens:</w:t>
            </w:r>
            <w:r w:rsidR="00E60393">
              <w:rPr>
                <w:rFonts w:ascii="Times New Roman" w:hAnsi="Times New Roman" w:cs="Times New Roman"/>
                <w:b/>
                <w:sz w:val="24"/>
              </w:rPr>
              <w:t xml:space="preserve"> </w:t>
            </w:r>
            <w:r w:rsidRPr="00E32EEB" w:rsidR="00E32EEB">
              <w:rPr>
                <w:rFonts w:ascii="Times New Roman" w:hAnsi="Times New Roman" w:cs="Times New Roman"/>
                <w:b/>
                <w:sz w:val="24"/>
              </w:rPr>
              <w:t>Objekts neatbilst ugunsdrošības prasībām.</w:t>
            </w:r>
          </w:p>
        </w:tc>
      </w:tr>
      <w:tr w14:paraId="75D60CDD" w14:textId="77777777" w:rsidTr="00F408A7">
        <w:tblPrEx>
          <w:tblW w:w="9498" w:type="dxa"/>
          <w:tblLayout w:type="fixed"/>
          <w:tblLook w:val="04A0"/>
        </w:tblPrEx>
        <w:tc>
          <w:tcPr>
            <w:tcW w:w="421" w:type="dxa"/>
            <w:tcBorders>
              <w:top w:val="single" w:sz="4" w:space="0" w:color="auto"/>
            </w:tcBorders>
          </w:tcPr>
          <w:p w:rsidR="00070E23" w:rsidRPr="00070E23" w:rsidP="00B00630" w14:paraId="75D60CDB" w14:textId="77777777">
            <w:pPr>
              <w:rPr>
                <w:rFonts w:ascii="Times New Roman" w:hAnsi="Times New Roman" w:cs="Times New Roman"/>
                <w:sz w:val="8"/>
                <w:szCs w:val="8"/>
              </w:rPr>
            </w:pPr>
          </w:p>
        </w:tc>
        <w:tc>
          <w:tcPr>
            <w:tcW w:w="9077" w:type="dxa"/>
            <w:tcBorders>
              <w:top w:val="single" w:sz="4" w:space="0" w:color="auto"/>
            </w:tcBorders>
          </w:tcPr>
          <w:p w:rsidR="00070E23" w:rsidRPr="00070E23" w:rsidP="00B00630" w14:paraId="75D60CDC" w14:textId="77777777">
            <w:pPr>
              <w:rPr>
                <w:rFonts w:ascii="Times New Roman" w:hAnsi="Times New Roman" w:cs="Times New Roman"/>
                <w:sz w:val="8"/>
                <w:szCs w:val="8"/>
              </w:rPr>
            </w:pPr>
          </w:p>
        </w:tc>
      </w:tr>
      <w:tr w14:paraId="75D60CE0" w14:textId="77777777" w:rsidTr="00F408A7">
        <w:tblPrEx>
          <w:tblW w:w="9498" w:type="dxa"/>
          <w:tblLayout w:type="fixed"/>
          <w:tblLook w:val="04A0"/>
        </w:tblPrEx>
        <w:tc>
          <w:tcPr>
            <w:tcW w:w="421" w:type="dxa"/>
            <w:tcBorders>
              <w:bottom w:val="single" w:sz="4" w:space="0" w:color="auto"/>
            </w:tcBorders>
          </w:tcPr>
          <w:p w:rsidR="00E227D8" w:rsidRPr="00E227D8" w14:paraId="75D60CDE" w14:textId="77777777">
            <w:pPr>
              <w:rPr>
                <w:rFonts w:ascii="Times New Roman" w:hAnsi="Times New Roman" w:cs="Times New Roman"/>
                <w:sz w:val="24"/>
                <w:szCs w:val="24"/>
              </w:rPr>
            </w:pPr>
            <w:r>
              <w:rPr>
                <w:rFonts w:ascii="Times New Roman" w:hAnsi="Times New Roman" w:cs="Times New Roman"/>
                <w:sz w:val="24"/>
                <w:szCs w:val="24"/>
              </w:rPr>
              <w:t>8.</w:t>
            </w:r>
          </w:p>
        </w:tc>
        <w:tc>
          <w:tcPr>
            <w:tcW w:w="9077" w:type="dxa"/>
            <w:tcBorders>
              <w:bottom w:val="single" w:sz="4" w:space="0" w:color="auto"/>
            </w:tcBorders>
          </w:tcPr>
          <w:p w:rsidR="00E227D8" w:rsidRPr="00E227D8" w:rsidP="00596D81" w14:paraId="75D60CDF" w14:textId="41ABF477">
            <w:pPr>
              <w:jc w:val="both"/>
              <w:rPr>
                <w:rFonts w:ascii="Times New Roman" w:hAnsi="Times New Roman" w:cs="Times New Roman"/>
                <w:sz w:val="24"/>
                <w:szCs w:val="24"/>
              </w:rPr>
            </w:pPr>
            <w:r w:rsidRPr="00E227D8">
              <w:rPr>
                <w:rFonts w:ascii="Times New Roman" w:hAnsi="Times New Roman" w:cs="Times New Roman"/>
                <w:sz w:val="24"/>
              </w:rPr>
              <w:t>Atzinums izsniegts saskaņā ar:</w:t>
            </w:r>
            <w:r w:rsidR="00E60393">
              <w:rPr>
                <w:rFonts w:ascii="Times New Roman" w:hAnsi="Times New Roman" w:cs="Times New Roman"/>
                <w:sz w:val="24"/>
              </w:rPr>
              <w:t xml:space="preserve"> </w:t>
            </w:r>
            <w:r w:rsidRPr="00596D81" w:rsidR="00596D81">
              <w:rPr>
                <w:rFonts w:ascii="Times New Roman" w:hAnsi="Times New Roman" w:cs="Times New Roman"/>
                <w:sz w:val="24"/>
              </w:rPr>
              <w:t>Atzinums izsniegts saskaņā ar: Ministru kabineta 2009.gada 1.septembra noteikumu Nr.981 „Bērnu nometņu organizēšanas un darbības kārtība” 8.5.apakšpunkta prasībām.</w:t>
            </w:r>
          </w:p>
        </w:tc>
      </w:tr>
      <w:tr w14:paraId="75D60CE3" w14:textId="77777777" w:rsidTr="00F408A7">
        <w:tblPrEx>
          <w:tblW w:w="9498" w:type="dxa"/>
          <w:tblLayout w:type="fixed"/>
          <w:tblLook w:val="04A0"/>
        </w:tblPrEx>
        <w:tc>
          <w:tcPr>
            <w:tcW w:w="421" w:type="dxa"/>
            <w:tcBorders>
              <w:top w:val="single" w:sz="4" w:space="0" w:color="auto"/>
            </w:tcBorders>
          </w:tcPr>
          <w:p w:rsidR="00E227D8" w:rsidRPr="00070E23" w14:paraId="75D60CE1"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60393" w14:paraId="75D60CE2" w14:textId="77777777">
            <w:pPr>
              <w:spacing w:after="40"/>
              <w:jc w:val="center"/>
              <w:rPr>
                <w:rFonts w:ascii="Times New Roman" w:hAnsi="Times New Roman" w:cs="Times New Roman"/>
                <w:sz w:val="16"/>
                <w:szCs w:val="16"/>
              </w:rPr>
            </w:pPr>
            <w:r w:rsidRPr="00070E23">
              <w:rPr>
                <w:rFonts w:ascii="Times New Roman" w:hAnsi="Times New Roman" w:cs="Times New Roman"/>
                <w:sz w:val="16"/>
                <w:szCs w:val="16"/>
              </w:rPr>
              <w:t>(normatīvais akts un punkts saskaņā ar kuru izdots atzinums)</w:t>
            </w:r>
          </w:p>
        </w:tc>
      </w:tr>
      <w:tr w14:paraId="75D60CE6" w14:textId="77777777" w:rsidTr="00F408A7">
        <w:tblPrEx>
          <w:tblW w:w="9498" w:type="dxa"/>
          <w:tblLayout w:type="fixed"/>
          <w:tblLook w:val="04A0"/>
        </w:tblPrEx>
        <w:tc>
          <w:tcPr>
            <w:tcW w:w="421" w:type="dxa"/>
            <w:tcBorders>
              <w:bottom w:val="single" w:sz="4" w:space="0" w:color="auto"/>
            </w:tcBorders>
          </w:tcPr>
          <w:p w:rsidR="00E227D8" w:rsidRPr="00E227D8" w14:paraId="75D60CE4" w14:textId="77777777">
            <w:pPr>
              <w:rPr>
                <w:rFonts w:ascii="Times New Roman" w:hAnsi="Times New Roman" w:cs="Times New Roman"/>
                <w:sz w:val="24"/>
                <w:szCs w:val="24"/>
              </w:rPr>
            </w:pPr>
            <w:r>
              <w:rPr>
                <w:rFonts w:ascii="Times New Roman" w:hAnsi="Times New Roman" w:cs="Times New Roman"/>
                <w:sz w:val="24"/>
                <w:szCs w:val="24"/>
              </w:rPr>
              <w:t>9.</w:t>
            </w:r>
          </w:p>
        </w:tc>
        <w:tc>
          <w:tcPr>
            <w:tcW w:w="9077" w:type="dxa"/>
            <w:tcBorders>
              <w:bottom w:val="single" w:sz="4" w:space="0" w:color="auto"/>
            </w:tcBorders>
          </w:tcPr>
          <w:p w:rsidR="00E227D8" w:rsidRPr="00E227D8" w14:paraId="75D60CE5" w14:textId="0C5D9990">
            <w:pPr>
              <w:rPr>
                <w:rFonts w:ascii="Times New Roman" w:hAnsi="Times New Roman" w:cs="Times New Roman"/>
                <w:sz w:val="24"/>
                <w:szCs w:val="24"/>
              </w:rPr>
            </w:pPr>
            <w:r w:rsidRPr="00E227D8">
              <w:rPr>
                <w:rFonts w:ascii="Times New Roman" w:hAnsi="Times New Roman" w:cs="Times New Roman"/>
                <w:sz w:val="24"/>
              </w:rPr>
              <w:t>Atzinumu paredzēts iesniegt:</w:t>
            </w:r>
            <w:r w:rsidR="00E60393">
              <w:rPr>
                <w:rFonts w:ascii="Times New Roman" w:hAnsi="Times New Roman" w:cs="Times New Roman"/>
                <w:sz w:val="24"/>
              </w:rPr>
              <w:t xml:space="preserve"> </w:t>
            </w:r>
            <w:r w:rsidRPr="00596D81" w:rsidR="00596D81">
              <w:rPr>
                <w:rFonts w:ascii="Times New Roman" w:hAnsi="Times New Roman" w:cs="Times New Roman"/>
                <w:sz w:val="24"/>
              </w:rPr>
              <w:t>Valsts izglītības satura centrā.</w:t>
            </w:r>
          </w:p>
        </w:tc>
      </w:tr>
      <w:tr w14:paraId="75D60CE9" w14:textId="77777777" w:rsidTr="00F408A7">
        <w:tblPrEx>
          <w:tblW w:w="9498" w:type="dxa"/>
          <w:tblLayout w:type="fixed"/>
          <w:tblLook w:val="04A0"/>
        </w:tblPrEx>
        <w:trPr>
          <w:trHeight w:val="603"/>
        </w:trPr>
        <w:tc>
          <w:tcPr>
            <w:tcW w:w="421" w:type="dxa"/>
            <w:tcBorders>
              <w:top w:val="single" w:sz="4" w:space="0" w:color="auto"/>
            </w:tcBorders>
          </w:tcPr>
          <w:p w:rsidR="00E227D8" w:rsidRPr="00070E23" w14:paraId="75D60CE7" w14:textId="77777777">
            <w:pPr>
              <w:rPr>
                <w:rFonts w:ascii="Times New Roman" w:hAnsi="Times New Roman" w:cs="Times New Roman"/>
                <w:sz w:val="16"/>
                <w:szCs w:val="16"/>
              </w:rPr>
            </w:pPr>
          </w:p>
        </w:tc>
        <w:tc>
          <w:tcPr>
            <w:tcW w:w="9077" w:type="dxa"/>
            <w:tcBorders>
              <w:top w:val="single" w:sz="4" w:space="0" w:color="auto"/>
            </w:tcBorders>
          </w:tcPr>
          <w:p w:rsidR="00E227D8" w:rsidRPr="00070E23" w:rsidP="00E227D8" w14:paraId="75D60CE8" w14:textId="77777777">
            <w:pPr>
              <w:jc w:val="center"/>
              <w:rPr>
                <w:rFonts w:ascii="Times New Roman" w:hAnsi="Times New Roman" w:cs="Times New Roman"/>
                <w:sz w:val="16"/>
                <w:szCs w:val="16"/>
              </w:rPr>
            </w:pPr>
            <w:r w:rsidRPr="00070E23">
              <w:rPr>
                <w:rFonts w:ascii="Times New Roman" w:hAnsi="Times New Roman" w:cs="Times New Roman"/>
                <w:sz w:val="16"/>
                <w:szCs w:val="16"/>
              </w:rPr>
              <w:t>(iestādes vai institūcijas nosaukums, kur paredzēts iesniegt atzinumu)</w:t>
            </w:r>
          </w:p>
        </w:tc>
      </w:tr>
    </w:tbl>
    <w:p w:rsidR="00600914" w:rsidP="003E7B32" w14:paraId="5C97D918" w14:textId="77777777">
      <w:pPr>
        <w:spacing w:after="0"/>
        <w:ind w:firstLine="567"/>
        <w:jc w:val="both"/>
        <w:rPr>
          <w:rFonts w:ascii="Times New Roman" w:hAnsi="Times New Roman" w:cs="Times New Roman"/>
          <w:sz w:val="24"/>
        </w:rPr>
      </w:pPr>
    </w:p>
    <w:p w:rsidR="00E227D8" w:rsidP="003E7B32" w14:paraId="75D60CEA" w14:textId="4962565C">
      <w:pPr>
        <w:spacing w:after="0"/>
        <w:ind w:firstLine="567"/>
        <w:jc w:val="both"/>
        <w:rPr>
          <w:rFonts w:ascii="Times New Roman" w:hAnsi="Times New Roman" w:cs="Times New Roman"/>
          <w:sz w:val="24"/>
        </w:rPr>
      </w:pPr>
      <w:r w:rsidRPr="007D2C05">
        <w:rPr>
          <w:rFonts w:ascii="Times New Roman" w:hAnsi="Times New Roman" w:cs="Times New Roman"/>
          <w:sz w:val="24"/>
        </w:rPr>
        <w:t>Atzinums iesniegšanai derīgs sešus mēnešus.</w:t>
      </w:r>
    </w:p>
    <w:p w:rsidR="00762AE8" w:rsidRPr="007D2C05" w:rsidP="003E7B32" w14:paraId="75D60CEB" w14:textId="77777777">
      <w:pPr>
        <w:spacing w:after="0"/>
        <w:ind w:firstLine="567"/>
        <w:jc w:val="both"/>
        <w:rPr>
          <w:rFonts w:ascii="Times New Roman" w:hAnsi="Times New Roman" w:cs="Times New Roman"/>
          <w:sz w:val="24"/>
        </w:rPr>
      </w:pPr>
    </w:p>
    <w:p w:rsidR="00B245E2" w:rsidRPr="007D2C05" w:rsidP="003E7B32" w14:paraId="75D60CEC" w14:textId="77777777">
      <w:pPr>
        <w:ind w:firstLine="567"/>
        <w:jc w:val="both"/>
        <w:rPr>
          <w:rFonts w:ascii="Times New Roman" w:hAnsi="Times New Roman" w:cs="Times New Roman"/>
          <w:sz w:val="24"/>
          <w:szCs w:val="24"/>
        </w:rPr>
      </w:pPr>
      <w:r w:rsidRPr="007D2C05">
        <w:rPr>
          <w:rFonts w:ascii="Times New Roman" w:hAnsi="Times New Roman" w:cs="Times New Roman"/>
          <w:sz w:val="24"/>
          <w:szCs w:val="24"/>
        </w:rPr>
        <w:t>Atzinumu var apstrīdēt viena mēneša laikā no tā spēkā stāšanās dienas augstākstāvošai amatpersonai: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75D60CEE" w14:textId="77777777" w:rsidTr="00736BC1">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c>
          <w:tcPr>
            <w:tcW w:w="9061" w:type="dxa"/>
            <w:tcBorders>
              <w:bottom w:val="single" w:sz="4" w:space="0" w:color="auto"/>
            </w:tcBorders>
            <w:vAlign w:val="bottom"/>
          </w:tcPr>
          <w:p w:rsidR="00B245E2" w:rsidRPr="00B245E2" w:rsidP="003B17EF" w14:paraId="75D60CED" w14:textId="77777777">
            <w:pPr>
              <w:jc w:val="center"/>
              <w:rPr>
                <w:rFonts w:ascii="Times New Roman" w:hAnsi="Times New Roman" w:cs="Times New Roman"/>
                <w:sz w:val="24"/>
                <w:szCs w:val="24"/>
              </w:rPr>
            </w:pPr>
            <w:r w:rsidRPr="005D1C44">
              <w:rPr>
                <w:rFonts w:ascii="Times New Roman" w:hAnsi="Times New Roman"/>
                <w:color w:val="000000"/>
                <w:sz w:val="24"/>
                <w:szCs w:val="24"/>
              </w:rPr>
              <w:t>V</w:t>
            </w:r>
            <w:r w:rsidR="00F408A7">
              <w:rPr>
                <w:rFonts w:ascii="Times New Roman" w:hAnsi="Times New Roman"/>
                <w:color w:val="000000"/>
                <w:sz w:val="24"/>
                <w:szCs w:val="24"/>
              </w:rPr>
              <w:t>alsts ugunsdzēsības un glābšanas dienesta</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 xml:space="preserve">Kurzemes </w:t>
            </w:r>
            <w:r w:rsidR="005C1753">
              <w:rPr>
                <w:rFonts w:ascii="Times New Roman" w:hAnsi="Times New Roman"/>
                <w:color w:val="000000"/>
                <w:sz w:val="24"/>
                <w:szCs w:val="24"/>
              </w:rPr>
              <w:t xml:space="preserve">reģiona </w:t>
            </w:r>
            <w:r w:rsidR="00471268">
              <w:rPr>
                <w:rFonts w:ascii="Times New Roman" w:hAnsi="Times New Roman"/>
                <w:color w:val="000000"/>
                <w:sz w:val="24"/>
                <w:szCs w:val="24"/>
              </w:rPr>
              <w:t>pārvaldes priekšniekam</w:t>
            </w:r>
            <w:r w:rsidRPr="005D1C44">
              <w:rPr>
                <w:rFonts w:ascii="Times New Roman" w:hAnsi="Times New Roman"/>
                <w:color w:val="000000"/>
                <w:sz w:val="24"/>
                <w:szCs w:val="24"/>
              </w:rPr>
              <w:t xml:space="preserve">, </w:t>
            </w:r>
            <w:r w:rsidR="00B5539A">
              <w:rPr>
                <w:rFonts w:ascii="Times New Roman" w:hAnsi="Times New Roman"/>
                <w:color w:val="000000"/>
                <w:sz w:val="24"/>
                <w:szCs w:val="24"/>
              </w:rPr>
              <w:t>Ganību ielā 63/67, Liepājā, LV-3401</w:t>
            </w:r>
            <w:r w:rsidRPr="00E60393" w:rsidR="00E60393">
              <w:rPr>
                <w:rFonts w:ascii="Times New Roman" w:hAnsi="Times New Roman" w:cs="Times New Roman"/>
                <w:sz w:val="24"/>
                <w:szCs w:val="24"/>
              </w:rPr>
              <w:t>.</w:t>
            </w:r>
          </w:p>
        </w:tc>
      </w:tr>
      <w:tr w14:paraId="75D60CF0" w14:textId="77777777" w:rsidTr="00B245E2">
        <w:tblPrEx>
          <w:tblW w:w="0" w:type="auto"/>
          <w:tblLook w:val="04A0"/>
        </w:tblPrEx>
        <w:tc>
          <w:tcPr>
            <w:tcW w:w="9061" w:type="dxa"/>
            <w:tcBorders>
              <w:top w:val="single" w:sz="4" w:space="0" w:color="auto"/>
            </w:tcBorders>
          </w:tcPr>
          <w:p w:rsidR="00B245E2" w:rsidRPr="00B245E2" w:rsidP="00B245E2" w14:paraId="75D60CEF" w14:textId="77777777">
            <w:pPr>
              <w:jc w:val="center"/>
              <w:rPr>
                <w:rFonts w:ascii="Times New Roman" w:hAnsi="Times New Roman" w:cs="Times New Roman"/>
                <w:sz w:val="16"/>
                <w:szCs w:val="28"/>
              </w:rPr>
            </w:pPr>
            <w:r w:rsidRPr="00B245E2">
              <w:rPr>
                <w:rFonts w:ascii="Times New Roman" w:hAnsi="Times New Roman" w:cs="Times New Roman"/>
                <w:sz w:val="16"/>
                <w:szCs w:val="28"/>
              </w:rPr>
              <w:t>(amatpersonas amats un adrese)</w:t>
            </w:r>
          </w:p>
        </w:tc>
      </w:tr>
    </w:tbl>
    <w:p w:rsidR="00B245E2" w:rsidP="00762AE8" w14:paraId="75D60CF1" w14:textId="77777777">
      <w:pPr>
        <w:spacing w:after="0"/>
        <w:rPr>
          <w:rFonts w:ascii="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3964"/>
        <w:gridCol w:w="284"/>
        <w:gridCol w:w="1843"/>
        <w:gridCol w:w="283"/>
        <w:gridCol w:w="2687"/>
      </w:tblGrid>
      <w:tr w14:paraId="75D60CF7" w14:textId="77777777" w:rsidTr="00762AE8">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rPr>
          <w:trHeight w:val="491"/>
        </w:trPr>
        <w:tc>
          <w:tcPr>
            <w:tcW w:w="3964" w:type="dxa"/>
            <w:tcBorders>
              <w:bottom w:val="single" w:sz="4" w:space="0" w:color="auto"/>
            </w:tcBorders>
            <w:vAlign w:val="bottom"/>
          </w:tcPr>
          <w:p w:rsidR="00600914" w:rsidP="0000606F" w14:paraId="53E3DA4C" w14:textId="507C6E53">
            <w:pPr>
              <w:rPr>
                <w:rFonts w:ascii="Times New Roman" w:hAnsi="Times New Roman"/>
                <w:sz w:val="24"/>
                <w:szCs w:val="24"/>
              </w:rPr>
            </w:pPr>
          </w:p>
          <w:p w:rsidR="00B245E2" w:rsidRPr="007D2C05" w:rsidP="00596D81" w14:paraId="75D60CF2" w14:textId="1BB04215">
            <w:pPr>
              <w:jc w:val="center"/>
              <w:rPr>
                <w:rFonts w:ascii="Times New Roman" w:hAnsi="Times New Roman" w:cs="Times New Roman"/>
                <w:sz w:val="24"/>
                <w:szCs w:val="24"/>
              </w:rPr>
            </w:pPr>
            <w:r w:rsidRPr="00882DCA">
              <w:rPr>
                <w:rFonts w:ascii="Times New Roman" w:hAnsi="Times New Roman"/>
                <w:sz w:val="24"/>
                <w:szCs w:val="24"/>
              </w:rPr>
              <w:t xml:space="preserve">Valsts ugunsdzēsības un glābšanas dienesta Kurzemes reģiona pārvaldes Ugunsdrošības uzraudzības un civilās </w:t>
            </w:r>
            <w:r>
              <w:rPr>
                <w:rFonts w:ascii="Times New Roman" w:hAnsi="Times New Roman"/>
                <w:sz w:val="24"/>
                <w:szCs w:val="24"/>
              </w:rPr>
              <w:t>aizsardzības nodaļas</w:t>
            </w:r>
            <w:r w:rsidRPr="00882DCA">
              <w:rPr>
                <w:rFonts w:ascii="Times New Roman" w:hAnsi="Times New Roman"/>
                <w:sz w:val="24"/>
                <w:szCs w:val="24"/>
              </w:rPr>
              <w:t xml:space="preserve"> inspektore</w:t>
            </w:r>
          </w:p>
        </w:tc>
        <w:tc>
          <w:tcPr>
            <w:tcW w:w="284" w:type="dxa"/>
            <w:vAlign w:val="bottom"/>
          </w:tcPr>
          <w:p w:rsidR="00B245E2" w:rsidRPr="007D2C05" w:rsidP="00B245E2" w14:paraId="75D60CF3" w14:textId="77777777">
            <w:pPr>
              <w:rPr>
                <w:rFonts w:ascii="Times New Roman" w:hAnsi="Times New Roman" w:cs="Times New Roman"/>
                <w:sz w:val="24"/>
                <w:szCs w:val="24"/>
              </w:rPr>
            </w:pPr>
          </w:p>
        </w:tc>
        <w:tc>
          <w:tcPr>
            <w:tcW w:w="1843" w:type="dxa"/>
            <w:tcBorders>
              <w:bottom w:val="single" w:sz="4" w:space="0" w:color="auto"/>
            </w:tcBorders>
            <w:vAlign w:val="bottom"/>
          </w:tcPr>
          <w:p w:rsidR="00B245E2" w:rsidRPr="007D2C05" w:rsidP="00B245E2" w14:paraId="75D60CF4" w14:textId="77777777">
            <w:pPr>
              <w:rPr>
                <w:rFonts w:ascii="Times New Roman" w:hAnsi="Times New Roman" w:cs="Times New Roman"/>
                <w:sz w:val="24"/>
                <w:szCs w:val="24"/>
              </w:rPr>
            </w:pPr>
          </w:p>
        </w:tc>
        <w:tc>
          <w:tcPr>
            <w:tcW w:w="283" w:type="dxa"/>
            <w:vAlign w:val="bottom"/>
          </w:tcPr>
          <w:p w:rsidR="00B245E2" w:rsidRPr="007D2C05" w:rsidP="00B245E2" w14:paraId="75D60CF5" w14:textId="77777777">
            <w:pPr>
              <w:rPr>
                <w:rFonts w:ascii="Times New Roman" w:hAnsi="Times New Roman" w:cs="Times New Roman"/>
                <w:sz w:val="24"/>
                <w:szCs w:val="24"/>
              </w:rPr>
            </w:pPr>
          </w:p>
        </w:tc>
        <w:tc>
          <w:tcPr>
            <w:tcW w:w="2687" w:type="dxa"/>
            <w:tcBorders>
              <w:bottom w:val="single" w:sz="4" w:space="0" w:color="auto"/>
            </w:tcBorders>
            <w:vAlign w:val="bottom"/>
          </w:tcPr>
          <w:p w:rsidR="00B245E2" w:rsidRPr="007D2C05" w:rsidP="00596D81" w14:paraId="75D60CF6" w14:textId="7CE64BD1">
            <w:pPr>
              <w:jc w:val="center"/>
              <w:rPr>
                <w:rFonts w:ascii="Times New Roman" w:hAnsi="Times New Roman" w:cs="Times New Roman"/>
                <w:sz w:val="24"/>
                <w:szCs w:val="24"/>
              </w:rPr>
            </w:pPr>
            <w:r>
              <w:rPr>
                <w:rFonts w:ascii="Times New Roman" w:hAnsi="Times New Roman" w:cs="Times New Roman"/>
                <w:sz w:val="24"/>
                <w:szCs w:val="24"/>
              </w:rPr>
              <w:t>V.Strazde</w:t>
            </w:r>
          </w:p>
        </w:tc>
      </w:tr>
      <w:tr w14:paraId="75D60CFD" w14:textId="77777777" w:rsidTr="00C33E3A">
        <w:tblPrEx>
          <w:tblW w:w="0" w:type="auto"/>
          <w:tblLayout w:type="fixed"/>
          <w:tblLook w:val="04A0"/>
        </w:tblPrEx>
        <w:tc>
          <w:tcPr>
            <w:tcW w:w="3964" w:type="dxa"/>
            <w:tcBorders>
              <w:top w:val="single" w:sz="4" w:space="0" w:color="auto"/>
            </w:tcBorders>
          </w:tcPr>
          <w:p w:rsidR="00B245E2" w:rsidRPr="00B245E2" w:rsidP="00B245E2" w14:paraId="75D60CF8" w14:textId="77777777">
            <w:pPr>
              <w:jc w:val="center"/>
              <w:rPr>
                <w:rFonts w:ascii="Times New Roman" w:hAnsi="Times New Roman" w:cs="Times New Roman"/>
                <w:sz w:val="24"/>
                <w:szCs w:val="24"/>
              </w:rPr>
            </w:pPr>
            <w:r w:rsidRPr="00B245E2">
              <w:rPr>
                <w:rFonts w:ascii="Times New Roman" w:hAnsi="Times New Roman" w:cs="Times New Roman"/>
                <w:sz w:val="16"/>
              </w:rPr>
              <w:t>(amatpersona</w:t>
            </w:r>
            <w:r w:rsidR="00070E23">
              <w:rPr>
                <w:rFonts w:ascii="Times New Roman" w:hAnsi="Times New Roman" w:cs="Times New Roman"/>
                <w:sz w:val="16"/>
              </w:rPr>
              <w:t>s amats</w:t>
            </w:r>
            <w:r w:rsidRPr="00B245E2">
              <w:rPr>
                <w:rFonts w:ascii="Times New Roman" w:hAnsi="Times New Roman" w:cs="Times New Roman"/>
                <w:sz w:val="16"/>
              </w:rPr>
              <w:t>)</w:t>
            </w:r>
          </w:p>
        </w:tc>
        <w:tc>
          <w:tcPr>
            <w:tcW w:w="284" w:type="dxa"/>
          </w:tcPr>
          <w:p w:rsidR="00B245E2" w:rsidRPr="00B245E2" w:rsidP="00B245E2" w14:paraId="75D60CF9" w14:textId="77777777">
            <w:pPr>
              <w:jc w:val="center"/>
              <w:rPr>
                <w:rFonts w:ascii="Times New Roman" w:hAnsi="Times New Roman" w:cs="Times New Roman"/>
                <w:sz w:val="24"/>
                <w:szCs w:val="24"/>
              </w:rPr>
            </w:pPr>
          </w:p>
        </w:tc>
        <w:tc>
          <w:tcPr>
            <w:tcW w:w="1843" w:type="dxa"/>
            <w:tcBorders>
              <w:top w:val="single" w:sz="4" w:space="0" w:color="auto"/>
            </w:tcBorders>
          </w:tcPr>
          <w:p w:rsidR="00B245E2" w:rsidRPr="00B245E2" w:rsidP="00B245E2" w14:paraId="75D60CFA" w14:textId="77777777">
            <w:pPr>
              <w:jc w:val="center"/>
              <w:rPr>
                <w:rFonts w:ascii="Times New Roman" w:hAnsi="Times New Roman" w:cs="Times New Roman"/>
                <w:sz w:val="24"/>
                <w:szCs w:val="24"/>
              </w:rPr>
            </w:pPr>
            <w:r w:rsidRPr="00B245E2">
              <w:rPr>
                <w:rFonts w:ascii="Times New Roman" w:hAnsi="Times New Roman" w:cs="Times New Roman"/>
                <w:sz w:val="16"/>
              </w:rPr>
              <w:t>(paraksts)</w:t>
            </w:r>
          </w:p>
        </w:tc>
        <w:tc>
          <w:tcPr>
            <w:tcW w:w="283" w:type="dxa"/>
          </w:tcPr>
          <w:p w:rsidR="00B245E2" w:rsidRPr="00B245E2" w:rsidP="00B245E2" w14:paraId="75D60CFB" w14:textId="77777777">
            <w:pPr>
              <w:jc w:val="center"/>
              <w:rPr>
                <w:rFonts w:ascii="Times New Roman" w:hAnsi="Times New Roman" w:cs="Times New Roman"/>
                <w:sz w:val="24"/>
                <w:szCs w:val="24"/>
              </w:rPr>
            </w:pPr>
          </w:p>
        </w:tc>
        <w:tc>
          <w:tcPr>
            <w:tcW w:w="2687" w:type="dxa"/>
            <w:tcBorders>
              <w:top w:val="single" w:sz="4" w:space="0" w:color="auto"/>
            </w:tcBorders>
          </w:tcPr>
          <w:p w:rsidR="00B245E2" w:rsidRPr="00B245E2" w:rsidP="00B245E2" w14:paraId="75D60CFC" w14:textId="77777777">
            <w:pPr>
              <w:jc w:val="center"/>
              <w:rPr>
                <w:rFonts w:ascii="Times New Roman" w:hAnsi="Times New Roman" w:cs="Times New Roman"/>
                <w:sz w:val="24"/>
                <w:szCs w:val="24"/>
              </w:rPr>
            </w:pPr>
            <w:r>
              <w:rPr>
                <w:rFonts w:ascii="Times New Roman" w:hAnsi="Times New Roman" w:cs="Times New Roman"/>
                <w:sz w:val="16"/>
              </w:rPr>
              <w:t>(v.</w:t>
            </w:r>
            <w:r w:rsidRPr="00B245E2">
              <w:rPr>
                <w:rFonts w:ascii="Times New Roman" w:hAnsi="Times New Roman" w:cs="Times New Roman"/>
                <w:sz w:val="16"/>
              </w:rPr>
              <w:t xml:space="preserve"> uzvārds)</w:t>
            </w:r>
          </w:p>
        </w:tc>
      </w:tr>
    </w:tbl>
    <w:p w:rsidR="00B245E2" w:rsidP="00B245E2" w14:paraId="75D60CFE" w14:textId="77777777">
      <w:pPr>
        <w:rPr>
          <w:rFonts w:ascii="Times New Roman" w:hAnsi="Times New Roman" w:cs="Times New Roman"/>
          <w:sz w:val="24"/>
          <w:szCs w:val="24"/>
        </w:rPr>
      </w:pPr>
    </w:p>
    <w:p w:rsidR="00600914" w:rsidP="007D2C05" w14:paraId="1B2308DF" w14:textId="77777777">
      <w:pPr>
        <w:ind w:firstLine="567"/>
        <w:rPr>
          <w:rFonts w:ascii="Times New Roman" w:hAnsi="Times New Roman" w:cs="Times New Roman"/>
          <w:sz w:val="24"/>
          <w:szCs w:val="24"/>
        </w:rPr>
      </w:pPr>
    </w:p>
    <w:p w:rsidR="00E227D8" w:rsidP="007D2C05" w14:paraId="75D60CFF" w14:textId="1ED637AF">
      <w:pPr>
        <w:ind w:firstLine="567"/>
        <w:rPr>
          <w:rFonts w:ascii="Times New Roman" w:hAnsi="Times New Roman" w:cs="Times New Roman"/>
          <w:sz w:val="24"/>
          <w:szCs w:val="24"/>
        </w:rPr>
      </w:pPr>
      <w:r w:rsidRPr="007D2C05">
        <w:rPr>
          <w:rFonts w:ascii="Times New Roman" w:hAnsi="Times New Roman" w:cs="Times New Roman"/>
          <w:sz w:val="24"/>
          <w:szCs w:val="24"/>
        </w:rPr>
        <w:t>Atzinumu saņēmu: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6374"/>
        <w:gridCol w:w="284"/>
        <w:gridCol w:w="2403"/>
      </w:tblGrid>
      <w:tr w14:paraId="75D60D03" w14:textId="77777777" w:rsidTr="00736BC1">
        <w:tblPrEx>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Ex>
        <w:tc>
          <w:tcPr>
            <w:tcW w:w="6374" w:type="dxa"/>
            <w:tcBorders>
              <w:bottom w:val="single" w:sz="4" w:space="0" w:color="auto"/>
            </w:tcBorders>
            <w:vAlign w:val="bottom"/>
          </w:tcPr>
          <w:p w:rsidR="007D2C05" w:rsidP="007D2C05" w14:paraId="75D60D00" w14:textId="77777777">
            <w:pPr>
              <w:rPr>
                <w:rFonts w:ascii="Times New Roman" w:hAnsi="Times New Roman" w:cs="Times New Roman"/>
                <w:sz w:val="24"/>
                <w:szCs w:val="24"/>
              </w:rPr>
            </w:pPr>
          </w:p>
        </w:tc>
        <w:tc>
          <w:tcPr>
            <w:tcW w:w="284" w:type="dxa"/>
            <w:vAlign w:val="bottom"/>
          </w:tcPr>
          <w:p w:rsidR="007D2C05" w:rsidP="007D2C05" w14:paraId="75D60D01" w14:textId="77777777">
            <w:pPr>
              <w:rPr>
                <w:rFonts w:ascii="Times New Roman" w:hAnsi="Times New Roman" w:cs="Times New Roman"/>
                <w:sz w:val="24"/>
                <w:szCs w:val="24"/>
              </w:rPr>
            </w:pPr>
          </w:p>
        </w:tc>
        <w:tc>
          <w:tcPr>
            <w:tcW w:w="2403" w:type="dxa"/>
            <w:tcBorders>
              <w:bottom w:val="single" w:sz="4" w:space="0" w:color="auto"/>
            </w:tcBorders>
            <w:vAlign w:val="bottom"/>
          </w:tcPr>
          <w:p w:rsidR="007D2C05" w:rsidP="007D2C05" w14:paraId="75D60D02" w14:textId="77777777">
            <w:pPr>
              <w:rPr>
                <w:rFonts w:ascii="Times New Roman" w:hAnsi="Times New Roman" w:cs="Times New Roman"/>
                <w:sz w:val="24"/>
                <w:szCs w:val="24"/>
              </w:rPr>
            </w:pPr>
          </w:p>
        </w:tc>
      </w:tr>
      <w:tr w14:paraId="75D60D07" w14:textId="77777777" w:rsidTr="0097786E">
        <w:tblPrEx>
          <w:tblW w:w="0" w:type="auto"/>
          <w:tblLayout w:type="fixed"/>
          <w:tblLook w:val="04A0"/>
        </w:tblPrEx>
        <w:tc>
          <w:tcPr>
            <w:tcW w:w="6374" w:type="dxa"/>
            <w:tcBorders>
              <w:top w:val="single" w:sz="4" w:space="0" w:color="auto"/>
            </w:tcBorders>
          </w:tcPr>
          <w:p w:rsidR="007D2C05" w:rsidRPr="007D2C05" w:rsidP="007D2C05" w14:paraId="75D60D04" w14:textId="77777777">
            <w:pPr>
              <w:jc w:val="center"/>
              <w:rPr>
                <w:rFonts w:ascii="Times New Roman" w:hAnsi="Times New Roman" w:cs="Times New Roman"/>
                <w:sz w:val="24"/>
                <w:szCs w:val="24"/>
              </w:rPr>
            </w:pPr>
            <w:r w:rsidRPr="007D2C05">
              <w:rPr>
                <w:rFonts w:ascii="Times New Roman" w:hAnsi="Times New Roman" w:cs="Times New Roman"/>
                <w:spacing w:val="-6"/>
                <w:sz w:val="16"/>
                <w:szCs w:val="16"/>
              </w:rPr>
              <w:t>(juridiskās personas pārstāvja amats, vārds, uzvārds vai fiziskās personas vārds, uzvārds; vai atzīme par nosūtīšanu)</w:t>
            </w:r>
          </w:p>
        </w:tc>
        <w:tc>
          <w:tcPr>
            <w:tcW w:w="284" w:type="dxa"/>
          </w:tcPr>
          <w:p w:rsidR="007D2C05" w:rsidRPr="007D2C05" w:rsidP="007D2C05" w14:paraId="75D60D05" w14:textId="77777777">
            <w:pPr>
              <w:jc w:val="center"/>
              <w:rPr>
                <w:rFonts w:ascii="Times New Roman" w:hAnsi="Times New Roman" w:cs="Times New Roman"/>
                <w:sz w:val="24"/>
                <w:szCs w:val="24"/>
              </w:rPr>
            </w:pPr>
          </w:p>
        </w:tc>
        <w:tc>
          <w:tcPr>
            <w:tcW w:w="2403" w:type="dxa"/>
            <w:tcBorders>
              <w:top w:val="single" w:sz="4" w:space="0" w:color="auto"/>
            </w:tcBorders>
          </w:tcPr>
          <w:p w:rsidR="007D2C05" w:rsidRPr="007D2C05" w:rsidP="007D2C05" w14:paraId="75D60D06" w14:textId="77777777">
            <w:pPr>
              <w:jc w:val="center"/>
              <w:rPr>
                <w:rFonts w:ascii="Times New Roman" w:hAnsi="Times New Roman" w:cs="Times New Roman"/>
                <w:sz w:val="24"/>
                <w:szCs w:val="24"/>
              </w:rPr>
            </w:pPr>
            <w:r w:rsidRPr="007D2C05">
              <w:rPr>
                <w:rFonts w:ascii="Times New Roman" w:hAnsi="Times New Roman" w:cs="Times New Roman"/>
                <w:sz w:val="16"/>
              </w:rPr>
              <w:t>(paraksts)</w:t>
            </w:r>
          </w:p>
        </w:tc>
      </w:tr>
    </w:tbl>
    <w:p w:rsidR="007D2C05" w:rsidP="007D2C05" w14:paraId="75D60D08" w14:textId="77777777">
      <w:pPr>
        <w:rPr>
          <w:rFonts w:ascii="Times New Roman" w:hAnsi="Times New Roman" w:cs="Times New Roman"/>
          <w:sz w:val="24"/>
          <w:szCs w:val="24"/>
        </w:rPr>
      </w:pPr>
    </w:p>
    <w:p w:rsidR="00C33E3A" w:rsidP="007D2C05" w14:paraId="75D60D09" w14:textId="77777777">
      <w:pPr>
        <w:rPr>
          <w:rFonts w:ascii="Times New Roman" w:hAnsi="Times New Roman" w:cs="Times New Roman"/>
          <w:sz w:val="24"/>
          <w:szCs w:val="24"/>
        </w:rPr>
      </w:pPr>
      <w:r w:rsidRPr="00C33E3A">
        <w:rPr>
          <w:rFonts w:ascii="Times New Roman" w:hAnsi="Times New Roman" w:cs="Times New Roman"/>
          <w:sz w:val="24"/>
          <w:szCs w:val="24"/>
        </w:rPr>
        <w:t>20____. gada ___. ___________</w:t>
      </w:r>
    </w:p>
    <w:p w:rsidR="00762AE8" w:rsidP="007D2C05" w14:paraId="75D60D0A" w14:textId="77777777">
      <w:pPr>
        <w:rPr>
          <w:rFonts w:ascii="Times New Roman" w:hAnsi="Times New Roman" w:cs="Times New Roman"/>
          <w:sz w:val="24"/>
          <w:szCs w:val="24"/>
        </w:rPr>
      </w:pPr>
    </w:p>
    <w:p w:rsidR="00762AE8" w:rsidRPr="00762AE8" w:rsidP="00762AE8" w14:paraId="75D60D0B" w14:textId="77777777">
      <w:pPr>
        <w:pStyle w:val="Footer"/>
        <w:jc w:val="center"/>
        <w:rPr>
          <w:rFonts w:ascii="Times New Roman" w:hAnsi="Times New Roman" w:cs="Times New Roman"/>
          <w:sz w:val="24"/>
          <w:szCs w:val="24"/>
        </w:rPr>
      </w:pPr>
    </w:p>
    <w:p w:rsidR="00762AE8" w:rsidRPr="00762AE8" w:rsidP="00441E69" w14:paraId="75D60D0C" w14:textId="77777777">
      <w:pPr>
        <w:spacing w:after="0"/>
        <w:jc w:val="center"/>
        <w:rPr>
          <w:rFonts w:ascii="Times New Roman" w:hAnsi="Times New Roman" w:cs="Times New Roman"/>
          <w:sz w:val="24"/>
          <w:szCs w:val="24"/>
        </w:rPr>
      </w:pPr>
      <w:r w:rsidRPr="00762AE8">
        <w:rPr>
          <w:rFonts w:ascii="Times New Roman" w:hAnsi="Times New Roman" w:cs="Times New Roman"/>
          <w:sz w:val="24"/>
          <w:szCs w:val="24"/>
        </w:rPr>
        <w:t>DOKUMENTS PARAKSTĪTS AR DROŠU ELEKTRONISKO PARAKSTU UN SATUR</w:t>
      </w:r>
    </w:p>
    <w:p w:rsidR="00762AE8" w:rsidRPr="00762AE8" w:rsidP="00441E69" w14:paraId="75D60D0D" w14:textId="77777777">
      <w:pPr>
        <w:spacing w:after="0"/>
        <w:jc w:val="center"/>
        <w:rPr>
          <w:rFonts w:ascii="Times New Roman" w:hAnsi="Times New Roman" w:cs="Times New Roman"/>
          <w:sz w:val="24"/>
          <w:szCs w:val="24"/>
        </w:rPr>
      </w:pPr>
      <w:r w:rsidRPr="00762AE8">
        <w:rPr>
          <w:rFonts w:ascii="Times New Roman" w:hAnsi="Times New Roman" w:cs="Times New Roman"/>
          <w:sz w:val="24"/>
          <w:szCs w:val="24"/>
        </w:rPr>
        <w:t>LAIKA ZĪMOGU</w:t>
      </w:r>
    </w:p>
    <w:sectPr w:rsidSect="00A66FAF">
      <w:headerReference w:type="even" r:id="rId6"/>
      <w:headerReference w:type="default" r:id="rId7"/>
      <w:footerReference w:type="even" r:id="rId8"/>
      <w:footerReference w:type="default" r:id="rId9"/>
      <w:headerReference w:type="first" r:id="rId10"/>
      <w:footerReference w:type="first" r:id="rId11"/>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14:paraId="75D60D13"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75D60D14" w14:textId="77777777">
    <w:pPr>
      <w:pStyle w:val="Footer"/>
      <w:jc w:val="center"/>
      <w:rPr>
        <w:rFonts w:ascii="Times New Roman" w:hAnsi="Times New Roman" w:cs="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75D60D16" w14:textId="77777777">
    <w:pPr>
      <w:pStyle w:val="Footer"/>
      <w:jc w:val="center"/>
      <w:rPr>
        <w:rFonts w:ascii="Times New Roman" w:hAnsi="Times New Roman" w:cs="Times New Roman"/>
        <w:sz w:val="20"/>
        <w:szCs w:val="20"/>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14:paraId="75D60D10"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rPr>
        <w:rFonts w:ascii="Times New Roman" w:hAnsi="Times New Roman" w:cs="Times New Roman"/>
        <w:sz w:val="20"/>
        <w:szCs w:val="20"/>
      </w:rPr>
      <w:id w:val="1757066778"/>
      <w:docPartObj>
        <w:docPartGallery w:val="Page Numbers (Top of Page)"/>
        <w:docPartUnique/>
      </w:docPartObj>
    </w:sdtPr>
    <w:sdtContent>
      <w:p w:rsidR="00E227D8" w:rsidRPr="00762AE8" w14:paraId="75D60D11" w14:textId="40B24AB2">
        <w:pPr>
          <w:pStyle w:val="Header"/>
          <w:jc w:val="center"/>
          <w:rPr>
            <w:rFonts w:ascii="Times New Roman" w:hAnsi="Times New Roman" w:cs="Times New Roman"/>
            <w:sz w:val="20"/>
            <w:szCs w:val="20"/>
          </w:rPr>
        </w:pPr>
        <w:r w:rsidRPr="00762AE8">
          <w:rPr>
            <w:rFonts w:ascii="Times New Roman" w:hAnsi="Times New Roman" w:cs="Times New Roman"/>
            <w:sz w:val="20"/>
            <w:szCs w:val="20"/>
          </w:rPr>
          <w:fldChar w:fldCharType="begin"/>
        </w:r>
        <w:r w:rsidRPr="00762AE8">
          <w:rPr>
            <w:rFonts w:ascii="Times New Roman" w:hAnsi="Times New Roman" w:cs="Times New Roman"/>
            <w:sz w:val="20"/>
            <w:szCs w:val="20"/>
          </w:rPr>
          <w:instrText>PAGE   \* MERGEFORMAT</w:instrText>
        </w:r>
        <w:r w:rsidRPr="00762AE8">
          <w:rPr>
            <w:rFonts w:ascii="Times New Roman" w:hAnsi="Times New Roman" w:cs="Times New Roman"/>
            <w:sz w:val="20"/>
            <w:szCs w:val="20"/>
          </w:rPr>
          <w:fldChar w:fldCharType="separate"/>
        </w:r>
        <w:r w:rsidR="00A66023">
          <w:rPr>
            <w:rFonts w:ascii="Times New Roman" w:hAnsi="Times New Roman" w:cs="Times New Roman"/>
            <w:noProof/>
            <w:sz w:val="20"/>
            <w:szCs w:val="20"/>
          </w:rPr>
          <w:t>3</w:t>
        </w:r>
        <w:r w:rsidRPr="00762AE8">
          <w:rPr>
            <w:rFonts w:ascii="Times New Roman" w:hAnsi="Times New Roman" w:cs="Times New Roman"/>
            <w:sz w:val="20"/>
            <w:szCs w:val="20"/>
          </w:rPr>
          <w:fldChar w:fldCharType="end"/>
        </w:r>
      </w:p>
    </w:sdtContent>
  </w:sdt>
  <w:p w:rsidR="00E227D8" w:rsidRPr="00762AE8" w14:paraId="75D60D12" w14:textId="77777777">
    <w:pPr>
      <w:pStyle w:val="Header"/>
      <w:rPr>
        <w:rFonts w:ascii="Times New Roman" w:hAnsi="Times New Roman" w:cs="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762AE8" w:rsidRPr="00794977" w:rsidP="00794977" w14:paraId="75D60D15" w14:textId="77777777">
    <w:pPr>
      <w:pStyle w:val="Header"/>
      <w:jc w:val="center"/>
      <w:rPr>
        <w:rFonts w:ascii="Times New Roman" w:hAnsi="Times New Roman" w:cs="Times New Roman"/>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7D8"/>
    <w:rsid w:val="0000606F"/>
    <w:rsid w:val="00070E23"/>
    <w:rsid w:val="00095CD2"/>
    <w:rsid w:val="000B575E"/>
    <w:rsid w:val="000F123D"/>
    <w:rsid w:val="0015650A"/>
    <w:rsid w:val="0018302E"/>
    <w:rsid w:val="00281811"/>
    <w:rsid w:val="002A02AD"/>
    <w:rsid w:val="003437F5"/>
    <w:rsid w:val="00346269"/>
    <w:rsid w:val="003B17EF"/>
    <w:rsid w:val="003B78D3"/>
    <w:rsid w:val="003E7B32"/>
    <w:rsid w:val="003F66E8"/>
    <w:rsid w:val="003F7326"/>
    <w:rsid w:val="00410716"/>
    <w:rsid w:val="00424AD9"/>
    <w:rsid w:val="00426EBD"/>
    <w:rsid w:val="00430CDE"/>
    <w:rsid w:val="00441E69"/>
    <w:rsid w:val="00471268"/>
    <w:rsid w:val="004757AD"/>
    <w:rsid w:val="004823CB"/>
    <w:rsid w:val="00483BBB"/>
    <w:rsid w:val="004901B0"/>
    <w:rsid w:val="00490667"/>
    <w:rsid w:val="004A5C98"/>
    <w:rsid w:val="004B03FF"/>
    <w:rsid w:val="004B095D"/>
    <w:rsid w:val="004E6B03"/>
    <w:rsid w:val="0052031F"/>
    <w:rsid w:val="00574CA4"/>
    <w:rsid w:val="00596D81"/>
    <w:rsid w:val="005C1753"/>
    <w:rsid w:val="005D1C44"/>
    <w:rsid w:val="005D635A"/>
    <w:rsid w:val="00600914"/>
    <w:rsid w:val="00635786"/>
    <w:rsid w:val="0065049A"/>
    <w:rsid w:val="00673EB4"/>
    <w:rsid w:val="00682895"/>
    <w:rsid w:val="00697E43"/>
    <w:rsid w:val="00736BC1"/>
    <w:rsid w:val="00762AE8"/>
    <w:rsid w:val="007665C9"/>
    <w:rsid w:val="00794977"/>
    <w:rsid w:val="00794DFA"/>
    <w:rsid w:val="007A187F"/>
    <w:rsid w:val="007D2C05"/>
    <w:rsid w:val="00882DCA"/>
    <w:rsid w:val="00884E35"/>
    <w:rsid w:val="008A30BC"/>
    <w:rsid w:val="00922C9D"/>
    <w:rsid w:val="00964438"/>
    <w:rsid w:val="0097786E"/>
    <w:rsid w:val="00A025C5"/>
    <w:rsid w:val="00A03583"/>
    <w:rsid w:val="00A24FDC"/>
    <w:rsid w:val="00A47DBC"/>
    <w:rsid w:val="00A66023"/>
    <w:rsid w:val="00A66FAF"/>
    <w:rsid w:val="00A9538D"/>
    <w:rsid w:val="00AB7E9C"/>
    <w:rsid w:val="00B00630"/>
    <w:rsid w:val="00B245E2"/>
    <w:rsid w:val="00B36E40"/>
    <w:rsid w:val="00B42A8D"/>
    <w:rsid w:val="00B44158"/>
    <w:rsid w:val="00B449B7"/>
    <w:rsid w:val="00B5539A"/>
    <w:rsid w:val="00B60EAD"/>
    <w:rsid w:val="00B97A08"/>
    <w:rsid w:val="00BB5A54"/>
    <w:rsid w:val="00BF7B87"/>
    <w:rsid w:val="00C33E3A"/>
    <w:rsid w:val="00C51BBF"/>
    <w:rsid w:val="00C522E2"/>
    <w:rsid w:val="00C768E7"/>
    <w:rsid w:val="00C946FD"/>
    <w:rsid w:val="00C959F6"/>
    <w:rsid w:val="00CF3128"/>
    <w:rsid w:val="00D24366"/>
    <w:rsid w:val="00D338CB"/>
    <w:rsid w:val="00D639C2"/>
    <w:rsid w:val="00D85C9B"/>
    <w:rsid w:val="00DB3B2E"/>
    <w:rsid w:val="00DD6EF6"/>
    <w:rsid w:val="00E0387C"/>
    <w:rsid w:val="00E227D8"/>
    <w:rsid w:val="00E32EEB"/>
    <w:rsid w:val="00E60393"/>
    <w:rsid w:val="00F3463E"/>
    <w:rsid w:val="00F408A7"/>
    <w:rsid w:val="00FC4CBE"/>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75D60C8C"/>
  <w15:chartTrackingRefBased/>
  <w15:docId w15:val="{BF12797A-A4A6-4CC5-A495-2B16F4226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7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227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227D8"/>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27D8"/>
  </w:style>
  <w:style w:type="paragraph" w:styleId="Footer">
    <w:name w:val="footer"/>
    <w:basedOn w:val="Normal"/>
    <w:link w:val="FooterChar"/>
    <w:uiPriority w:val="99"/>
    <w:unhideWhenUsed/>
    <w:rsid w:val="00E227D8"/>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27D8"/>
  </w:style>
  <w:style w:type="character" w:styleId="Hyperlink">
    <w:name w:val="Hyperlink"/>
    <w:uiPriority w:val="99"/>
    <w:unhideWhenUsed/>
    <w:rsid w:val="00B55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3.xml" /><Relationship Id="rId12" Type="http://schemas.openxmlformats.org/officeDocument/2006/relationships/theme" Target="theme/theme1.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yperlink" Target="mailto:kurzeme@vugd.gov.lv"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footer" Target="footer2.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3</Pages>
  <Words>863</Words>
  <Characters>4920</Characters>
  <Application>Microsoft Office Word</Application>
  <DocSecurity>0</DocSecurity>
  <Lines>41</Lines>
  <Paragraphs>11</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5772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Viktorija Strazde</cp:lastModifiedBy>
  <cp:revision>26</cp:revision>
  <dcterms:created xsi:type="dcterms:W3CDTF">2022-12-16T07:36:00Z</dcterms:created>
  <dcterms:modified xsi:type="dcterms:W3CDTF">2025-02-19T12:34:00Z</dcterms:modified>
</cp:coreProperties>
</file>