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B3A1B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5B3A1B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5B3A1C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5B3A1C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05B3A1C1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05B3A1C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B3A1C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5B3A1C4" w14:textId="367608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43A">
              <w:rPr>
                <w:rFonts w:ascii="Times New Roman" w:hAnsi="Times New Roman"/>
                <w:color w:val="000000"/>
                <w:sz w:val="24"/>
                <w:szCs w:val="24"/>
              </w:rPr>
              <w:t>Pļaviņas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B3A1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5B3A1C6" w14:textId="30FBA7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443A">
              <w:rPr>
                <w:rFonts w:ascii="Times New Roman" w:hAnsi="Times New Roman"/>
                <w:sz w:val="24"/>
                <w:szCs w:val="24"/>
              </w:rPr>
              <w:t>SIA „Viesmīlība Mežezers”</w:t>
            </w:r>
          </w:p>
        </w:tc>
      </w:tr>
      <w:tr w14:paraId="05B3A1C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5B3A1C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3A1C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5B3A1C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05B3A1C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5B3A1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3A1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B3A1CE" w14:textId="168E12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43A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B5443A">
              <w:rPr>
                <w:rFonts w:ascii="Times New Roman" w:hAnsi="Times New Roman"/>
                <w:color w:val="000000"/>
                <w:sz w:val="24"/>
                <w:szCs w:val="24"/>
              </w:rPr>
              <w:t>. Nr. 44103133562</w:t>
            </w:r>
          </w:p>
        </w:tc>
      </w:tr>
      <w:tr w14:paraId="05B3A1D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5B3A1D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3A1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05B3A1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5B3A1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B3A1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3A1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5B3A1D6" w14:textId="322F20B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5443A">
              <w:rPr>
                <w:rFonts w:ascii="Times New Roman" w:hAnsi="Times New Roman"/>
                <w:color w:val="000000"/>
                <w:sz w:val="24"/>
                <w:szCs w:val="24"/>
              </w:rPr>
              <w:t>Strēlnieku iela 9-7, Rīga,  LV 1010</w:t>
            </w:r>
          </w:p>
        </w:tc>
      </w:tr>
      <w:tr w14:paraId="05B3A1D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5B3A1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B3A1D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B3A1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5B3A1D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5B3A1D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</w:t>
      </w:r>
    </w:p>
    <w:p w:rsidR="00C959F6" w:rsidP="00070E23" w14:paraId="05B3A1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3108170" w14:textId="77777777" w:rsidTr="0062172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055D0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5BD5C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</w:rPr>
              <w:t xml:space="preserve">Apsekots: SIA „Viesmīlība Mežezers” viesnīcas ēka un 3 </w:t>
            </w:r>
            <w:r w:rsidRPr="00B5443A">
              <w:rPr>
                <w:rFonts w:ascii="Times New Roman" w:hAnsi="Times New Roman" w:cs="Times New Roman"/>
                <w:sz w:val="24"/>
              </w:rPr>
              <w:t>vienstāvu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 mājiņas</w:t>
            </w:r>
          </w:p>
        </w:tc>
      </w:tr>
      <w:tr w14:paraId="028F3157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1B4276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5FDB7E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43A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6CB74A8" w14:textId="77777777" w:rsidTr="00621720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4A647A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0BADD4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</w:rPr>
              <w:t>Adrese: “Mežezers”, Aiviekstes pagasts, Aizkraukles  novads</w:t>
            </w:r>
          </w:p>
        </w:tc>
      </w:tr>
      <w:tr w14:paraId="788BB99F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5443A" w:rsidRPr="00B5443A" w:rsidP="00B5443A" w14:paraId="664713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5443A" w:rsidRPr="00B5443A" w:rsidP="00B5443A" w14:paraId="4FB547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AE6FFB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235CF9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40E357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</w:rPr>
              <w:t>Īpašnieks (valdītājs): SIA „Viesmīlība Mežezers”</w:t>
            </w:r>
          </w:p>
        </w:tc>
      </w:tr>
      <w:tr w14:paraId="111B0C14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7B0AE0F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6B64B25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43A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B38EF65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5443A" w:rsidRPr="00B5443A" w:rsidP="00B5443A" w14:paraId="55AB0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1D02B0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. Nr. 44103133562 , Strēlnieku iela 9-7, Rīga,  LV 1010</w:t>
            </w:r>
          </w:p>
        </w:tc>
      </w:tr>
      <w:tr w14:paraId="0DF44052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5443A" w:rsidRPr="00B5443A" w:rsidP="00B5443A" w14:paraId="2244BC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420326C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43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8D7D6BC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6E5445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320C9C60" w14:textId="631A52FA">
            <w:pPr>
              <w:tabs>
                <w:tab w:val="left" w:pos="25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B5443A">
              <w:rPr>
                <w:rFonts w:ascii="Times New Roman" w:hAnsi="Times New Roman" w:cs="Times New Roman"/>
                <w:sz w:val="24"/>
              </w:rPr>
              <w:t>SIA „Viesmīlība Mežezers”</w:t>
            </w:r>
            <w:r>
              <w:rPr>
                <w:rFonts w:ascii="Times New Roman" w:hAnsi="Times New Roman" w:cs="Times New Roman"/>
                <w:sz w:val="24"/>
              </w:rPr>
              <w:t xml:space="preserve"> valdes locekļa Kaspara Krūma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2024.gada </w:t>
            </w:r>
            <w:r>
              <w:rPr>
                <w:rFonts w:ascii="Times New Roman" w:hAnsi="Times New Roman" w:cs="Times New Roman"/>
                <w:sz w:val="24"/>
              </w:rPr>
              <w:t>22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maija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 iesniegums </w:t>
            </w:r>
          </w:p>
        </w:tc>
      </w:tr>
      <w:tr w14:paraId="1B7D8E97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7B55A5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1FAF19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E89D3F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3AD3E4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6DEE7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 divstāvu mūra ēka,  U2 ugunsdrošības pakāpes, viesnīcas telpās ierīkota ugunsgrēka atklāšanas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un trauksmes signalizācija un evakuācijas apgaismojums.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 xml:space="preserve">Nodrošinātas ar ugunsdzēsības aparātiem, veikta ēkas elektroinstalācija. </w:t>
            </w: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 xml:space="preserve"> mājiņas U3 ugunsdrošības pakāpes, nodrošinātas ar autonomo dūmu detektoriem katra istabiņa. Nodrošinātas ar ugunsdzēsības aparātiem, veikta ēkas elektroinstalācija.</w:t>
            </w:r>
          </w:p>
        </w:tc>
      </w:tr>
      <w:tr w14:paraId="53695FBD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26E5776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4C221A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584F0A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0C8AB8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40DA43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Ugunsdrošību reglamentējošo normatīvo aktu prasību pārkāpumi netika konstatēti.</w:t>
            </w:r>
          </w:p>
        </w:tc>
      </w:tr>
      <w:tr w14:paraId="1C5E5118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26DCE1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02D0B9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8F1F8E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6959BE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32F19287" w14:textId="03EE2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SIA „Viesmīlība Mežezers” viesnīcas ēka un </w:t>
            </w:r>
            <w:r w:rsidRPr="00B5443A">
              <w:rPr>
                <w:rFonts w:ascii="Times New Roman" w:hAnsi="Times New Roman" w:cs="Times New Roman"/>
                <w:sz w:val="24"/>
              </w:rPr>
              <w:t>vienstāvu</w:t>
            </w:r>
            <w:r w:rsidRPr="00B5443A">
              <w:rPr>
                <w:rFonts w:ascii="Times New Roman" w:hAnsi="Times New Roman" w:cs="Times New Roman"/>
                <w:sz w:val="24"/>
              </w:rPr>
              <w:t xml:space="preserve"> mājiņas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>“Viesmīlība Mežezers”,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>Aiviekstes pagasts,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>Aizkraukles  novadā atbilst ugunsdrošības prasībām un tās var izmantot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>paredzētajam mērķim.</w:t>
            </w:r>
          </w:p>
        </w:tc>
      </w:tr>
      <w:tr w14:paraId="2B1117B6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25BA74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7D185F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3718DC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49C76F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030FEE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</w:rPr>
              <w:t>Atzinums izdots saskaņā ar: Ministru kabineta 2009.gada 1.septembra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>noteikumu Nr.981”Bērnu nometņu organizēšanas un darbības kārtība”</w:t>
            </w:r>
            <w:r w:rsidRPr="00B5443A">
              <w:t xml:space="preserve"> </w:t>
            </w:r>
            <w:r w:rsidRPr="00B5443A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7795747C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7DC16B9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00487A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43A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2E52D19" w14:textId="77777777" w:rsidTr="00621720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5443A" w:rsidRPr="00B5443A" w:rsidP="00B5443A" w14:paraId="3BA2B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5443A" w:rsidRPr="00B5443A" w:rsidP="00B5443A" w14:paraId="6D8142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</w:rPr>
              <w:t>Atzinumu paredzēts iesniegt: Valsts izglītības satura centram</w:t>
            </w:r>
          </w:p>
        </w:tc>
      </w:tr>
      <w:tr w14:paraId="6B23963B" w14:textId="77777777" w:rsidTr="00621720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B5443A" w:rsidRPr="00B5443A" w:rsidP="00B5443A" w14:paraId="7CFFC41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5443A" w:rsidRPr="00B5443A" w:rsidP="00B5443A" w14:paraId="7B118B8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43A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Pr="00762AE8" w14:paraId="05B3A1DF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P="006643B9" w14:paraId="05B3A21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05B3A21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05B3A21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5B3A22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05B3A2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5B3A22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5B3A22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5B3A22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5B3A22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5B3A224" w14:textId="7E6C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Pļaviņu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5B3A2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5B3A2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5B3A2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5443A" w14:paraId="05B3A228" w14:textId="06C7A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05B3A22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5B3A2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5B3A2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5B3A2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5B3A2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5B3A2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5B3A23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5B3A23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5B3A23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5B3A232" w14:textId="3645F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43A">
              <w:rPr>
                <w:rFonts w:ascii="Times New Roman" w:hAnsi="Times New Roman" w:cs="Times New Roman"/>
                <w:sz w:val="24"/>
                <w:szCs w:val="24"/>
              </w:rPr>
              <w:t xml:space="preserve">23.05.2024 Atzinums nosūtīts uz e-pastu </w:t>
            </w:r>
            <w:r w:rsidRPr="00FC253D" w:rsidR="00FC253D">
              <w:rPr>
                <w:rFonts w:ascii="Times New Roman" w:hAnsi="Times New Roman" w:cs="Times New Roman"/>
                <w:sz w:val="24"/>
                <w:szCs w:val="24"/>
              </w:rPr>
              <w:t>kresko@inbox.lv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05B3A2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5B3A2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5B3A23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5B3A2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B3A2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B3A2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5B3A23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5B3A23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5B3A23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5B3A23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5B3A2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05B3A23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B3A2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B3A24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B3A24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B3A2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8801903"/>
      <w:docPartObj>
        <w:docPartGallery w:val="Page Numbers (Top of Page)"/>
        <w:docPartUnique/>
      </w:docPartObj>
    </w:sdtPr>
    <w:sdtContent>
      <w:p w:rsidR="00E227D8" w:rsidRPr="00762AE8" w14:paraId="05B3A243" w14:textId="41842A2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5B3A2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5B3A24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04D79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443A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  <w:rsid w:val="00FC253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B3A1B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54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8</cp:revision>
  <dcterms:created xsi:type="dcterms:W3CDTF">2022-04-04T18:02:00Z</dcterms:created>
  <dcterms:modified xsi:type="dcterms:W3CDTF">2024-05-23T11:00:00Z</dcterms:modified>
</cp:coreProperties>
</file>