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C767878"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4C767877"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C76787B"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4C767879"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4C76787A"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4C76787C"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4C767880" w14:textId="77777777" w:rsidTr="007A75E4">
        <w:tblPrEx>
          <w:tblW w:w="9257" w:type="dxa"/>
          <w:jc w:val="center"/>
          <w:tblLayout w:type="fixed"/>
          <w:tblLook w:val="0000"/>
        </w:tblPrEx>
        <w:trPr>
          <w:jc w:val="center"/>
        </w:trPr>
        <w:tc>
          <w:tcPr>
            <w:tcW w:w="3135" w:type="dxa"/>
            <w:tcBorders>
              <w:bottom w:val="single" w:sz="4" w:space="0" w:color="000000"/>
            </w:tcBorders>
            <w:shd w:val="clear" w:color="auto" w:fill="auto"/>
            <w:vAlign w:val="bottom"/>
          </w:tcPr>
          <w:p w:rsidR="00E227D8" w:rsidRPr="005D1C44" w:rsidP="007A75E4" w14:paraId="4C76787D" w14:textId="3C6973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Kuldīga</w:t>
            </w:r>
          </w:p>
        </w:tc>
        <w:tc>
          <w:tcPr>
            <w:tcW w:w="1400" w:type="dxa"/>
            <w:tcBorders>
              <w:left w:val="nil"/>
            </w:tcBorders>
            <w:shd w:val="clear" w:color="auto" w:fill="auto"/>
          </w:tcPr>
          <w:p w:rsidR="00E227D8" w:rsidRPr="005D1C44" w:rsidP="00A24FDC" w14:paraId="4C76787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4C76787F" w14:textId="4B15FDB4">
            <w:pPr>
              <w:snapToGrid w:val="0"/>
              <w:spacing w:after="0" w:line="240" w:lineRule="auto"/>
              <w:jc w:val="center"/>
              <w:rPr>
                <w:rFonts w:ascii="Times New Roman" w:hAnsi="Times New Roman"/>
                <w:sz w:val="24"/>
                <w:szCs w:val="24"/>
              </w:rPr>
            </w:pPr>
            <w:r w:rsidRPr="009D29EF">
              <w:rPr>
                <w:rFonts w:ascii="Times New Roman" w:hAnsi="Times New Roman"/>
                <w:sz w:val="24"/>
                <w:szCs w:val="24"/>
              </w:rPr>
              <w:t>Sabiedrība ar ierobežotu atbildību "</w:t>
            </w:r>
            <w:r w:rsidRPr="009D29EF">
              <w:rPr>
                <w:rFonts w:ascii="Times New Roman" w:hAnsi="Times New Roman"/>
                <w:sz w:val="24"/>
                <w:szCs w:val="24"/>
              </w:rPr>
              <w:t>Beach</w:t>
            </w:r>
            <w:r w:rsidRPr="009D29EF">
              <w:rPr>
                <w:rFonts w:ascii="Times New Roman" w:hAnsi="Times New Roman"/>
                <w:sz w:val="24"/>
                <w:szCs w:val="24"/>
              </w:rPr>
              <w:t xml:space="preserve"> </w:t>
            </w:r>
            <w:r w:rsidRPr="009D29EF">
              <w:rPr>
                <w:rFonts w:ascii="Times New Roman" w:hAnsi="Times New Roman"/>
                <w:sz w:val="24"/>
                <w:szCs w:val="24"/>
              </w:rPr>
              <w:t>Box</w:t>
            </w:r>
            <w:r w:rsidRPr="009D29EF">
              <w:rPr>
                <w:rFonts w:ascii="Times New Roman" w:hAnsi="Times New Roman"/>
                <w:sz w:val="24"/>
                <w:szCs w:val="24"/>
              </w:rPr>
              <w:t>"</w:t>
            </w:r>
          </w:p>
        </w:tc>
      </w:tr>
      <w:tr w14:paraId="4C767884"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4C767881"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4C767882"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4C76788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4C767888"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4C767885"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07.08.2024</w:t>
            </w:r>
            <w:r w:rsidR="00DB3B2E">
              <w:rPr>
                <w:rFonts w:ascii="Times New Roman" w:hAnsi="Times New Roman"/>
                <w:color w:val="000000"/>
                <w:sz w:val="24"/>
                <w:szCs w:val="24"/>
              </w:rPr>
              <w:t>.</w:t>
            </w:r>
          </w:p>
        </w:tc>
        <w:tc>
          <w:tcPr>
            <w:tcW w:w="1400" w:type="dxa"/>
            <w:shd w:val="clear" w:color="auto" w:fill="auto"/>
          </w:tcPr>
          <w:p w:rsidR="00E227D8" w:rsidRPr="005D1C44" w:rsidP="00A24FDC" w14:paraId="4C76788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4C767887" w14:textId="32FB1AF7">
            <w:pPr>
              <w:snapToGrid w:val="0"/>
              <w:spacing w:after="0" w:line="240" w:lineRule="auto"/>
              <w:jc w:val="center"/>
              <w:rPr>
                <w:rFonts w:ascii="Times New Roman" w:hAnsi="Times New Roman"/>
                <w:color w:val="000000"/>
                <w:sz w:val="24"/>
                <w:szCs w:val="24"/>
              </w:rPr>
            </w:pPr>
            <w:r w:rsidRPr="009D29EF">
              <w:rPr>
                <w:rFonts w:ascii="Times New Roman" w:hAnsi="Times New Roman"/>
                <w:color w:val="000000"/>
                <w:sz w:val="24"/>
                <w:szCs w:val="24"/>
              </w:rPr>
              <w:t>Reģistrācijas Nr.</w:t>
            </w:r>
            <w:r>
              <w:rPr>
                <w:rFonts w:ascii="Times New Roman" w:hAnsi="Times New Roman"/>
                <w:color w:val="000000"/>
                <w:sz w:val="24"/>
                <w:szCs w:val="24"/>
              </w:rPr>
              <w:t>40103609592</w:t>
            </w:r>
          </w:p>
        </w:tc>
      </w:tr>
      <w:tr w14:paraId="4C76788C"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4C76788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4C76788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4C76788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C767890"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4C76788D"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4C76788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4C76788F" w14:textId="6FFD8DF3">
            <w:pPr>
              <w:snapToGrid w:val="0"/>
              <w:spacing w:after="0" w:line="240" w:lineRule="auto"/>
              <w:jc w:val="center"/>
              <w:rPr>
                <w:rFonts w:ascii="Times New Roman" w:hAnsi="Times New Roman"/>
                <w:color w:val="000000"/>
                <w:sz w:val="24"/>
                <w:szCs w:val="24"/>
              </w:rPr>
            </w:pPr>
            <w:r w:rsidRPr="009D29EF">
              <w:rPr>
                <w:rFonts w:ascii="Times New Roman" w:hAnsi="Times New Roman"/>
                <w:color w:val="000000"/>
                <w:sz w:val="24"/>
                <w:szCs w:val="24"/>
              </w:rPr>
              <w:t>Brīvības gatve 197D</w:t>
            </w:r>
            <w:r>
              <w:rPr>
                <w:rFonts w:ascii="Times New Roman" w:hAnsi="Times New Roman"/>
                <w:color w:val="000000"/>
                <w:sz w:val="24"/>
                <w:szCs w:val="24"/>
              </w:rPr>
              <w:t xml:space="preserve">, </w:t>
            </w:r>
            <w:r w:rsidRPr="009D29EF">
              <w:rPr>
                <w:rFonts w:ascii="Times New Roman" w:hAnsi="Times New Roman"/>
                <w:color w:val="000000"/>
                <w:sz w:val="24"/>
                <w:szCs w:val="24"/>
              </w:rPr>
              <w:t xml:space="preserve"> Rīga,</w:t>
            </w:r>
            <w:r>
              <w:rPr>
                <w:rFonts w:ascii="Times New Roman" w:hAnsi="Times New Roman"/>
                <w:color w:val="000000"/>
                <w:sz w:val="24"/>
                <w:szCs w:val="24"/>
              </w:rPr>
              <w:t xml:space="preserve"> LV- 1039</w:t>
            </w:r>
          </w:p>
        </w:tc>
      </w:tr>
      <w:tr w14:paraId="4C767894"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4C767891"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4C76789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4C76789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4C767895" w14:textId="77777777">
      <w:pPr>
        <w:rPr>
          <w:rFonts w:ascii="Times New Roman" w:hAnsi="Times New Roman" w:cs="Times New Roman"/>
          <w:sz w:val="24"/>
          <w:szCs w:val="24"/>
        </w:rPr>
      </w:pPr>
    </w:p>
    <w:p w:rsidR="00E227D8" w:rsidRPr="00B42A8D" w:rsidP="00070E23" w14:paraId="4C767896"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/199</w:t>
      </w:r>
    </w:p>
    <w:p w:rsidR="00C959F6" w:rsidP="00070E23" w14:paraId="4C767897"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4C767898"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4C76789B"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rsidP="009D29EF" w14:paraId="4C767899" w14:textId="77777777">
            <w:pPr>
              <w:jc w:val="both"/>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rsidP="009D29EF" w14:paraId="4C76789A" w14:textId="60E260BF">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9D29EF" w:rsidR="009D29EF">
              <w:rPr>
                <w:rFonts w:ascii="Times New Roman" w:hAnsi="Times New Roman" w:cs="Times New Roman"/>
                <w:sz w:val="24"/>
              </w:rPr>
              <w:t>Kuldīgas novada sporta skolas “Sporta kompleksa” telpas ar kadastra apzīmējuma Nr. 62010220093004  (turpmāk – Objekts).</w:t>
            </w:r>
          </w:p>
        </w:tc>
      </w:tr>
      <w:tr w14:paraId="4C76789E" w14:textId="77777777" w:rsidTr="00F408A7">
        <w:tblPrEx>
          <w:tblW w:w="9498" w:type="dxa"/>
          <w:tblLayout w:type="fixed"/>
          <w:tblLook w:val="04A0"/>
        </w:tblPrEx>
        <w:tc>
          <w:tcPr>
            <w:tcW w:w="421" w:type="dxa"/>
            <w:tcBorders>
              <w:top w:val="single" w:sz="4" w:space="0" w:color="auto"/>
            </w:tcBorders>
          </w:tcPr>
          <w:p w:rsidR="00E227D8" w:rsidRPr="00070E23" w14:paraId="4C76789C"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4C76789D"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4C7678A1"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4C76789F"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14:paraId="4C7678A0" w14:textId="2E32A3A9">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9D29EF" w:rsidR="009D29EF">
              <w:rPr>
                <w:rFonts w:ascii="Times New Roman" w:hAnsi="Times New Roman" w:cs="Times New Roman"/>
                <w:sz w:val="24"/>
              </w:rPr>
              <w:t>Kalna  iela  6,  Kuldīga, Kuldīgas novads</w:t>
            </w:r>
          </w:p>
        </w:tc>
      </w:tr>
      <w:tr w14:paraId="4C7678A4" w14:textId="77777777" w:rsidTr="00F408A7">
        <w:tblPrEx>
          <w:tblW w:w="9498" w:type="dxa"/>
          <w:tblLayout w:type="fixed"/>
          <w:tblLook w:val="04A0"/>
        </w:tblPrEx>
        <w:tc>
          <w:tcPr>
            <w:tcW w:w="421" w:type="dxa"/>
          </w:tcPr>
          <w:p w:rsidR="00070E23" w:rsidRPr="00070E23" w14:paraId="4C7678A2" w14:textId="77777777">
            <w:pPr>
              <w:rPr>
                <w:rFonts w:ascii="Times New Roman" w:hAnsi="Times New Roman" w:cs="Times New Roman"/>
                <w:sz w:val="8"/>
                <w:szCs w:val="8"/>
              </w:rPr>
            </w:pPr>
          </w:p>
        </w:tc>
        <w:tc>
          <w:tcPr>
            <w:tcW w:w="9077" w:type="dxa"/>
          </w:tcPr>
          <w:p w:rsidR="00070E23" w:rsidRPr="00070E23" w14:paraId="4C7678A3" w14:textId="77777777">
            <w:pPr>
              <w:rPr>
                <w:rFonts w:ascii="Times New Roman" w:hAnsi="Times New Roman" w:cs="Times New Roman"/>
                <w:sz w:val="8"/>
                <w:szCs w:val="8"/>
              </w:rPr>
            </w:pPr>
          </w:p>
        </w:tc>
      </w:tr>
      <w:tr w14:paraId="4C7678A7" w14:textId="77777777" w:rsidTr="00F408A7">
        <w:tblPrEx>
          <w:tblW w:w="9498" w:type="dxa"/>
          <w:tblLayout w:type="fixed"/>
          <w:tblLook w:val="04A0"/>
        </w:tblPrEx>
        <w:tc>
          <w:tcPr>
            <w:tcW w:w="421" w:type="dxa"/>
            <w:tcBorders>
              <w:bottom w:val="single" w:sz="4" w:space="0" w:color="auto"/>
            </w:tcBorders>
          </w:tcPr>
          <w:p w:rsidR="00E227D8" w:rsidRPr="00E227D8" w14:paraId="4C7678A5"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4C7678A6" w14:textId="1CF9065E">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9D29EF" w:rsidR="009D29EF">
              <w:rPr>
                <w:rFonts w:ascii="Times New Roman" w:hAnsi="Times New Roman" w:cs="Times New Roman"/>
                <w:sz w:val="24"/>
              </w:rPr>
              <w:t>Kuldīgas novada pašvaldība,</w:t>
            </w:r>
          </w:p>
        </w:tc>
      </w:tr>
      <w:tr w14:paraId="4C7678AA" w14:textId="77777777" w:rsidTr="00F408A7">
        <w:tblPrEx>
          <w:tblW w:w="9498" w:type="dxa"/>
          <w:tblLayout w:type="fixed"/>
          <w:tblLook w:val="04A0"/>
        </w:tblPrEx>
        <w:tc>
          <w:tcPr>
            <w:tcW w:w="421" w:type="dxa"/>
            <w:tcBorders>
              <w:top w:val="single" w:sz="4" w:space="0" w:color="auto"/>
            </w:tcBorders>
          </w:tcPr>
          <w:p w:rsidR="00E227D8" w:rsidRPr="00070E23" w14:paraId="4C7678A8"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4C7678A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4C7678AD" w14:textId="77777777" w:rsidTr="00F408A7">
        <w:tblPrEx>
          <w:tblW w:w="9498" w:type="dxa"/>
          <w:tblLayout w:type="fixed"/>
          <w:tblLook w:val="04A0"/>
        </w:tblPrEx>
        <w:tc>
          <w:tcPr>
            <w:tcW w:w="421" w:type="dxa"/>
          </w:tcPr>
          <w:p w:rsidR="00E227D8" w:rsidRPr="00E227D8" w14:paraId="4C7678AB"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4C7678AC" w14:textId="6FF6168C">
            <w:pPr>
              <w:rPr>
                <w:rFonts w:ascii="Times New Roman" w:hAnsi="Times New Roman" w:cs="Times New Roman"/>
                <w:sz w:val="24"/>
                <w:szCs w:val="24"/>
              </w:rPr>
            </w:pPr>
            <w:r w:rsidRPr="009D29EF">
              <w:rPr>
                <w:rFonts w:ascii="Times New Roman" w:hAnsi="Times New Roman" w:cs="Times New Roman"/>
                <w:sz w:val="24"/>
                <w:szCs w:val="24"/>
              </w:rPr>
              <w:t>reģistrācijas Nr. 90000035590, Baznīcas iela 1, Kuldīga, LV-3301.</w:t>
            </w:r>
          </w:p>
        </w:tc>
      </w:tr>
      <w:tr w14:paraId="4C7678B0" w14:textId="77777777" w:rsidTr="00F408A7">
        <w:tblPrEx>
          <w:tblW w:w="9498" w:type="dxa"/>
          <w:tblLayout w:type="fixed"/>
          <w:tblLook w:val="04A0"/>
        </w:tblPrEx>
        <w:tc>
          <w:tcPr>
            <w:tcW w:w="421" w:type="dxa"/>
          </w:tcPr>
          <w:p w:rsidR="00E227D8" w:rsidRPr="00070E23" w14:paraId="4C7678AE"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4C7678AF"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4C7678B3" w14:textId="77777777" w:rsidTr="00F408A7">
        <w:tblPrEx>
          <w:tblW w:w="9498" w:type="dxa"/>
          <w:tblLayout w:type="fixed"/>
          <w:tblLook w:val="04A0"/>
        </w:tblPrEx>
        <w:tc>
          <w:tcPr>
            <w:tcW w:w="421" w:type="dxa"/>
            <w:tcBorders>
              <w:bottom w:val="single" w:sz="4" w:space="0" w:color="auto"/>
            </w:tcBorders>
          </w:tcPr>
          <w:p w:rsidR="00E227D8" w:rsidRPr="00E227D8" w:rsidP="009D29EF" w14:paraId="4C7678B1" w14:textId="77777777">
            <w:pPr>
              <w:jc w:val="both"/>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9D29EF" w14:paraId="4C7678B2" w14:textId="63875773">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7A75E4">
              <w:rPr>
                <w:rFonts w:ascii="Times New Roman" w:hAnsi="Times New Roman" w:cs="Times New Roman"/>
                <w:sz w:val="24"/>
              </w:rPr>
              <w:t>N</w:t>
            </w:r>
            <w:r w:rsidRPr="009D29EF" w:rsidR="009D29EF">
              <w:rPr>
                <w:rFonts w:ascii="Times New Roman" w:hAnsi="Times New Roman" w:cs="Times New Roman"/>
                <w:sz w:val="24"/>
              </w:rPr>
              <w:t>ometnes vadītāja</w:t>
            </w:r>
            <w:r w:rsidR="009D29EF">
              <w:rPr>
                <w:rFonts w:ascii="Times New Roman" w:hAnsi="Times New Roman" w:cs="Times New Roman"/>
                <w:sz w:val="24"/>
              </w:rPr>
              <w:t>s</w:t>
            </w:r>
            <w:r w:rsidRPr="009D29EF" w:rsidR="009D29EF">
              <w:rPr>
                <w:rFonts w:ascii="Times New Roman" w:hAnsi="Times New Roman" w:cs="Times New Roman"/>
                <w:sz w:val="24"/>
              </w:rPr>
              <w:t xml:space="preserve"> </w:t>
            </w:r>
            <w:r>
              <w:rPr>
                <w:rFonts w:ascii="Times New Roman" w:hAnsi="Times New Roman" w:cs="Times New Roman"/>
                <w:sz w:val="24"/>
              </w:rPr>
              <w:t>Gun</w:t>
            </w:r>
            <w:r w:rsidR="009D29EF">
              <w:rPr>
                <w:rFonts w:ascii="Times New Roman" w:hAnsi="Times New Roman" w:cs="Times New Roman"/>
                <w:sz w:val="24"/>
              </w:rPr>
              <w:t>tas Šmēdiņas 2024.gada 29. jūlija</w:t>
            </w:r>
            <w:r w:rsidRPr="009D29EF" w:rsidR="009D29EF">
              <w:rPr>
                <w:rFonts w:ascii="Times New Roman" w:hAnsi="Times New Roman" w:cs="Times New Roman"/>
                <w:sz w:val="24"/>
              </w:rPr>
              <w:t xml:space="preserve"> iesniegums, kas Valsts ugunsdzēsības un glābšanas dienesta Kurzemes reģiona pārvaldē (turpmāk – VUGD KRP) reģistrēts ar Nr</w:t>
            </w:r>
            <w:r w:rsidR="009D29EF">
              <w:rPr>
                <w:rFonts w:ascii="Times New Roman" w:hAnsi="Times New Roman" w:cs="Times New Roman"/>
                <w:sz w:val="24"/>
              </w:rPr>
              <w:t>.</w:t>
            </w:r>
            <w:r w:rsidRPr="009D29EF" w:rsidR="009D29EF">
              <w:rPr>
                <w:rFonts w:ascii="Times New Roman" w:hAnsi="Times New Roman" w:cs="Times New Roman"/>
                <w:sz w:val="24"/>
              </w:rPr>
              <w:tab/>
              <w:t>22/12-1.4/561.</w:t>
            </w:r>
          </w:p>
        </w:tc>
      </w:tr>
      <w:tr w14:paraId="4C7678B6" w14:textId="77777777" w:rsidTr="00F408A7">
        <w:tblPrEx>
          <w:tblW w:w="9498" w:type="dxa"/>
          <w:tblLayout w:type="fixed"/>
          <w:tblLook w:val="04A0"/>
        </w:tblPrEx>
        <w:tc>
          <w:tcPr>
            <w:tcW w:w="421" w:type="dxa"/>
            <w:tcBorders>
              <w:top w:val="single" w:sz="4" w:space="0" w:color="auto"/>
            </w:tcBorders>
          </w:tcPr>
          <w:p w:rsidR="00070E23" w:rsidRPr="00070E23" w:rsidP="00B00630" w14:paraId="4C7678B4"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4C7678B5" w14:textId="77777777">
            <w:pPr>
              <w:rPr>
                <w:rFonts w:ascii="Times New Roman" w:hAnsi="Times New Roman" w:cs="Times New Roman"/>
                <w:sz w:val="8"/>
                <w:szCs w:val="8"/>
              </w:rPr>
            </w:pPr>
          </w:p>
        </w:tc>
      </w:tr>
      <w:tr w14:paraId="4C7678B9" w14:textId="77777777" w:rsidTr="00F408A7">
        <w:tblPrEx>
          <w:tblW w:w="9498" w:type="dxa"/>
          <w:tblLayout w:type="fixed"/>
          <w:tblLook w:val="04A0"/>
        </w:tblPrEx>
        <w:tc>
          <w:tcPr>
            <w:tcW w:w="421" w:type="dxa"/>
            <w:tcBorders>
              <w:bottom w:val="single" w:sz="4" w:space="0" w:color="auto"/>
            </w:tcBorders>
          </w:tcPr>
          <w:p w:rsidR="00E227D8" w:rsidRPr="00E227D8" w:rsidP="009D29EF" w14:paraId="4C7678B7" w14:textId="77777777">
            <w:pPr>
              <w:jc w:val="both"/>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9D29EF" w14:paraId="4C7678B8" w14:textId="3A75B4E9">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9D29EF" w:rsidR="009D29EF">
              <w:rPr>
                <w:rFonts w:ascii="Times New Roman" w:hAnsi="Times New Roman" w:cs="Times New Roman"/>
                <w:sz w:val="24"/>
                <w:szCs w:val="24"/>
              </w:rPr>
              <w:t>2 stāvu ēka, kas aprīkota ar automātisko ugunsgrēka atklāšanas un trauksmes signalizācijas sistēmu, automātiskās balss ugunsgrēka izziņošanas sistēmas, iekšējo ugunsdzēsības ūdensvada sistēmu un nodrošināta ar pārnēsājamiem ugunsdzēsības aparātiem, evakuācijas plāniem un evakuācijas izejām.</w:t>
            </w:r>
          </w:p>
        </w:tc>
      </w:tr>
      <w:tr w14:paraId="4C7678BC" w14:textId="77777777" w:rsidTr="00F408A7">
        <w:tblPrEx>
          <w:tblW w:w="9498" w:type="dxa"/>
          <w:tblLayout w:type="fixed"/>
          <w:tblLook w:val="04A0"/>
        </w:tblPrEx>
        <w:tc>
          <w:tcPr>
            <w:tcW w:w="421" w:type="dxa"/>
            <w:tcBorders>
              <w:top w:val="single" w:sz="4" w:space="0" w:color="auto"/>
            </w:tcBorders>
          </w:tcPr>
          <w:p w:rsidR="00070E23" w:rsidRPr="00070E23" w:rsidP="00B00630" w14:paraId="4C7678BA"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4C7678BB" w14:textId="77777777">
            <w:pPr>
              <w:rPr>
                <w:rFonts w:ascii="Times New Roman" w:hAnsi="Times New Roman" w:cs="Times New Roman"/>
                <w:sz w:val="8"/>
                <w:szCs w:val="8"/>
              </w:rPr>
            </w:pPr>
          </w:p>
        </w:tc>
      </w:tr>
      <w:tr w14:paraId="4C7678BF" w14:textId="77777777" w:rsidTr="00F408A7">
        <w:tblPrEx>
          <w:tblW w:w="9498" w:type="dxa"/>
          <w:tblLayout w:type="fixed"/>
          <w:tblLook w:val="04A0"/>
        </w:tblPrEx>
        <w:tc>
          <w:tcPr>
            <w:tcW w:w="421" w:type="dxa"/>
            <w:tcBorders>
              <w:bottom w:val="single" w:sz="4" w:space="0" w:color="auto"/>
            </w:tcBorders>
          </w:tcPr>
          <w:p w:rsidR="00E227D8" w:rsidRPr="00E227D8" w14:paraId="4C7678BD"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9D29EF" w:rsidRPr="00E227D8" w14:paraId="4C7678BE" w14:textId="48D62AD5">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tc>
      </w:tr>
      <w:tr w14:paraId="0D07A779" w14:textId="77777777" w:rsidTr="00F408A7">
        <w:tblPrEx>
          <w:tblW w:w="9498" w:type="dxa"/>
          <w:tblLayout w:type="fixed"/>
          <w:tblLook w:val="04A0"/>
        </w:tblPrEx>
        <w:tc>
          <w:tcPr>
            <w:tcW w:w="421" w:type="dxa"/>
            <w:tcBorders>
              <w:bottom w:val="single" w:sz="4" w:space="0" w:color="auto"/>
            </w:tcBorders>
          </w:tcPr>
          <w:p w:rsidR="009D29EF" w:rsidP="007A75E4" w14:paraId="3D7DDB75" w14:textId="77777777">
            <w:pPr>
              <w:jc w:val="both"/>
              <w:rPr>
                <w:rFonts w:ascii="Times New Roman" w:hAnsi="Times New Roman" w:cs="Times New Roman"/>
                <w:sz w:val="24"/>
                <w:szCs w:val="24"/>
              </w:rPr>
            </w:pPr>
          </w:p>
        </w:tc>
        <w:tc>
          <w:tcPr>
            <w:tcW w:w="9077" w:type="dxa"/>
            <w:tcBorders>
              <w:bottom w:val="single" w:sz="4" w:space="0" w:color="auto"/>
            </w:tcBorders>
          </w:tcPr>
          <w:p w:rsidR="009D29EF" w:rsidRPr="00E227D8" w:rsidP="007A75E4" w14:paraId="2058E2F5" w14:textId="66974498">
            <w:pPr>
              <w:jc w:val="both"/>
              <w:rPr>
                <w:rFonts w:ascii="Times New Roman" w:hAnsi="Times New Roman" w:cs="Times New Roman"/>
                <w:sz w:val="24"/>
                <w:szCs w:val="24"/>
              </w:rPr>
            </w:pPr>
            <w:r w:rsidRPr="009D29EF">
              <w:rPr>
                <w:rFonts w:ascii="Times New Roman" w:hAnsi="Times New Roman" w:cs="Times New Roman"/>
                <w:sz w:val="24"/>
                <w:szCs w:val="24"/>
              </w:rPr>
              <w:t>6.1. Objektā nav veikta mehāniskās ventilācijas kanālu tehniskā stāvokļa pārbaude un tīrīšana reizi piecos gados, kā rezultātā ir pārkāpts Ministru kabineta 2016.gada 19.aprīļa noteikumi Nr.238 „Ugunsdrošības noteikumi” (turpmāk – Ugu</w:t>
            </w:r>
            <w:r w:rsidR="007A75E4">
              <w:rPr>
                <w:rFonts w:ascii="Times New Roman" w:hAnsi="Times New Roman" w:cs="Times New Roman"/>
                <w:sz w:val="24"/>
                <w:szCs w:val="24"/>
              </w:rPr>
              <w:t>nsdrošības noteikumi) 91.punkts.</w:t>
            </w:r>
            <w:bookmarkStart w:id="0" w:name="_GoBack"/>
            <w:bookmarkEnd w:id="0"/>
          </w:p>
        </w:tc>
      </w:tr>
      <w:tr w14:paraId="7853F4E7" w14:textId="77777777" w:rsidTr="00F408A7">
        <w:tblPrEx>
          <w:tblW w:w="9498" w:type="dxa"/>
          <w:tblLayout w:type="fixed"/>
          <w:tblLook w:val="04A0"/>
        </w:tblPrEx>
        <w:tc>
          <w:tcPr>
            <w:tcW w:w="421" w:type="dxa"/>
            <w:tcBorders>
              <w:bottom w:val="single" w:sz="4" w:space="0" w:color="auto"/>
            </w:tcBorders>
          </w:tcPr>
          <w:p w:rsidR="009D29EF" w14:paraId="367D6F82" w14:textId="77777777">
            <w:pPr>
              <w:rPr>
                <w:rFonts w:ascii="Times New Roman" w:hAnsi="Times New Roman" w:cs="Times New Roman"/>
                <w:sz w:val="24"/>
                <w:szCs w:val="24"/>
              </w:rPr>
            </w:pPr>
          </w:p>
        </w:tc>
        <w:tc>
          <w:tcPr>
            <w:tcW w:w="9077" w:type="dxa"/>
            <w:tcBorders>
              <w:bottom w:val="single" w:sz="4" w:space="0" w:color="auto"/>
            </w:tcBorders>
          </w:tcPr>
          <w:p w:rsidR="009D29EF" w:rsidRPr="009D29EF" w14:paraId="052BB1E3" w14:textId="315BF047">
            <w:pPr>
              <w:rPr>
                <w:rFonts w:ascii="Times New Roman" w:hAnsi="Times New Roman" w:cs="Times New Roman"/>
                <w:sz w:val="24"/>
                <w:szCs w:val="24"/>
              </w:rPr>
            </w:pPr>
            <w:r w:rsidRPr="009D29EF">
              <w:rPr>
                <w:rFonts w:ascii="Times New Roman" w:hAnsi="Times New Roman" w:cs="Times New Roman"/>
                <w:sz w:val="24"/>
                <w:szCs w:val="24"/>
              </w:rPr>
              <w:t>6.2. Objektā praktiskās nodarbības netiek reģistrētas Ugunsdrošības instruktāžas uzskaites žurnālā (10. pielikums), kā rezultātā ir pārkāpts Ugunsdrošības noteikumu 193.punkts.</w:t>
            </w:r>
          </w:p>
        </w:tc>
      </w:tr>
      <w:tr w14:paraId="3838D3C6" w14:textId="77777777" w:rsidTr="00F408A7">
        <w:tblPrEx>
          <w:tblW w:w="9498" w:type="dxa"/>
          <w:tblLayout w:type="fixed"/>
          <w:tblLook w:val="04A0"/>
        </w:tblPrEx>
        <w:tc>
          <w:tcPr>
            <w:tcW w:w="421" w:type="dxa"/>
            <w:tcBorders>
              <w:bottom w:val="single" w:sz="4" w:space="0" w:color="auto"/>
            </w:tcBorders>
          </w:tcPr>
          <w:p w:rsidR="009D29EF" w14:paraId="5DC839F0" w14:textId="77777777">
            <w:pPr>
              <w:rPr>
                <w:rFonts w:ascii="Times New Roman" w:hAnsi="Times New Roman" w:cs="Times New Roman"/>
                <w:sz w:val="24"/>
                <w:szCs w:val="24"/>
              </w:rPr>
            </w:pPr>
          </w:p>
        </w:tc>
        <w:tc>
          <w:tcPr>
            <w:tcW w:w="9077" w:type="dxa"/>
            <w:tcBorders>
              <w:bottom w:val="single" w:sz="4" w:space="0" w:color="auto"/>
            </w:tcBorders>
          </w:tcPr>
          <w:p w:rsidR="009D29EF" w:rsidRPr="009D29EF" w14:paraId="65639430" w14:textId="1BD0478C">
            <w:pPr>
              <w:rPr>
                <w:rFonts w:ascii="Times New Roman" w:hAnsi="Times New Roman" w:cs="Times New Roman"/>
                <w:sz w:val="24"/>
                <w:szCs w:val="24"/>
              </w:rPr>
            </w:pPr>
            <w:r w:rsidRPr="009D29EF">
              <w:rPr>
                <w:rFonts w:ascii="Times New Roman" w:hAnsi="Times New Roman" w:cs="Times New Roman"/>
                <w:sz w:val="24"/>
                <w:szCs w:val="24"/>
              </w:rPr>
              <w:t xml:space="preserve">6.3. Objekta kāpņu telpā (riteņu mājas) 2.stāva durvīm esošais </w:t>
            </w:r>
            <w:r w:rsidRPr="009D29EF">
              <w:rPr>
                <w:rFonts w:ascii="Times New Roman" w:hAnsi="Times New Roman" w:cs="Times New Roman"/>
                <w:sz w:val="24"/>
                <w:szCs w:val="24"/>
              </w:rPr>
              <w:t>pašaizveres</w:t>
            </w:r>
            <w:r w:rsidRPr="009D29EF">
              <w:rPr>
                <w:rFonts w:ascii="Times New Roman" w:hAnsi="Times New Roman" w:cs="Times New Roman"/>
                <w:sz w:val="24"/>
                <w:szCs w:val="24"/>
              </w:rPr>
              <w:t xml:space="preserve"> mehānisms ir bojāts, kā rezultātā ir pārkāpts Ugunsdrošības noteikumu 21.punkts.</w:t>
            </w:r>
          </w:p>
        </w:tc>
      </w:tr>
      <w:tr w14:paraId="1F5C055C" w14:textId="77777777" w:rsidTr="00F408A7">
        <w:tblPrEx>
          <w:tblW w:w="9498" w:type="dxa"/>
          <w:tblLayout w:type="fixed"/>
          <w:tblLook w:val="04A0"/>
        </w:tblPrEx>
        <w:tc>
          <w:tcPr>
            <w:tcW w:w="421" w:type="dxa"/>
            <w:tcBorders>
              <w:bottom w:val="single" w:sz="4" w:space="0" w:color="auto"/>
            </w:tcBorders>
          </w:tcPr>
          <w:p w:rsidR="009D29EF" w14:paraId="4EFA164D" w14:textId="77777777">
            <w:pPr>
              <w:rPr>
                <w:rFonts w:ascii="Times New Roman" w:hAnsi="Times New Roman" w:cs="Times New Roman"/>
                <w:sz w:val="24"/>
                <w:szCs w:val="24"/>
              </w:rPr>
            </w:pPr>
          </w:p>
        </w:tc>
        <w:tc>
          <w:tcPr>
            <w:tcW w:w="9077" w:type="dxa"/>
            <w:tcBorders>
              <w:bottom w:val="single" w:sz="4" w:space="0" w:color="auto"/>
            </w:tcBorders>
          </w:tcPr>
          <w:p w:rsidR="009D29EF" w:rsidRPr="009D29EF" w14:paraId="6B365B5E" w14:textId="339D0BF0">
            <w:pPr>
              <w:rPr>
                <w:rFonts w:ascii="Times New Roman" w:hAnsi="Times New Roman" w:cs="Times New Roman"/>
                <w:sz w:val="24"/>
                <w:szCs w:val="24"/>
              </w:rPr>
            </w:pPr>
            <w:r w:rsidRPr="009D29EF">
              <w:rPr>
                <w:rFonts w:ascii="Times New Roman" w:hAnsi="Times New Roman" w:cs="Times New Roman"/>
                <w:sz w:val="24"/>
                <w:szCs w:val="24"/>
              </w:rPr>
              <w:t>6.4. Objekta riteņu mājā evakuācijai paredzētas durvis aizkrautas ar priekšmetiem (riteņiem, riepām), kā rezultātā ir pārkāpts Ugunsdrošības noteikumu 246.5.apakšpunkts.</w:t>
            </w:r>
          </w:p>
        </w:tc>
      </w:tr>
      <w:tr w14:paraId="4C7678C2" w14:textId="77777777" w:rsidTr="00F408A7">
        <w:tblPrEx>
          <w:tblW w:w="9498" w:type="dxa"/>
          <w:tblLayout w:type="fixed"/>
          <w:tblLook w:val="04A0"/>
        </w:tblPrEx>
        <w:tc>
          <w:tcPr>
            <w:tcW w:w="421" w:type="dxa"/>
            <w:tcBorders>
              <w:top w:val="single" w:sz="4" w:space="0" w:color="auto"/>
            </w:tcBorders>
          </w:tcPr>
          <w:p w:rsidR="00070E23" w:rsidRPr="00070E23" w:rsidP="00B00630" w14:paraId="4C7678C0"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4C7678C1" w14:textId="77777777">
            <w:pPr>
              <w:rPr>
                <w:rFonts w:ascii="Times New Roman" w:hAnsi="Times New Roman" w:cs="Times New Roman"/>
                <w:sz w:val="8"/>
                <w:szCs w:val="8"/>
              </w:rPr>
            </w:pPr>
          </w:p>
        </w:tc>
      </w:tr>
      <w:tr w14:paraId="4C7678C5" w14:textId="77777777" w:rsidTr="00F408A7">
        <w:tblPrEx>
          <w:tblW w:w="9498" w:type="dxa"/>
          <w:tblLayout w:type="fixed"/>
          <w:tblLook w:val="04A0"/>
        </w:tblPrEx>
        <w:tc>
          <w:tcPr>
            <w:tcW w:w="421" w:type="dxa"/>
            <w:tcBorders>
              <w:bottom w:val="single" w:sz="4" w:space="0" w:color="auto"/>
            </w:tcBorders>
          </w:tcPr>
          <w:p w:rsidR="00E227D8" w:rsidRPr="00E227D8" w14:paraId="4C7678C3"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4C7678C4" w14:textId="116C5DD8">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9D29EF" w:rsidR="009D29EF">
              <w:rPr>
                <w:rFonts w:ascii="Times New Roman" w:hAnsi="Times New Roman" w:cs="Times New Roman"/>
                <w:b/>
                <w:sz w:val="24"/>
              </w:rPr>
              <w:t>Objekts neatbilst ugunsdrošības prasībām.</w:t>
            </w:r>
          </w:p>
        </w:tc>
      </w:tr>
      <w:tr w14:paraId="4C7678C8" w14:textId="77777777" w:rsidTr="00F408A7">
        <w:tblPrEx>
          <w:tblW w:w="9498" w:type="dxa"/>
          <w:tblLayout w:type="fixed"/>
          <w:tblLook w:val="04A0"/>
        </w:tblPrEx>
        <w:tc>
          <w:tcPr>
            <w:tcW w:w="421" w:type="dxa"/>
            <w:tcBorders>
              <w:top w:val="single" w:sz="4" w:space="0" w:color="auto"/>
            </w:tcBorders>
          </w:tcPr>
          <w:p w:rsidR="00070E23" w:rsidRPr="00070E23" w:rsidP="00B00630" w14:paraId="4C7678C6"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4C7678C7" w14:textId="77777777">
            <w:pPr>
              <w:rPr>
                <w:rFonts w:ascii="Times New Roman" w:hAnsi="Times New Roman" w:cs="Times New Roman"/>
                <w:sz w:val="8"/>
                <w:szCs w:val="8"/>
              </w:rPr>
            </w:pPr>
          </w:p>
        </w:tc>
      </w:tr>
      <w:tr w14:paraId="4C7678CB" w14:textId="77777777" w:rsidTr="00F408A7">
        <w:tblPrEx>
          <w:tblW w:w="9498" w:type="dxa"/>
          <w:tblLayout w:type="fixed"/>
          <w:tblLook w:val="04A0"/>
        </w:tblPrEx>
        <w:tc>
          <w:tcPr>
            <w:tcW w:w="421" w:type="dxa"/>
            <w:tcBorders>
              <w:bottom w:val="single" w:sz="4" w:space="0" w:color="auto"/>
            </w:tcBorders>
          </w:tcPr>
          <w:p w:rsidR="00E227D8" w:rsidRPr="00E227D8" w14:paraId="4C7678C9"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14:paraId="4C7678CA" w14:textId="6B9FC8DD">
            <w:pPr>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AD1B81" w:rsidR="00AD1B81">
              <w:rPr>
                <w:rFonts w:ascii="Times New Roman" w:hAnsi="Times New Roman" w:cs="Times New Roman"/>
                <w:sz w:val="24"/>
              </w:rPr>
              <w:t>Ministru kabineta 2009.gada 1.septembra noteikumu Nr.981 “Bērnu nometņu organizēšanas un darba kārtība” 8.5.apakšpunkta prasībām.</w:t>
            </w:r>
          </w:p>
        </w:tc>
      </w:tr>
      <w:tr w14:paraId="4C7678CE" w14:textId="77777777" w:rsidTr="00F408A7">
        <w:tblPrEx>
          <w:tblW w:w="9498" w:type="dxa"/>
          <w:tblLayout w:type="fixed"/>
          <w:tblLook w:val="04A0"/>
        </w:tblPrEx>
        <w:tc>
          <w:tcPr>
            <w:tcW w:w="421" w:type="dxa"/>
            <w:tcBorders>
              <w:top w:val="single" w:sz="4" w:space="0" w:color="auto"/>
            </w:tcBorders>
          </w:tcPr>
          <w:p w:rsidR="00E227D8" w:rsidRPr="00070E23" w14:paraId="4C7678CC"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4C7678CD"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4C7678D1" w14:textId="77777777" w:rsidTr="00F408A7">
        <w:tblPrEx>
          <w:tblW w:w="9498" w:type="dxa"/>
          <w:tblLayout w:type="fixed"/>
          <w:tblLook w:val="04A0"/>
        </w:tblPrEx>
        <w:tc>
          <w:tcPr>
            <w:tcW w:w="421" w:type="dxa"/>
            <w:tcBorders>
              <w:bottom w:val="single" w:sz="4" w:space="0" w:color="auto"/>
            </w:tcBorders>
          </w:tcPr>
          <w:p w:rsidR="00E227D8" w:rsidRPr="00E227D8" w14:paraId="4C7678CF"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4C7678D0" w14:textId="5DB0B752">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AD1B81" w:rsidR="00AD1B81">
              <w:rPr>
                <w:rFonts w:ascii="Times New Roman" w:hAnsi="Times New Roman" w:cs="Times New Roman"/>
                <w:sz w:val="24"/>
              </w:rPr>
              <w:t>Valsts izglītības satura centrā.</w:t>
            </w:r>
          </w:p>
        </w:tc>
      </w:tr>
      <w:tr w14:paraId="4C7678D4"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4C7678D2"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4C7678D3"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4C7678D5"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4C7678D6" w14:textId="77777777">
      <w:pPr>
        <w:spacing w:after="0"/>
        <w:ind w:firstLine="567"/>
        <w:jc w:val="both"/>
        <w:rPr>
          <w:rFonts w:ascii="Times New Roman" w:hAnsi="Times New Roman" w:cs="Times New Roman"/>
          <w:sz w:val="24"/>
        </w:rPr>
      </w:pPr>
    </w:p>
    <w:p w:rsidR="00B245E2" w:rsidRPr="007D2C05" w:rsidP="003E7B32" w14:paraId="4C7678D7"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C7678D9"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3B17EF" w14:paraId="4C7678D8"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4C7678DB" w14:textId="77777777" w:rsidTr="00B245E2">
        <w:tblPrEx>
          <w:tblW w:w="0" w:type="auto"/>
          <w:tblLook w:val="04A0"/>
        </w:tblPrEx>
        <w:tc>
          <w:tcPr>
            <w:tcW w:w="9061" w:type="dxa"/>
            <w:tcBorders>
              <w:top w:val="single" w:sz="4" w:space="0" w:color="auto"/>
            </w:tcBorders>
          </w:tcPr>
          <w:p w:rsidR="00B245E2" w:rsidRPr="00B245E2" w:rsidP="00B245E2" w14:paraId="4C7678DA"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4C7678DC"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4C7678E2"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AD1B81" w14:paraId="4C7678DD" w14:textId="0506AF0E">
            <w:pPr>
              <w:jc w:val="center"/>
              <w:rPr>
                <w:rFonts w:ascii="Times New Roman" w:hAnsi="Times New Roman" w:cs="Times New Roman"/>
                <w:sz w:val="24"/>
                <w:szCs w:val="24"/>
              </w:rPr>
            </w:pPr>
            <w:r w:rsidRPr="00AD1B81">
              <w:rPr>
                <w:rFonts w:ascii="Times New Roman" w:hAnsi="Times New Roman" w:cs="Times New Roman"/>
                <w:sz w:val="24"/>
                <w:szCs w:val="24"/>
              </w:rPr>
              <w:t>VUGD KRP Ugunsdrošības uzraudzības un civilās aizsardzības nodaļas inspektore</w:t>
            </w:r>
          </w:p>
        </w:tc>
        <w:tc>
          <w:tcPr>
            <w:tcW w:w="284" w:type="dxa"/>
            <w:vAlign w:val="bottom"/>
          </w:tcPr>
          <w:p w:rsidR="00B245E2" w:rsidRPr="007D2C05" w:rsidP="00B245E2" w14:paraId="4C7678DE"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AD1B81" w14:paraId="4C7678DF" w14:textId="6C765239">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B245E2" w:rsidRPr="007D2C05" w:rsidP="00B245E2" w14:paraId="4C7678E0"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AD1B81" w14:paraId="4C7678E1" w14:textId="6B958394">
            <w:pPr>
              <w:jc w:val="center"/>
              <w:rPr>
                <w:rFonts w:ascii="Times New Roman" w:hAnsi="Times New Roman" w:cs="Times New Roman"/>
                <w:sz w:val="24"/>
                <w:szCs w:val="24"/>
              </w:rPr>
            </w:pPr>
            <w:r>
              <w:rPr>
                <w:rFonts w:ascii="Times New Roman" w:hAnsi="Times New Roman" w:cs="Times New Roman"/>
                <w:sz w:val="24"/>
                <w:szCs w:val="24"/>
              </w:rPr>
              <w:t>I.Kirfa</w:t>
            </w:r>
          </w:p>
        </w:tc>
      </w:tr>
      <w:tr w14:paraId="4C7678E8" w14:textId="77777777" w:rsidTr="00C33E3A">
        <w:tblPrEx>
          <w:tblW w:w="0" w:type="auto"/>
          <w:tblLayout w:type="fixed"/>
          <w:tblLook w:val="04A0"/>
        </w:tblPrEx>
        <w:tc>
          <w:tcPr>
            <w:tcW w:w="3964" w:type="dxa"/>
            <w:tcBorders>
              <w:top w:val="single" w:sz="4" w:space="0" w:color="auto"/>
            </w:tcBorders>
          </w:tcPr>
          <w:p w:rsidR="00B245E2" w:rsidRPr="00B245E2" w:rsidP="00B245E2" w14:paraId="4C7678E3"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4C7678E4"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4C7678E5"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4C7678E6"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4C7678E7"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4C7678E9" w14:textId="77777777">
      <w:pPr>
        <w:rPr>
          <w:rFonts w:ascii="Times New Roman" w:hAnsi="Times New Roman" w:cs="Times New Roman"/>
          <w:sz w:val="24"/>
          <w:szCs w:val="24"/>
        </w:rPr>
      </w:pPr>
    </w:p>
    <w:p w:rsidR="00E227D8" w:rsidP="007D2C05" w14:paraId="4C7678EA"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4C7678EE"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4C7678EB" w14:textId="77777777">
            <w:pPr>
              <w:rPr>
                <w:rFonts w:ascii="Times New Roman" w:hAnsi="Times New Roman" w:cs="Times New Roman"/>
                <w:sz w:val="24"/>
                <w:szCs w:val="24"/>
              </w:rPr>
            </w:pPr>
          </w:p>
        </w:tc>
        <w:tc>
          <w:tcPr>
            <w:tcW w:w="284" w:type="dxa"/>
            <w:vAlign w:val="bottom"/>
          </w:tcPr>
          <w:p w:rsidR="007D2C05" w:rsidP="007D2C05" w14:paraId="4C7678EC"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4C7678ED" w14:textId="77777777">
            <w:pPr>
              <w:rPr>
                <w:rFonts w:ascii="Times New Roman" w:hAnsi="Times New Roman" w:cs="Times New Roman"/>
                <w:sz w:val="24"/>
                <w:szCs w:val="24"/>
              </w:rPr>
            </w:pPr>
          </w:p>
        </w:tc>
      </w:tr>
      <w:tr w14:paraId="4C7678F2" w14:textId="77777777" w:rsidTr="0097786E">
        <w:tblPrEx>
          <w:tblW w:w="0" w:type="auto"/>
          <w:tblLayout w:type="fixed"/>
          <w:tblLook w:val="04A0"/>
        </w:tblPrEx>
        <w:tc>
          <w:tcPr>
            <w:tcW w:w="6374" w:type="dxa"/>
            <w:tcBorders>
              <w:top w:val="single" w:sz="4" w:space="0" w:color="auto"/>
            </w:tcBorders>
          </w:tcPr>
          <w:p w:rsidR="007D2C05" w:rsidRPr="007D2C05" w:rsidP="007D2C05" w14:paraId="4C7678EF"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4C7678F0"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4C7678F1"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4C7678F3" w14:textId="77777777">
      <w:pPr>
        <w:rPr>
          <w:rFonts w:ascii="Times New Roman" w:hAnsi="Times New Roman" w:cs="Times New Roman"/>
          <w:sz w:val="24"/>
          <w:szCs w:val="24"/>
        </w:rPr>
      </w:pPr>
    </w:p>
    <w:p w:rsidR="00C33E3A" w:rsidP="007D2C05" w14:paraId="4C7678F4"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4C7678F5" w14:textId="77777777">
      <w:pPr>
        <w:rPr>
          <w:rFonts w:ascii="Times New Roman" w:hAnsi="Times New Roman" w:cs="Times New Roman"/>
          <w:sz w:val="24"/>
          <w:szCs w:val="24"/>
        </w:rPr>
      </w:pPr>
    </w:p>
    <w:p w:rsidR="00762AE8" w:rsidRPr="00762AE8" w:rsidP="00762AE8" w14:paraId="4C7678F6" w14:textId="77777777">
      <w:pPr>
        <w:pStyle w:val="Footer"/>
        <w:jc w:val="center"/>
        <w:rPr>
          <w:rFonts w:ascii="Times New Roman" w:hAnsi="Times New Roman" w:cs="Times New Roman"/>
          <w:sz w:val="24"/>
          <w:szCs w:val="24"/>
        </w:rPr>
      </w:pPr>
    </w:p>
    <w:p w:rsidR="00762AE8" w:rsidRPr="00762AE8" w:rsidP="00441E69" w14:paraId="4C7678F7" w14:textId="61E5A7F8">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sidR="00965503">
        <w:rPr>
          <w:rFonts w:ascii="Times New Roman" w:hAnsi="Times New Roman" w:cs="Times New Roman"/>
          <w:sz w:val="24"/>
          <w:szCs w:val="24"/>
        </w:rPr>
        <w:t>DOKUMENTS PARAKSTĪTS AR DROŠU ELEKTRONISKO PARAKSTU UN SATUR</w:t>
      </w:r>
    </w:p>
    <w:p w:rsidR="00762AE8" w:rsidRPr="00762AE8" w:rsidP="00441E69" w14:paraId="4C7678F8"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4C7678F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4C7678FF"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4C767901"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4C7678F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685567318"/>
      <w:docPartObj>
        <w:docPartGallery w:val="Page Numbers (Top of Page)"/>
        <w:docPartUnique/>
      </w:docPartObj>
    </w:sdtPr>
    <w:sdtContent>
      <w:p w:rsidR="00E227D8" w:rsidRPr="00762AE8" w14:paraId="4C7678FC"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7A75E4">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4C7678FD"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4C767900"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281811"/>
    <w:rsid w:val="002A02AD"/>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7092C"/>
    <w:rsid w:val="00574CA4"/>
    <w:rsid w:val="005C1753"/>
    <w:rsid w:val="005D1C44"/>
    <w:rsid w:val="005D635A"/>
    <w:rsid w:val="00635786"/>
    <w:rsid w:val="0065049A"/>
    <w:rsid w:val="00673EB4"/>
    <w:rsid w:val="00682895"/>
    <w:rsid w:val="00697E43"/>
    <w:rsid w:val="00736BC1"/>
    <w:rsid w:val="00762AE8"/>
    <w:rsid w:val="007665C9"/>
    <w:rsid w:val="00794977"/>
    <w:rsid w:val="00794DFA"/>
    <w:rsid w:val="007A187F"/>
    <w:rsid w:val="007A75E4"/>
    <w:rsid w:val="007D2C05"/>
    <w:rsid w:val="00884E35"/>
    <w:rsid w:val="008A30BC"/>
    <w:rsid w:val="00922C9D"/>
    <w:rsid w:val="00964438"/>
    <w:rsid w:val="00965503"/>
    <w:rsid w:val="0097786E"/>
    <w:rsid w:val="009D29EF"/>
    <w:rsid w:val="00A025C5"/>
    <w:rsid w:val="00A03583"/>
    <w:rsid w:val="00A24FDC"/>
    <w:rsid w:val="00A47DBC"/>
    <w:rsid w:val="00A66FAF"/>
    <w:rsid w:val="00A9538D"/>
    <w:rsid w:val="00AD1B81"/>
    <w:rsid w:val="00B00630"/>
    <w:rsid w:val="00B245E2"/>
    <w:rsid w:val="00B42A8D"/>
    <w:rsid w:val="00B44158"/>
    <w:rsid w:val="00B449B7"/>
    <w:rsid w:val="00B5539A"/>
    <w:rsid w:val="00B60EAD"/>
    <w:rsid w:val="00B97A08"/>
    <w:rsid w:val="00BB5A54"/>
    <w:rsid w:val="00BF7B87"/>
    <w:rsid w:val="00C33E3A"/>
    <w:rsid w:val="00C51BBF"/>
    <w:rsid w:val="00C522E2"/>
    <w:rsid w:val="00C946FD"/>
    <w:rsid w:val="00C959F6"/>
    <w:rsid w:val="00D639C2"/>
    <w:rsid w:val="00DB3B2E"/>
    <w:rsid w:val="00DD6EF6"/>
    <w:rsid w:val="00E0387C"/>
    <w:rsid w:val="00E227D8"/>
    <w:rsid w:val="00E60393"/>
    <w:rsid w:val="00F3463E"/>
    <w:rsid w:val="00F408A7"/>
    <w:rsid w:val="00F70AE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C767877"/>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555</Words>
  <Characters>3166</Characters>
  <Application>Microsoft Office Word</Application>
  <DocSecurity>0</DocSecurity>
  <Lines>26</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Ilze Kirfa</cp:lastModifiedBy>
  <cp:revision>11</cp:revision>
  <dcterms:created xsi:type="dcterms:W3CDTF">2022-12-16T07:36:00Z</dcterms:created>
  <dcterms:modified xsi:type="dcterms:W3CDTF">2024-08-07T11:06:00Z</dcterms:modified>
</cp:coreProperties>
</file>