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212A5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8212A5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8212A54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8212A5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8212A5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8212A5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8212A5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8212A56" w14:textId="7D4046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8212A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8212A58" w14:textId="2AF169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Bīriņa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Tenisa klubs”</w:t>
            </w:r>
          </w:p>
        </w:tc>
      </w:tr>
      <w:tr w14:paraId="48212A5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8212A5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212A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8212A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8212A6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8212A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212A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212A60" w14:textId="62F90C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40103841752</w:t>
            </w:r>
          </w:p>
        </w:tc>
      </w:tr>
      <w:tr w14:paraId="48212A6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8212A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212A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8212A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8212A6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8212A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212A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212A68" w14:textId="71FB82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iela 3, Zaube, Zaubes pagasts, Cēsu novads, LV-4113</w:t>
            </w:r>
          </w:p>
        </w:tc>
      </w:tr>
      <w:tr w14:paraId="48212A6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8212A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212A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8212A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8212A6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8212A6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/178</w:t>
      </w:r>
    </w:p>
    <w:p w:rsidR="00C959F6" w:rsidP="00070E23" w14:paraId="48212A7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8212A7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8212A74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12A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8212A73" w14:textId="5C9F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154C0">
              <w:rPr>
                <w:rFonts w:ascii="Times New Roman" w:hAnsi="Times New Roman" w:cs="Times New Roman"/>
                <w:sz w:val="24"/>
              </w:rPr>
              <w:t>Viesu nama “</w:t>
            </w:r>
            <w:r w:rsidR="00A154C0">
              <w:rPr>
                <w:rFonts w:ascii="Times New Roman" w:hAnsi="Times New Roman" w:cs="Times New Roman"/>
                <w:sz w:val="24"/>
              </w:rPr>
              <w:t>Rezide</w:t>
            </w:r>
            <w:r w:rsidR="00A154C0">
              <w:rPr>
                <w:rFonts w:ascii="Times New Roman" w:hAnsi="Times New Roman" w:cs="Times New Roman"/>
                <w:sz w:val="24"/>
              </w:rPr>
              <w:t xml:space="preserve">nce Kurzeme” ēkas </w:t>
            </w:r>
            <w:r w:rsidR="00A154C0">
              <w:rPr>
                <w:rFonts w:ascii="Times New Roman" w:hAnsi="Times New Roman" w:cs="Times New Roman"/>
                <w:sz w:val="24"/>
              </w:rPr>
              <w:t>(turpmāk - Objekts).</w:t>
            </w:r>
          </w:p>
        </w:tc>
      </w:tr>
      <w:tr w14:paraId="48212A7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212A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8212A7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212A7A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12A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154C0" w14:paraId="48212A79" w14:textId="45D43954">
            <w:pPr>
              <w:tabs>
                <w:tab w:val="left" w:pos="1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154C0">
              <w:rPr>
                <w:rFonts w:ascii="Times New Roman" w:hAnsi="Times New Roman"/>
                <w:color w:val="000000"/>
                <w:sz w:val="24"/>
                <w:szCs w:val="24"/>
              </w:rPr>
              <w:t>“Reņģes”, Strazdes pagasts, Talsu novads, LV-3291.</w:t>
            </w:r>
          </w:p>
        </w:tc>
      </w:tr>
      <w:tr w14:paraId="48212A7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8212A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8212A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212A8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12A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154C0" w14:paraId="48212A7F" w14:textId="061F1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154C0">
              <w:rPr>
                <w:rFonts w:ascii="Times New Roman" w:hAnsi="Times New Roman"/>
                <w:sz w:val="24"/>
                <w:szCs w:val="24"/>
              </w:rPr>
              <w:t>SIA “Kurzemes saime”</w:t>
            </w:r>
            <w:r w:rsidR="00A154C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14:paraId="48212A8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212A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8212A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212A8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48212A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8212A85" w14:textId="34B45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eģistrācijas Nr. 41203059818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“Reņģes”, Strazdes pagasts, Talsu novads, LV-3291.</w:t>
            </w:r>
          </w:p>
        </w:tc>
      </w:tr>
      <w:tr w14:paraId="48212A8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48212A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8212A8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48212A8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12A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154C0" w14:paraId="48212A8B" w14:textId="77D7D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154C0">
              <w:rPr>
                <w:rFonts w:ascii="Times New Roman" w:hAnsi="Times New Roman" w:cs="Times New Roman"/>
                <w:sz w:val="24"/>
                <w:szCs w:val="24"/>
              </w:rPr>
              <w:t>nometnes va</w:t>
            </w:r>
            <w:r w:rsidR="00A154C0">
              <w:rPr>
                <w:rFonts w:ascii="Times New Roman" w:hAnsi="Times New Roman" w:cs="Times New Roman"/>
                <w:sz w:val="24"/>
                <w:szCs w:val="24"/>
              </w:rPr>
              <w:t xml:space="preserve">dītājas Elīnas </w:t>
            </w:r>
            <w:r w:rsidR="00A154C0">
              <w:rPr>
                <w:rFonts w:ascii="Times New Roman" w:hAnsi="Times New Roman" w:cs="Times New Roman"/>
                <w:sz w:val="24"/>
                <w:szCs w:val="24"/>
              </w:rPr>
              <w:t>Mārtiņas</w:t>
            </w:r>
            <w:r w:rsidR="00A154C0">
              <w:rPr>
                <w:rFonts w:ascii="Times New Roman" w:hAnsi="Times New Roman" w:cs="Times New Roman"/>
                <w:sz w:val="24"/>
                <w:szCs w:val="24"/>
              </w:rPr>
              <w:t xml:space="preserve"> 2024.gada 12</w:t>
            </w:r>
            <w:r w:rsidR="00A154C0">
              <w:rPr>
                <w:rFonts w:ascii="Times New Roman" w:hAnsi="Times New Roman" w:cs="Times New Roman"/>
                <w:sz w:val="24"/>
                <w:szCs w:val="24"/>
              </w:rPr>
              <w:t xml:space="preserve">.jūlija iesniegums, kas Valsts ugunsdzēsības un glābšanas dienesta Kurzemes reģiona pārvaldē reģistrēts ar  </w:t>
            </w:r>
            <w:r w:rsidR="00A154C0">
              <w:rPr>
                <w:rFonts w:ascii="Times New Roman" w:hAnsi="Times New Roman" w:cs="Times New Roman"/>
                <w:sz w:val="24"/>
                <w:szCs w:val="24"/>
              </w:rPr>
              <w:t>Nr.22/12-1.4/525</w:t>
            </w:r>
            <w:r w:rsidR="00A15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212A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212A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8212A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212A9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12A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154C0" w14:paraId="48212A91" w14:textId="05C4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4C0">
              <w:rPr>
                <w:rFonts w:ascii="Times New Roman" w:hAnsi="Times New Roman" w:cs="Times New Roman"/>
                <w:sz w:val="24"/>
                <w:szCs w:val="24"/>
              </w:rPr>
              <w:t>Objekts aprīkot</w:t>
            </w:r>
            <w:r w:rsidR="00A154C0">
              <w:rPr>
                <w:rFonts w:ascii="Times New Roman" w:hAnsi="Times New Roman" w:cs="Times New Roman"/>
                <w:sz w:val="24"/>
                <w:szCs w:val="24"/>
              </w:rPr>
              <w:t>s ar automātisko ugunsgrēka atklāšanas un trauksmes signal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izācijas sistēmu un nodrošināts</w:t>
            </w:r>
            <w:bookmarkStart w:id="0" w:name="_GoBack"/>
            <w:bookmarkEnd w:id="0"/>
            <w:r w:rsidR="00A154C0">
              <w:rPr>
                <w:rFonts w:ascii="Times New Roman" w:hAnsi="Times New Roman" w:cs="Times New Roman"/>
                <w:sz w:val="24"/>
                <w:szCs w:val="24"/>
              </w:rPr>
              <w:t xml:space="preserve"> ar ugunsdzēsības aparātiem.</w:t>
            </w:r>
          </w:p>
        </w:tc>
      </w:tr>
      <w:tr w14:paraId="48212A9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212A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8212A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212A9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12A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8212A97" w14:textId="16017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4C0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48212A9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212A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8212A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212A9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12A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8212A9D" w14:textId="4CF9F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154C0"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r w:rsidR="00A154C0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48212AA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212A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8212A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212AA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12A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154C0" w14:paraId="48212AA3" w14:textId="7BB1E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A154C0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noteikumu Nr.981 </w:t>
            </w:r>
            <w:r w:rsidR="00A154C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 w:rsidR="00A154C0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8.5.apakšpunkta prasībām.</w:t>
            </w:r>
          </w:p>
        </w:tc>
      </w:tr>
      <w:tr w14:paraId="48212A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212A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8212AA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8212AA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12A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8212AA9" w14:textId="4143C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A154C0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 w:rsidR="00A15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212AAD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212A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48212AA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48212AA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48212AA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48212AB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212AB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48212A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212AB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8212AB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8212AB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8212AB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A154C0" w:rsidRPr="007D2C05" w:rsidP="00A154C0" w14:paraId="48212AB6" w14:textId="56ED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A154C0" w:rsidRPr="007D2C05" w:rsidP="00A154C0" w14:paraId="48212A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A154C0" w:rsidRPr="007D2C05" w:rsidP="00A154C0" w14:paraId="48212AB8" w14:textId="6CA2C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A154C0" w:rsidRPr="007D2C05" w:rsidP="00A154C0" w14:paraId="48212A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A154C0" w:rsidRPr="007D2C05" w:rsidP="00A154C0" w14:paraId="48212ABA" w14:textId="3B15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48212AC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A154C0" w:rsidRPr="00B245E2" w:rsidP="00A154C0" w14:paraId="48212A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A154C0" w:rsidRPr="00B245E2" w:rsidP="00A154C0" w14:paraId="48212A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154C0" w:rsidRPr="00B245E2" w:rsidP="00A154C0" w14:paraId="48212A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A154C0" w:rsidRPr="00B245E2" w:rsidP="00A154C0" w14:paraId="48212A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A154C0" w:rsidRPr="00B245E2" w:rsidP="00A154C0" w14:paraId="48212A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8212AC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8212AC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8212AC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8212AC4" w14:textId="2D75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48212A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8212A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212AC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8212A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8212A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8212A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8212AC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8212AC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8212AC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8212AC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8212AD0" w14:textId="7B5957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F346EC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 w:rsidR="00F346EC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8212A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212AD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212AD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212AD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212AD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7544214"/>
      <w:docPartObj>
        <w:docPartGallery w:val="Page Numbers (Top of Page)"/>
        <w:docPartUnique/>
      </w:docPartObj>
    </w:sdtPr>
    <w:sdtContent>
      <w:p w:rsidR="00E227D8" w:rsidRPr="00762AE8" w14:paraId="48212AD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8212AD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212AD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44394"/>
    <w:rsid w:val="00574CA4"/>
    <w:rsid w:val="005C1753"/>
    <w:rsid w:val="005D1C44"/>
    <w:rsid w:val="005D635A"/>
    <w:rsid w:val="006018AE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154C0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346EC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8212A5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9</cp:revision>
  <dcterms:created xsi:type="dcterms:W3CDTF">2022-12-16T07:36:00Z</dcterms:created>
  <dcterms:modified xsi:type="dcterms:W3CDTF">2024-07-15T08:39:00Z</dcterms:modified>
</cp:coreProperties>
</file>