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317C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B317C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317C5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B317C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B317C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B317C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B317C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317C59" w14:textId="28155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317C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B317C5B" w14:textId="683B7F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“Rīgas Mateja baptistu draudze”</w:t>
            </w:r>
          </w:p>
        </w:tc>
      </w:tr>
      <w:tr w14:paraId="5B317C6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B317C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317C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317C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B317C6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317C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317C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317C63" w14:textId="12CF14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90000299733</w:t>
            </w:r>
          </w:p>
        </w:tc>
      </w:tr>
      <w:tr w14:paraId="5B317C6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317C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317C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B317C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B317C6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317C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317C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317C6B" w14:textId="3F7948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Matīsa iela 50b, Rīga, LV-1009</w:t>
            </w:r>
          </w:p>
        </w:tc>
      </w:tr>
      <w:tr w14:paraId="5B317C7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317C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317C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317C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B317C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317C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/177</w:t>
      </w:r>
    </w:p>
    <w:p w:rsidR="00C959F6" w:rsidP="00070E23" w14:paraId="5B317C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317C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B317C7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84A37" w14:paraId="5B317C76" w14:textId="484A1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5C1F" w:rsidR="00A317D8">
              <w:rPr>
                <w:rFonts w:ascii="Times New Roman" w:hAnsi="Times New Roman" w:cs="Times New Roman"/>
                <w:sz w:val="24"/>
              </w:rPr>
              <w:t>nometņu</w:t>
            </w:r>
            <w:r>
              <w:rPr>
                <w:rFonts w:ascii="Times New Roman" w:hAnsi="Times New Roman" w:cs="Times New Roman"/>
                <w:sz w:val="24"/>
              </w:rPr>
              <w:t xml:space="preserve"> vietas “Ganības” kempinga mājiņas</w:t>
            </w:r>
            <w:r w:rsidRPr="00D95C1F" w:rsidR="00A317D8">
              <w:rPr>
                <w:rFonts w:ascii="Times New Roman" w:hAnsi="Times New Roman" w:cs="Times New Roman"/>
                <w:sz w:val="24"/>
              </w:rPr>
              <w:t>, virtuves ēka</w:t>
            </w:r>
            <w:r>
              <w:rPr>
                <w:rFonts w:ascii="Times New Roman" w:hAnsi="Times New Roman" w:cs="Times New Roman"/>
                <w:sz w:val="24"/>
              </w:rPr>
              <w:t xml:space="preserve">, un </w:t>
            </w:r>
            <w:r w:rsidR="00A317D8">
              <w:rPr>
                <w:rFonts w:ascii="Times New Roman" w:hAnsi="Times New Roman" w:cs="Times New Roman"/>
                <w:sz w:val="24"/>
              </w:rPr>
              <w:t>šķūnis</w:t>
            </w:r>
            <w:r w:rsidRPr="00D95C1F" w:rsidR="00A317D8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5B317C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317C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317C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317C7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B317C7C" w14:textId="1F104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5C1F" w:rsidR="00A317D8">
              <w:rPr>
                <w:rFonts w:ascii="Times New Roman" w:hAnsi="Times New Roman" w:cs="Times New Roman"/>
                <w:sz w:val="24"/>
              </w:rPr>
              <w:t>“Bezmeri”, Užava, Užavas pagasts, Ventspils novads, LV-3627.</w:t>
            </w:r>
          </w:p>
        </w:tc>
      </w:tr>
      <w:tr w14:paraId="5B317C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B317C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B317C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317C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317C82" w14:textId="70F2B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17D8">
              <w:rPr>
                <w:rFonts w:ascii="Times New Roman" w:hAnsi="Times New Roman" w:cs="Times New Roman"/>
                <w:sz w:val="24"/>
              </w:rPr>
              <w:t>Jaunatnes Attīstības un Sadarbības centrs,</w:t>
            </w:r>
          </w:p>
        </w:tc>
      </w:tr>
      <w:tr w14:paraId="5B317C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317C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317C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317C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B317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317C88" w14:textId="24A3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Nr.40008119079, Matīsa iela 50b, Rīga, LV-1009.</w:t>
            </w:r>
          </w:p>
        </w:tc>
      </w:tr>
      <w:tr w14:paraId="5B317C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B317C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317C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5B317C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317D8" w14:paraId="5B317C8E" w14:textId="30980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nometnes va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 xml:space="preserve">dītāja Jāņa Pāvila 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Miļevska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 xml:space="preserve"> 2024.gada 4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 xml:space="preserve">.jūlija iesniegums, kas Valsts ugunsdzēsības un glābšanas dienesta Kurzemes reģiona pārvaldē reģistrēts ar  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Nr.22/12-1.4/504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317C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317C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317C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317C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84A37" w14:paraId="5B317C94" w14:textId="36139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6646">
              <w:rPr>
                <w:rFonts w:ascii="Times New Roman" w:hAnsi="Times New Roman" w:cs="Times New Roman"/>
                <w:sz w:val="24"/>
                <w:szCs w:val="24"/>
              </w:rPr>
              <w:t>Kempinga mājiņas ar U3 ugunsnoturības pakāpi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5C1F" w:rsidR="00016646"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autonomiem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  <w:r w:rsidRPr="00D95C1F" w:rsidR="00016646">
              <w:rPr>
                <w:rFonts w:ascii="Times New Roman" w:hAnsi="Times New Roman" w:cs="Times New Roman"/>
                <w:sz w:val="24"/>
                <w:szCs w:val="24"/>
              </w:rPr>
              <w:t xml:space="preserve"> detektoriem. Pārējās ēkas aprīkotas ar apsardzes sistēmu, kurai pievienoti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</w:t>
            </w:r>
            <w:r w:rsidRPr="00D95C1F" w:rsidR="00016646">
              <w:rPr>
                <w:rFonts w:ascii="Times New Roman" w:hAnsi="Times New Roman" w:cs="Times New Roman"/>
                <w:sz w:val="24"/>
                <w:szCs w:val="24"/>
              </w:rPr>
              <w:t xml:space="preserve">detektori. Ēkas nodrošinātas ar </w:t>
            </w:r>
            <w:r w:rsidR="00016646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</w:p>
        </w:tc>
      </w:tr>
      <w:tr w14:paraId="5B317C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317C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317C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317C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317C9A" w14:textId="73F69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664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5B317C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317C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317C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317C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317CA0" w14:textId="2B60E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16646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016646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B317C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317C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B317C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317C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16646" w14:paraId="5B317CA6" w14:textId="0740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A317D8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bookmarkStart w:id="0" w:name="_GoBack"/>
            <w:bookmarkEnd w:id="0"/>
            <w:r w:rsidRPr="00544394" w:rsidR="00A317D8">
              <w:rPr>
                <w:rFonts w:ascii="Times New Roman" w:hAnsi="Times New Roman" w:cs="Times New Roman"/>
                <w:sz w:val="24"/>
                <w:szCs w:val="24"/>
              </w:rPr>
              <w:t xml:space="preserve">a 1.septembra noteikumu Nr.981 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A317D8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5B317C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317C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317C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B317C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317C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B317CAC" w14:textId="4F76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A317D8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A31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317CB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317C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B317C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B317C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B317C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B317C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317C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B317C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317C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B317C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B317C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B317C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317D8" w:rsidRPr="007D2C05" w:rsidP="00A317D8" w14:paraId="5B317CB9" w14:textId="2D8E3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A317D8" w:rsidRPr="007D2C05" w:rsidP="00A317D8" w14:paraId="5B317C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317D8" w:rsidRPr="007D2C05" w:rsidP="00A317D8" w14:paraId="5B317CBB" w14:textId="44CCA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A317D8" w:rsidRPr="007D2C05" w:rsidP="00A317D8" w14:paraId="5B317C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317D8" w:rsidRPr="007D2C05" w:rsidP="00A317D8" w14:paraId="5B317CBD" w14:textId="7B497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5B317C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317D8" w:rsidRPr="00B245E2" w:rsidP="00A317D8" w14:paraId="5B317C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317D8" w:rsidRPr="00B245E2" w:rsidP="00A317D8" w14:paraId="5B317C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8" w:rsidRPr="00B245E2" w:rsidP="00A317D8" w14:paraId="5B317C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317D8" w:rsidRPr="00B245E2" w:rsidP="00A317D8" w14:paraId="5B317C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317D8" w:rsidRPr="00B245E2" w:rsidP="00A317D8" w14:paraId="5B317C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B317C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B317C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B317C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B317CC7" w14:textId="5A7E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5B317C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317C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317C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B317C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B317C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B317C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B317C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317C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317CD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B317C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B317CD3" w14:textId="4CEC74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784A37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784A37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B317C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317C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317C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317C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317C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8959984"/>
      <w:docPartObj>
        <w:docPartGallery w:val="Page Numbers (Top of Page)"/>
        <w:docPartUnique/>
      </w:docPartObj>
    </w:sdtPr>
    <w:sdtContent>
      <w:p w:rsidR="00E227D8" w:rsidRPr="00762AE8" w14:paraId="5B317CD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317C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317C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6646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84A37"/>
    <w:rsid w:val="00794977"/>
    <w:rsid w:val="00794DFA"/>
    <w:rsid w:val="007A187F"/>
    <w:rsid w:val="007B5E0A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317D8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95C1F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317C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9</cp:revision>
  <dcterms:created xsi:type="dcterms:W3CDTF">2022-12-16T07:36:00Z</dcterms:created>
  <dcterms:modified xsi:type="dcterms:W3CDTF">2024-07-15T08:00:00Z</dcterms:modified>
</cp:coreProperties>
</file>