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6E2A977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D9C0E6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D1E557C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008C1EB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A82F5D9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FC2383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C2C0D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8F4A1F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BF55C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DF4562" w:rsidP="00DF4562" w14:paraId="4EF29A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562">
              <w:rPr>
                <w:rFonts w:ascii="Times New Roman" w:hAnsi="Times New Roman" w:cs="Times New Roman"/>
                <w:sz w:val="24"/>
                <w:szCs w:val="24"/>
              </w:rPr>
              <w:t>Siguldas Sporta skola</w:t>
            </w:r>
          </w:p>
        </w:tc>
      </w:tr>
      <w:tr w14:paraId="2FB37534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11FA17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82B7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2CF8F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5C915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2A421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B5AF3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E0F234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DF4562">
              <w:rPr>
                <w:rFonts w:ascii="Times New Roman" w:hAnsi="Times New Roman"/>
                <w:color w:val="000000"/>
                <w:sz w:val="24"/>
                <w:szCs w:val="24"/>
              </w:rPr>
              <w:t>40900010523</w:t>
            </w:r>
          </w:p>
        </w:tc>
      </w:tr>
      <w:tr w14:paraId="68B8D7D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E5A71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C5C2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3CDC9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16D82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63E56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914F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F4562" w:rsidP="00A24FDC" w14:paraId="11A94A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562">
              <w:rPr>
                <w:rFonts w:ascii="Times New Roman" w:hAnsi="Times New Roman"/>
                <w:color w:val="000000"/>
                <w:sz w:val="24"/>
                <w:szCs w:val="24"/>
              </w:rPr>
              <w:t>Gāles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29, Sigulda, Siguldas novads</w:t>
            </w:r>
            <w:r w:rsidRPr="00DF45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E227D8" w:rsidRPr="005D1C44" w:rsidP="00A24FDC" w14:paraId="269732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562">
              <w:rPr>
                <w:rFonts w:ascii="Times New Roman" w:hAnsi="Times New Roman"/>
                <w:color w:val="000000"/>
                <w:sz w:val="24"/>
                <w:szCs w:val="24"/>
              </w:rPr>
              <w:t>LV-2150</w:t>
            </w:r>
          </w:p>
        </w:tc>
      </w:tr>
      <w:tr w14:paraId="710FBC1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13551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7641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4CABF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3AFE04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D3BCB8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/183</w:t>
      </w:r>
    </w:p>
    <w:p w:rsidR="00C959F6" w:rsidP="00070E23" w14:paraId="49FAC0D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33C4118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9FBDC9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E14E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594D6A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45B5" w:rsidR="00DF4562">
              <w:rPr>
                <w:rFonts w:ascii="Times New Roman" w:hAnsi="Times New Roman" w:cs="Times New Roman"/>
                <w:sz w:val="24"/>
              </w:rPr>
              <w:t xml:space="preserve">Salacgrīvas </w:t>
            </w:r>
            <w:r w:rsidRPr="00DF4562" w:rsidR="00DF4562">
              <w:rPr>
                <w:rFonts w:ascii="Times New Roman" w:hAnsi="Times New Roman" w:cs="Times New Roman"/>
                <w:sz w:val="24"/>
                <w:szCs w:val="24"/>
              </w:rPr>
              <w:t>vidusskolas dienesta viesnīca, sporta zāle</w:t>
            </w:r>
          </w:p>
        </w:tc>
      </w:tr>
      <w:tr w14:paraId="67329C6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4BA7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6CE24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0840365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BA631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1C4A8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45B5" w:rsidR="00DF4562">
              <w:rPr>
                <w:rFonts w:ascii="Times New Roman" w:hAnsi="Times New Roman" w:cs="Times New Roman"/>
                <w:sz w:val="24"/>
              </w:rPr>
              <w:t>Pērnavas iela 31, Salacgrīva, Limbažu novads, LV-4033</w:t>
            </w:r>
          </w:p>
        </w:tc>
      </w:tr>
      <w:tr w14:paraId="0C1C9C0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382F4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31D9D0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5314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9B14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866EB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45B5" w:rsidR="00DF4562">
              <w:rPr>
                <w:rFonts w:ascii="Times New Roman" w:hAnsi="Times New Roman" w:cs="Times New Roman"/>
                <w:sz w:val="24"/>
              </w:rPr>
              <w:t>Limbažu novada pašvaldība</w:t>
            </w:r>
          </w:p>
        </w:tc>
      </w:tr>
      <w:tr w14:paraId="753AA19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13BE7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21E088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55E59B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5555F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73E20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5B5">
              <w:rPr>
                <w:rFonts w:ascii="Times New Roman" w:hAnsi="Times New Roman" w:cs="Times New Roman"/>
                <w:sz w:val="24"/>
                <w:szCs w:val="24"/>
              </w:rPr>
              <w:t>Reģistrācijas numurs 90009114631, Rīgas iela 16, Limbaži, Limbažu novads, LV-4001</w:t>
            </w:r>
          </w:p>
        </w:tc>
      </w:tr>
      <w:tr w14:paraId="79882DC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FA3D64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5B5F7E9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13FE5B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8525E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B1086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B45B5" w:rsidR="00DF4562">
              <w:rPr>
                <w:rFonts w:ascii="Times New Roman" w:hAnsi="Times New Roman" w:cs="Times New Roman"/>
                <w:sz w:val="24"/>
              </w:rPr>
              <w:t>nometnes vadītājas</w:t>
            </w:r>
            <w:r w:rsidR="00DF4562">
              <w:t xml:space="preserve"> </w:t>
            </w:r>
            <w:r w:rsidRPr="00DF4562" w:rsidR="00DF4562">
              <w:rPr>
                <w:rFonts w:ascii="Times New Roman" w:hAnsi="Times New Roman" w:cs="Times New Roman"/>
                <w:sz w:val="24"/>
                <w:szCs w:val="24"/>
              </w:rPr>
              <w:t>Ratniece</w:t>
            </w:r>
            <w:r w:rsidR="00DF456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F4562" w:rsidR="00DF4562">
              <w:rPr>
                <w:rFonts w:ascii="Times New Roman" w:hAnsi="Times New Roman" w:cs="Times New Roman"/>
                <w:sz w:val="24"/>
                <w:szCs w:val="24"/>
              </w:rPr>
              <w:t xml:space="preserve"> Ilze</w:t>
            </w:r>
            <w:r w:rsidR="00DF4562">
              <w:rPr>
                <w:rFonts w:ascii="Times New Roman" w:hAnsi="Times New Roman" w:cs="Times New Roman"/>
                <w:sz w:val="24"/>
                <w:szCs w:val="24"/>
              </w:rPr>
              <w:t>s iesniegums</w:t>
            </w:r>
          </w:p>
        </w:tc>
      </w:tr>
      <w:tr w14:paraId="4B33BFAB" w14:textId="77777777" w:rsidTr="00E57638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DF4562" w:rsidRPr="00E227D8" w:rsidP="00DF4562" w14:paraId="201470A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D2532">
              <w:rPr>
                <w:rFonts w:ascii="Times New Roman" w:hAnsi="Times New Roman" w:cs="Times New Roman"/>
                <w:sz w:val="24"/>
              </w:rPr>
              <w:t xml:space="preserve">( nometņu vadītāja apliecības Nr. </w:t>
            </w:r>
            <w:r w:rsidRPr="002B45B5">
              <w:rPr>
                <w:rFonts w:ascii="Times New Roman" w:hAnsi="Times New Roman" w:cs="Times New Roman"/>
                <w:sz w:val="24"/>
                <w:szCs w:val="24"/>
              </w:rPr>
              <w:t>RP 000926</w:t>
            </w:r>
            <w:r w:rsidRPr="001D2532">
              <w:rPr>
                <w:rFonts w:ascii="Times New Roman" w:hAnsi="Times New Roman" w:cs="Times New Roman"/>
                <w:sz w:val="24"/>
              </w:rPr>
              <w:t xml:space="preserve">) iesniegums no </w:t>
            </w:r>
            <w:r>
              <w:rPr>
                <w:rFonts w:ascii="Times New Roman" w:hAnsi="Times New Roman" w:cs="Times New Roman"/>
                <w:sz w:val="24"/>
              </w:rPr>
              <w:t>02</w:t>
            </w:r>
            <w:r w:rsidRPr="001D2532"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1D2532">
              <w:rPr>
                <w:rFonts w:ascii="Times New Roman" w:hAnsi="Times New Roman" w:cs="Times New Roman"/>
                <w:sz w:val="24"/>
              </w:rPr>
              <w:t>.2024.</w:t>
            </w:r>
          </w:p>
        </w:tc>
      </w:tr>
      <w:tr w14:paraId="225132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B4CD1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D138E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33889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0C6D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23536" w14:paraId="17E2648F" w14:textId="403892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057" w:rsidR="00123536">
              <w:rPr>
                <w:rFonts w:ascii="Times New Roman" w:hAnsi="Times New Roman" w:cs="Times New Roman"/>
                <w:sz w:val="24"/>
                <w:szCs w:val="24"/>
              </w:rPr>
              <w:t>Salacgrīvas vidusskolas</w:t>
            </w:r>
            <w:r w:rsidR="001235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562" w:rsidR="00123536">
              <w:rPr>
                <w:rFonts w:ascii="Times New Roman" w:hAnsi="Times New Roman" w:cs="Times New Roman"/>
                <w:sz w:val="24"/>
                <w:szCs w:val="24"/>
              </w:rPr>
              <w:t xml:space="preserve">dienesta viesnīca, </w:t>
            </w:r>
          </w:p>
        </w:tc>
      </w:tr>
      <w:tr w14:paraId="4158457A" w14:textId="77777777" w:rsidTr="001636F4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123536" w:rsidRPr="00123536" w:rsidP="00123536" w14:paraId="7770E6EF" w14:textId="1E83C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536">
              <w:rPr>
                <w:rFonts w:ascii="Times New Roman" w:hAnsi="Times New Roman" w:cs="Times New Roman"/>
                <w:sz w:val="24"/>
                <w:szCs w:val="24"/>
              </w:rPr>
              <w:t xml:space="preserve">sporta zāle </w:t>
            </w:r>
            <w:r w:rsidRPr="00123536">
              <w:rPr>
                <w:rFonts w:ascii="Times New Roman" w:hAnsi="Times New Roman" w:cs="Times New Roman"/>
                <w:sz w:val="24"/>
                <w:szCs w:val="24"/>
              </w:rPr>
              <w:t xml:space="preserve">aprīkotas ar automātisko ugunsgrēka atklāšanas un trauksmes signalizācijas </w:t>
            </w:r>
          </w:p>
        </w:tc>
      </w:tr>
      <w:tr w14:paraId="45CF8D86" w14:textId="77777777" w:rsidTr="00A62F80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123536" w:rsidRPr="00123536" w:rsidP="00123536" w14:paraId="07D30766" w14:textId="54CC78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3536">
              <w:rPr>
                <w:rFonts w:ascii="Times New Roman" w:hAnsi="Times New Roman" w:cs="Times New Roman"/>
                <w:sz w:val="24"/>
                <w:szCs w:val="24"/>
              </w:rPr>
              <w:t xml:space="preserve">sistēmu, ar iekšējā ugunsdzēsības ūdensvada krāniem, ugunsdzēsības aparātiem un </w:t>
            </w:r>
          </w:p>
        </w:tc>
      </w:tr>
      <w:tr w14:paraId="567B5B6E" w14:textId="77777777" w:rsidTr="00A62F80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123536" w:rsidRPr="00123536" w:rsidP="00123536" w14:paraId="4F42F344" w14:textId="41B5B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evakuācijas ceļi ir brīvi. Durvis viegli atveramas no telpu iekšpuses.</w:t>
            </w:r>
          </w:p>
        </w:tc>
      </w:tr>
      <w:tr w14:paraId="720E31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67533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94E75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5CB0C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58CFA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C693681" w14:textId="7E864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7914FF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DF5B7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685E0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830BF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59A0D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1F22BB1" w14:textId="1A8C4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C6E99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C6E99">
              <w:rPr>
                <w:rFonts w:ascii="Times New Roman" w:hAnsi="Times New Roman" w:cs="Times New Roman"/>
                <w:sz w:val="24"/>
              </w:rPr>
              <w:t>ugunsdrošības prasībām</w:t>
            </w:r>
            <w:r w:rsidRPr="001C6E99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75459D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86E63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DF6EF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EBCA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6E99" w:rsidRPr="001C6E99" w:rsidP="001C6E99" w14:paraId="0ABCFD7D" w14:textId="11FE6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E9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6E99" w:rsidRPr="001C6E99" w:rsidP="001C6E99" w14:paraId="0F55495A" w14:textId="0A67A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E99">
              <w:rPr>
                <w:rFonts w:ascii="Times New Roman" w:hAnsi="Times New Roman" w:cs="Times New Roman"/>
                <w:sz w:val="24"/>
                <w:szCs w:val="24"/>
              </w:rPr>
              <w:t>Atzinums izdots saskaņā ar: Ministru kabineta 2009.gada 1.septembra noteikumu</w:t>
            </w:r>
          </w:p>
        </w:tc>
      </w:tr>
      <w:tr w14:paraId="226CE26D" w14:textId="77777777" w:rsidTr="00CB6863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1C6E99" w:rsidRPr="001C6E99" w:rsidP="001C6E99" w14:paraId="139DA919" w14:textId="456357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E99">
              <w:rPr>
                <w:rFonts w:ascii="Times New Roman" w:hAnsi="Times New Roman" w:cs="Times New Roman"/>
                <w:sz w:val="24"/>
                <w:szCs w:val="24"/>
              </w:rPr>
              <w:t>Nr.981 „Bērnu nometņu organizēšanas un darbības kārtība” 8.5.apakšpunkta prasībām.</w:t>
            </w:r>
          </w:p>
        </w:tc>
      </w:tr>
      <w:tr w14:paraId="2B5A2E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1B9E6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3C583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5CAE64F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B452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9C66F73" w14:textId="20B64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64057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67EF5CC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9636D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6669124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4C6109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D7808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0F8D81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725E3B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05876B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C762456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39D168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B5CFBA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C1E1E03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C6E99" w:rsidRPr="007D2C05" w:rsidP="001C6E99" w14:paraId="192E9AEC" w14:textId="3505D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1C6E99" w:rsidRPr="007D2C05" w:rsidP="001C6E99" w14:paraId="2BFA09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C6E99" w:rsidRPr="007D2C05" w:rsidP="001C6E99" w14:paraId="323D16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C6E99" w:rsidRPr="007D2C05" w:rsidP="001C6E99" w14:paraId="6C849D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C6E99" w:rsidRPr="007D2C05" w:rsidP="001C6E99" w14:paraId="36A03BAD" w14:textId="0CFB8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I.Ozola</w:t>
            </w:r>
            <w:r w:rsidRPr="00B64B6A">
              <w:rPr>
                <w:rFonts w:ascii="Times New Roman" w:hAnsi="Times New Roman" w:cs="Times New Roman"/>
                <w:sz w:val="24"/>
                <w:szCs w:val="24"/>
              </w:rPr>
              <w:t>-Bondare</w:t>
            </w:r>
          </w:p>
        </w:tc>
      </w:tr>
      <w:tr w14:paraId="4D3815A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C6E99" w:rsidRPr="00B245E2" w:rsidP="001C6E99" w14:paraId="6A721B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C6E99" w:rsidRPr="00B245E2" w:rsidP="001C6E99" w14:paraId="3694EE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C6E99" w:rsidRPr="00B245E2" w:rsidP="001C6E99" w14:paraId="0A92C7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C6E99" w:rsidRPr="00B245E2" w:rsidP="001C6E99" w14:paraId="3C0E1A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C6E99" w:rsidRPr="00B245E2" w:rsidP="001C6E99" w14:paraId="042652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BA2712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1DB600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E7C5D7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7FEA575" w14:textId="03521E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057">
              <w:rPr>
                <w:rFonts w:ascii="Times New Roman" w:hAnsi="Times New Roman" w:cs="Times New Roman"/>
                <w:sz w:val="24"/>
                <w:szCs w:val="24"/>
              </w:rPr>
              <w:t>Atzinums nosūtīts uz e-pastu nometnes vadītājam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nometnes organizātoram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7F1E61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BA0AF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B013B1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41A67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401D8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5EC72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94406F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1CD15D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3CCA616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6D0C7BE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2FAF61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0BF6C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D7D146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13C2E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F8E3E3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62903A0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30824783"/>
      <w:docPartObj>
        <w:docPartGallery w:val="Page Numbers (Top of Page)"/>
        <w:docPartUnique/>
      </w:docPartObj>
    </w:sdtPr>
    <w:sdtContent>
      <w:p w:rsidR="00E227D8" w:rsidRPr="00762AE8" w14:paraId="049D3B5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EFB633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187E79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23536"/>
    <w:rsid w:val="0015650A"/>
    <w:rsid w:val="00175884"/>
    <w:rsid w:val="001876A9"/>
    <w:rsid w:val="001A004B"/>
    <w:rsid w:val="001C6E99"/>
    <w:rsid w:val="001D2532"/>
    <w:rsid w:val="001F39A4"/>
    <w:rsid w:val="0025180B"/>
    <w:rsid w:val="00276E52"/>
    <w:rsid w:val="00281811"/>
    <w:rsid w:val="0029382F"/>
    <w:rsid w:val="002B45B5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64057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5671E"/>
    <w:rsid w:val="00884E35"/>
    <w:rsid w:val="008A1FE3"/>
    <w:rsid w:val="00922C9D"/>
    <w:rsid w:val="00964438"/>
    <w:rsid w:val="0097786E"/>
    <w:rsid w:val="00997F6A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4B6A"/>
    <w:rsid w:val="00B660CC"/>
    <w:rsid w:val="00B77FE8"/>
    <w:rsid w:val="00B9005B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DF4562"/>
    <w:rsid w:val="00E0387C"/>
    <w:rsid w:val="00E227D8"/>
    <w:rsid w:val="00E4628E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1BA424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1882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13</cp:revision>
  <dcterms:created xsi:type="dcterms:W3CDTF">2022-12-19T09:19:00Z</dcterms:created>
  <dcterms:modified xsi:type="dcterms:W3CDTF">2024-07-03T05:14:00Z</dcterms:modified>
</cp:coreProperties>
</file>