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619F4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9F4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000000" w:rsidP="00476420">
            <w:pPr>
              <w:jc w:val="center"/>
            </w:pPr>
            <w:proofErr w:type="spellStart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</w:t>
            </w:r>
            <w:proofErr w:type="spellEnd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 xml:space="preserve"> </w:t>
            </w:r>
            <w:proofErr w:type="spellStart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iela</w:t>
            </w:r>
            <w:proofErr w:type="spellEnd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 xml:space="preserve"> 13, </w:t>
            </w:r>
            <w:proofErr w:type="spellStart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Rīga</w:t>
            </w:r>
            <w:proofErr w:type="spellEnd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 xml:space="preserve">, LV-1002; </w:t>
            </w:r>
            <w:proofErr w:type="spellStart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tālr</w:t>
            </w:r>
            <w:proofErr w:type="spellEnd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.: 67209650, e-</w:t>
            </w:r>
            <w:proofErr w:type="spellStart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pasts</w:t>
            </w:r>
            <w:proofErr w:type="spellEnd"/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619F4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02">
              <w:rPr>
                <w:rFonts w:ascii="Times New Roman" w:hAnsi="Times New Roman"/>
                <w:sz w:val="24"/>
                <w:szCs w:val="24"/>
              </w:rPr>
              <w:t>Bērnu un jauniešu basketbola skola “Rīga”</w:t>
            </w:r>
          </w:p>
        </w:tc>
      </w:tr>
      <w:tr w:rsidR="00C619F4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619F4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902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Nr.90009237103</w:t>
            </w:r>
          </w:p>
        </w:tc>
      </w:tr>
      <w:tr w:rsidR="00C619F4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C619F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5902">
              <w:rPr>
                <w:rFonts w:ascii="Times New Roman" w:hAnsi="Times New Roman"/>
                <w:color w:val="000000"/>
                <w:sz w:val="24"/>
                <w:szCs w:val="24"/>
              </w:rPr>
              <w:t>Kr.Barona</w:t>
            </w:r>
            <w:proofErr w:type="spellEnd"/>
            <w:r w:rsidRPr="00735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107, Rīga, LV-1012</w:t>
            </w:r>
          </w:p>
        </w:tc>
      </w:tr>
      <w:tr w:rsidR="00C619F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22/8-3.10/215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619F4" w:rsidTr="00C07822">
        <w:trPr>
          <w:trHeight w:val="80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>Mālpils sporta komplekss</w:t>
            </w:r>
          </w:p>
        </w:tc>
      </w:tr>
      <w:tr w:rsidR="00C619F4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619F4" w:rsidTr="00C07822">
        <w:trPr>
          <w:trHeight w:val="288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>Sporta iela 1, Mālpils, Siguldas novads</w:t>
            </w:r>
          </w:p>
        </w:tc>
      </w:tr>
      <w:tr w:rsidR="00C619F4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>Siguldas novada pašvaldība, reģistrācijas Nr. Nr.90000048152, Pils iela 16</w:t>
            </w:r>
            <w:r w:rsidR="00735902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C619F4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619F4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02">
              <w:rPr>
                <w:rFonts w:ascii="Times New Roman" w:hAnsi="Times New Roman" w:cs="Times New Roman"/>
                <w:sz w:val="24"/>
                <w:szCs w:val="24"/>
              </w:rPr>
              <w:t>Sigulda, Siguldas novads, LV-2150</w:t>
            </w:r>
          </w:p>
        </w:tc>
      </w:tr>
      <w:tr w:rsidR="00C619F4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3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 xml:space="preserve">Bērnu un jauniešu basketbola skolas “Rīga” nometņu vadītāja </w:t>
            </w:r>
            <w:r w:rsidR="00735902">
              <w:rPr>
                <w:rFonts w:ascii="Times New Roman" w:hAnsi="Times New Roman" w:cs="Times New Roman"/>
                <w:sz w:val="24"/>
              </w:rPr>
              <w:t>Kaspara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35902">
              <w:rPr>
                <w:rFonts w:ascii="Times New Roman" w:hAnsi="Times New Roman" w:cs="Times New Roman"/>
                <w:sz w:val="24"/>
              </w:rPr>
              <w:t>Strapcāna</w:t>
            </w:r>
            <w:proofErr w:type="spellEnd"/>
            <w:r w:rsidR="00735902" w:rsidRPr="00735902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735902">
              <w:rPr>
                <w:rFonts w:ascii="Times New Roman" w:hAnsi="Times New Roman" w:cs="Times New Roman"/>
                <w:sz w:val="24"/>
              </w:rPr>
              <w:t>4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735902">
              <w:rPr>
                <w:rFonts w:ascii="Times New Roman" w:hAnsi="Times New Roman" w:cs="Times New Roman"/>
                <w:sz w:val="24"/>
              </w:rPr>
              <w:t>14</w:t>
            </w:r>
            <w:r w:rsidR="00735902" w:rsidRPr="00735902">
              <w:rPr>
                <w:rFonts w:ascii="Times New Roman" w:hAnsi="Times New Roman" w:cs="Times New Roman"/>
                <w:sz w:val="24"/>
              </w:rPr>
              <w:t>.jūnija iesniegums</w:t>
            </w:r>
          </w:p>
        </w:tc>
      </w:tr>
      <w:tr w:rsidR="00C619F4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02" w:rsidRPr="00735902">
              <w:rPr>
                <w:rFonts w:ascii="Times New Roman" w:hAnsi="Times New Roman" w:cs="Times New Roman"/>
                <w:sz w:val="24"/>
                <w:szCs w:val="24"/>
              </w:rPr>
              <w:t>Divstāvu sporta kompleksa ēka. Telpas nodrošinātas ar automātisko ugunsgrēka atklāšanas un t</w:t>
            </w:r>
            <w:r w:rsidR="00735902">
              <w:rPr>
                <w:rFonts w:ascii="Times New Roman" w:hAnsi="Times New Roman" w:cs="Times New Roman"/>
                <w:sz w:val="24"/>
                <w:szCs w:val="24"/>
              </w:rPr>
              <w:t>rauksmes signalizācijas sistēmu un iekšējo ugunsdzēsības ūdens apgādi.</w:t>
            </w:r>
          </w:p>
        </w:tc>
      </w:tr>
      <w:tr w:rsidR="00C619F4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02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C619F4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8A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35902" w:rsidRPr="00735902">
              <w:rPr>
                <w:rFonts w:ascii="Times New Roman" w:hAnsi="Times New Roman" w:cs="Times New Roman"/>
                <w:b/>
                <w:sz w:val="24"/>
              </w:rPr>
              <w:t>Mālpils sporta komplekss</w:t>
            </w:r>
            <w:r w:rsidR="00735902">
              <w:rPr>
                <w:rFonts w:ascii="Times New Roman" w:hAnsi="Times New Roman" w:cs="Times New Roman"/>
                <w:b/>
                <w:sz w:val="24"/>
              </w:rPr>
              <w:t xml:space="preserve"> atbilst ugunsdrošības prasībām. Diennakts nometnes dalībnieku izmitināšanai paredzētajai dienesta viesnīcai Pils ielā 7, Mālpilī, veikta ugunsdrošības pārbaude un 2024.gada 31.maijā izsniegts pozitīvs atzinums</w:t>
            </w:r>
            <w:r>
              <w:rPr>
                <w:rFonts w:ascii="Times New Roman" w:hAnsi="Times New Roman" w:cs="Times New Roman"/>
                <w:b/>
                <w:sz w:val="24"/>
              </w:rPr>
              <w:t>. S</w:t>
            </w:r>
            <w:r w:rsidR="00735902" w:rsidRPr="00735902">
              <w:rPr>
                <w:rFonts w:ascii="Times New Roman" w:hAnsi="Times New Roman" w:cs="Times New Roman"/>
                <w:b/>
                <w:sz w:val="24"/>
              </w:rPr>
              <w:t>askaņā ar Ministru kabineta 2009.gada 1.septembra noteikumu Nr.981 “Bērnu nometņu organizēšanas un darbības kārtība” 9.5.apakšpunkta prasību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735902" w:rsidRPr="00735902">
              <w:rPr>
                <w:rFonts w:ascii="Times New Roman" w:hAnsi="Times New Roman" w:cs="Times New Roman"/>
                <w:b/>
                <w:sz w:val="24"/>
              </w:rPr>
              <w:t xml:space="preserve"> VUGD atzinums Nometnes organizēšanai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par šīm telpām </w:t>
            </w:r>
            <w:r w:rsidR="00735902" w:rsidRPr="00735902">
              <w:rPr>
                <w:rFonts w:ascii="Times New Roman" w:hAnsi="Times New Roman" w:cs="Times New Roman"/>
                <w:b/>
                <w:sz w:val="24"/>
              </w:rPr>
              <w:t>nav nepieciešams.</w:t>
            </w:r>
          </w:p>
        </w:tc>
      </w:tr>
      <w:tr w:rsidR="00C619F4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4AEB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8.5.punkta prasībām.</w:t>
            </w:r>
          </w:p>
        </w:tc>
      </w:tr>
      <w:tr w:rsidR="00C619F4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619F4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4AEB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C619F4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619F4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00000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9F4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619F4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  <w:proofErr w:type="spellEnd"/>
          </w:p>
        </w:tc>
      </w:tr>
      <w:tr w:rsidR="00C619F4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619F4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atzinums tiks izsūtīts uz e-pastu strapis@inbox.lv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F4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D29" w:rsidRDefault="00A73D29">
      <w:pPr>
        <w:spacing w:after="0" w:line="240" w:lineRule="auto"/>
      </w:pPr>
      <w:r>
        <w:separator/>
      </w:r>
    </w:p>
  </w:endnote>
  <w:endnote w:type="continuationSeparator" w:id="0">
    <w:p w:rsidR="00A73D29" w:rsidRDefault="00A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D29" w:rsidRDefault="00A73D29">
      <w:pPr>
        <w:spacing w:after="0" w:line="240" w:lineRule="auto"/>
      </w:pPr>
      <w:r>
        <w:separator/>
      </w:r>
    </w:p>
  </w:footnote>
  <w:footnote w:type="continuationSeparator" w:id="0">
    <w:p w:rsidR="00A73D29" w:rsidRDefault="00A7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09636719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3242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5902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8A4AEB"/>
    <w:rsid w:val="00921AD0"/>
    <w:rsid w:val="00922C9D"/>
    <w:rsid w:val="00964438"/>
    <w:rsid w:val="0097786E"/>
    <w:rsid w:val="00A025C5"/>
    <w:rsid w:val="00A24FDC"/>
    <w:rsid w:val="00A47DBC"/>
    <w:rsid w:val="00A5100D"/>
    <w:rsid w:val="00A73D29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619F4"/>
    <w:rsid w:val="00C946FD"/>
    <w:rsid w:val="00C959F6"/>
    <w:rsid w:val="00CD1CAC"/>
    <w:rsid w:val="00D46F82"/>
    <w:rsid w:val="00D639C2"/>
    <w:rsid w:val="00D77C2E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2024-06-20T07:23:00Z</dcterms:created>
  <dcterms:modified xsi:type="dcterms:W3CDTF">2024-06-20T07:23:00Z</dcterms:modified>
</cp:coreProperties>
</file>