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D261FA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D261FA1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D261FA5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4D261FA3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4D261FA4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4D261FA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4D261FA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D261FA7" w14:textId="1A2ECB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D261FA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D261FA9" w14:textId="223AC61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“FK Salaspils”</w:t>
            </w:r>
          </w:p>
        </w:tc>
      </w:tr>
      <w:tr w14:paraId="4D261FAE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4D261FA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261FA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D261FA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4D261FB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D261F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261FB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D261FB1" w14:textId="2D7693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3E636A">
              <w:rPr>
                <w:rFonts w:ascii="Times New Roman" w:hAnsi="Times New Roman"/>
                <w:color w:val="000000"/>
                <w:sz w:val="24"/>
                <w:szCs w:val="24"/>
              </w:rPr>
              <w:t>40008251223</w:t>
            </w:r>
          </w:p>
        </w:tc>
      </w:tr>
      <w:tr w14:paraId="4D261FB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D261F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261FB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4D261FB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D261FB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D261F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261FB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E636A" w:rsidP="00A24FDC" w14:paraId="499F053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36A">
              <w:rPr>
                <w:rFonts w:ascii="Times New Roman" w:hAnsi="Times New Roman"/>
                <w:color w:val="000000"/>
                <w:sz w:val="24"/>
                <w:szCs w:val="24"/>
              </w:rPr>
              <w:t>Enerģētiķu iela 23 - 45,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Salaspils, </w:t>
            </w:r>
          </w:p>
          <w:p w:rsidR="00E227D8" w:rsidRPr="005D1C44" w:rsidP="00A24FDC" w14:paraId="4D261FB9" w14:textId="7498D1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Salaspils novads,</w:t>
            </w:r>
            <w:r w:rsidRPr="003E63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LV-2121</w:t>
            </w:r>
          </w:p>
        </w:tc>
      </w:tr>
      <w:tr w14:paraId="4D261FB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D261F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261F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D261F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D261FB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D261FC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/170</w:t>
      </w:r>
    </w:p>
    <w:p w:rsidR="00C959F6" w:rsidP="00070E23" w14:paraId="4D261FC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D261FC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4D261FC5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261F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D261FC4" w14:textId="16827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746E7" w:rsidR="002746E7">
              <w:rPr>
                <w:rFonts w:ascii="Times New Roman" w:hAnsi="Times New Roman" w:cs="Times New Roman"/>
                <w:sz w:val="24"/>
              </w:rPr>
              <w:t>Hostelis “Mare”</w:t>
            </w:r>
            <w:r>
              <w:rPr>
                <w:rFonts w:ascii="Times New Roman" w:hAnsi="Times New Roman" w:cs="Times New Roman"/>
                <w:sz w:val="24"/>
              </w:rPr>
              <w:t xml:space="preserve"> (turpmāk – Objekts)</w:t>
            </w:r>
            <w:r w:rsidRPr="002746E7" w:rsidR="002746E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D261FC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D261FC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D261FC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D261FCB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261F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4D261FCA" w14:textId="6933E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746E7" w:rsidR="002746E7">
              <w:rPr>
                <w:rFonts w:ascii="Times New Roman" w:hAnsi="Times New Roman" w:cs="Times New Roman"/>
                <w:sz w:val="24"/>
              </w:rPr>
              <w:t>Bangu iela 2, Roja, Rojas pagasts, Talsu novads</w:t>
            </w:r>
            <w:r w:rsidR="002746E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D261FC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4D261F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4D261F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261FD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261F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D261FD0" w14:textId="00FFD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34198" w:rsidR="00534198">
              <w:rPr>
                <w:rFonts w:ascii="Times New Roman" w:hAnsi="Times New Roman" w:cs="Times New Roman"/>
                <w:sz w:val="24"/>
              </w:rPr>
              <w:t>SIA ”</w:t>
            </w:r>
            <w:r w:rsidRPr="00534198" w:rsidR="00534198">
              <w:rPr>
                <w:rFonts w:ascii="Times New Roman" w:hAnsi="Times New Roman" w:cs="Times New Roman"/>
                <w:sz w:val="24"/>
              </w:rPr>
              <w:t>Būvserviss</w:t>
            </w:r>
            <w:r w:rsidRPr="00534198" w:rsidR="00534198">
              <w:rPr>
                <w:rFonts w:ascii="Times New Roman" w:hAnsi="Times New Roman" w:cs="Times New Roman"/>
                <w:sz w:val="24"/>
              </w:rPr>
              <w:t xml:space="preserve"> Roja”,</w:t>
            </w:r>
          </w:p>
        </w:tc>
      </w:tr>
      <w:tr w14:paraId="4D261FD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D261FD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D261FD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D261FD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4D261F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D261FD6" w14:textId="5C8E5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198">
              <w:rPr>
                <w:rFonts w:ascii="Times New Roman" w:hAnsi="Times New Roman" w:cs="Times New Roman"/>
                <w:sz w:val="24"/>
                <w:szCs w:val="24"/>
              </w:rPr>
              <w:t>Reģistrācijas Nr.41203007854,  Bangu iela 2, Roja, Rojas pagasts, Talsu novads, LV-3264.</w:t>
            </w:r>
          </w:p>
        </w:tc>
      </w:tr>
      <w:tr w14:paraId="4D261FD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4D261FD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D261FD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4D261FD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261F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3E636A" w14:paraId="4D261FDC" w14:textId="56343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nometnes vadītāja Vjačeslava Miņina </w:t>
            </w:r>
            <w:r w:rsidRPr="003E636A">
              <w:rPr>
                <w:rFonts w:ascii="Times New Roman" w:hAnsi="Times New Roman" w:cs="Times New Roman"/>
                <w:sz w:val="24"/>
              </w:rPr>
              <w:t>202</w:t>
            </w:r>
            <w:r>
              <w:rPr>
                <w:rFonts w:ascii="Times New Roman" w:hAnsi="Times New Roman" w:cs="Times New Roman"/>
                <w:sz w:val="24"/>
              </w:rPr>
              <w:t>4.gada 12</w:t>
            </w:r>
            <w:r w:rsidRPr="003E636A">
              <w:rPr>
                <w:rFonts w:ascii="Times New Roman" w:hAnsi="Times New Roman" w:cs="Times New Roman"/>
                <w:sz w:val="24"/>
              </w:rPr>
              <w:t>.jūnija iesniegums, kas Valsts ugunsdzēsības un glābšanas dienesta Kurzemes reģiona pārvaldē reģi</w:t>
            </w:r>
            <w:r>
              <w:rPr>
                <w:rFonts w:ascii="Times New Roman" w:hAnsi="Times New Roman" w:cs="Times New Roman"/>
                <w:sz w:val="24"/>
              </w:rPr>
              <w:t>strēts ar Nr.22/12-1.4/451 no 12</w:t>
            </w:r>
            <w:r w:rsidRPr="003E636A">
              <w:rPr>
                <w:rFonts w:ascii="Times New Roman" w:hAnsi="Times New Roman" w:cs="Times New Roman"/>
                <w:sz w:val="24"/>
              </w:rPr>
              <w:t>.06.2024.</w:t>
            </w:r>
          </w:p>
        </w:tc>
      </w:tr>
      <w:tr w14:paraId="4D261FE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D261F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D261F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261FE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261F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3E636A" w14:paraId="4D261FE2" w14:textId="71D68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Hostelis “Mare” ir 2 stāvu ķieģeļu ēka. </w:t>
            </w:r>
            <w:r w:rsidRPr="00534198" w:rsidR="00534198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auksmes signalizācijas sistēmu un </w:t>
            </w:r>
            <w:r w:rsidRPr="00534198" w:rsidR="00534198">
              <w:rPr>
                <w:rFonts w:ascii="Times New Roman" w:hAnsi="Times New Roman" w:cs="Times New Roman"/>
                <w:sz w:val="24"/>
                <w:szCs w:val="24"/>
              </w:rPr>
              <w:t>nodrošin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ātas ar ugunsdzēsības aparātiem, evakuācijas plāniem un evaku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ācijas izejām.</w:t>
            </w:r>
          </w:p>
        </w:tc>
      </w:tr>
      <w:tr w14:paraId="4D261FE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D261F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D261F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261FE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261F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D261FE8" w14:textId="0952D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4198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4D261FE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D261F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D261F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261FE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261F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D261FEE" w14:textId="7BD3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534198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4D261FF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D261F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D261FF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261FF5" w14:textId="77777777" w:rsidTr="0053419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261F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D261FF4" w14:textId="76B67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34198" w:rsidR="00534198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713127CE" w14:textId="77777777" w:rsidTr="0053419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34198" w14:paraId="32EE54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34198" w:rsidRPr="00E227D8" w14:paraId="7C2D4EB3" w14:textId="02322C85">
            <w:pPr>
              <w:rPr>
                <w:rFonts w:ascii="Times New Roman" w:hAnsi="Times New Roman" w:cs="Times New Roman"/>
                <w:sz w:val="24"/>
              </w:rPr>
            </w:pPr>
            <w:r w:rsidRPr="00534198">
              <w:rPr>
                <w:rFonts w:ascii="Times New Roman" w:hAnsi="Times New Roman" w:cs="Times New Roman"/>
                <w:sz w:val="24"/>
              </w:rPr>
              <w:t>„Bērnu nometņu organizēšanas un darbības kārtība” 8.5.apakšpunkta prasībām.</w:t>
            </w:r>
          </w:p>
        </w:tc>
      </w:tr>
      <w:tr w14:paraId="4D261FF8" w14:textId="77777777" w:rsidTr="00534198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4D261FF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D261FF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D261FF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261F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D261FFA" w14:textId="3BD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34198" w:rsidR="00534198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D261FFE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D261FF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4D261FF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4D261FF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4D26200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4D26200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D26200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4D2620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D26200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D26200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D26200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2556"/>
        <w:gridCol w:w="284"/>
        <w:gridCol w:w="1973"/>
      </w:tblGrid>
      <w:tr w14:paraId="4D26200C" w14:textId="77777777" w:rsidTr="007D0C09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7D0C09" w14:paraId="4D262007" w14:textId="1397ED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198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D2620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bottom w:val="single" w:sz="4" w:space="0" w:color="auto"/>
            </w:tcBorders>
            <w:vAlign w:val="bottom"/>
          </w:tcPr>
          <w:p w:rsidR="00B245E2" w:rsidRPr="007D0C09" w:rsidP="007D0C09" w14:paraId="4D262009" w14:textId="3D6F17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elektroniskais paraksts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D2620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B245E2" w:rsidRPr="007D2C05" w:rsidP="007D0C09" w14:paraId="4D26200B" w14:textId="7C84E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V.Barsukova</w:t>
            </w:r>
          </w:p>
        </w:tc>
      </w:tr>
      <w:tr w14:paraId="4D262012" w14:textId="77777777" w:rsidTr="007D0C09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D2620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D2620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</w:tcBorders>
          </w:tcPr>
          <w:p w:rsidR="00B245E2" w:rsidRPr="00B245E2" w:rsidP="00B245E2" w14:paraId="4D2620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4" w:type="dxa"/>
          </w:tcPr>
          <w:p w:rsidR="00B245E2" w:rsidRPr="00B245E2" w:rsidP="00B245E2" w14:paraId="4D2620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</w:tcPr>
          <w:p w:rsidR="00B245E2" w:rsidRPr="00B245E2" w:rsidP="00B245E2" w14:paraId="4D2620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D26201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D26201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D26201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D2620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D2620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D2620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D26201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D2620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D2620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D2620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D26201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D26201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D26201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D26202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D26202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4D26202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D26202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D26202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D26202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D26202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33627613"/>
      <w:docPartObj>
        <w:docPartGallery w:val="Page Numbers (Top of Page)"/>
        <w:docPartUnique/>
      </w:docPartObj>
    </w:sdtPr>
    <w:sdtContent>
      <w:p w:rsidR="00E227D8" w:rsidRPr="00762AE8" w14:paraId="4D26202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D26202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D26202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746E7"/>
    <w:rsid w:val="00281811"/>
    <w:rsid w:val="002A02AD"/>
    <w:rsid w:val="003437F5"/>
    <w:rsid w:val="00346269"/>
    <w:rsid w:val="003B17EF"/>
    <w:rsid w:val="003B78D3"/>
    <w:rsid w:val="003E636A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34198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0C09"/>
    <w:rsid w:val="007D2C05"/>
    <w:rsid w:val="00884E35"/>
    <w:rsid w:val="008A30BC"/>
    <w:rsid w:val="00922C9D"/>
    <w:rsid w:val="00964438"/>
    <w:rsid w:val="00974FCD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D261FA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Vizbulīte Barsukova</cp:lastModifiedBy>
  <cp:revision>9</cp:revision>
  <dcterms:created xsi:type="dcterms:W3CDTF">2022-12-16T07:36:00Z</dcterms:created>
  <dcterms:modified xsi:type="dcterms:W3CDTF">2024-07-08T11:30:00Z</dcterms:modified>
</cp:coreProperties>
</file>