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5DF118A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FCAE5CF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A449FD9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29B09EB8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77C5CC89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35B5403E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8E48EF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056E6078" w14:textId="13A809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Valka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6779C2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5AF8094" w14:textId="3A69DC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18">
              <w:rPr>
                <w:rFonts w:ascii="Times New Roman" w:hAnsi="Times New Roman"/>
                <w:sz w:val="24"/>
                <w:szCs w:val="24"/>
              </w:rPr>
              <w:t>Ogres Basketbola skola</w:t>
            </w:r>
          </w:p>
        </w:tc>
      </w:tr>
      <w:tr w14:paraId="37E8D367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34CCA4F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3F9FDD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88CAD8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25A4ACF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A02F05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DCAC58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402018" w14:paraId="470854A9" w14:textId="138ADB47">
            <w:pPr>
              <w:tabs>
                <w:tab w:val="left" w:pos="1470"/>
                <w:tab w:val="center" w:pos="225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402018">
              <w:rPr>
                <w:rFonts w:ascii="Times New Roman" w:hAnsi="Times New Roman"/>
                <w:color w:val="000000"/>
                <w:sz w:val="24"/>
                <w:szCs w:val="24"/>
              </w:rPr>
              <w:t>40900021796</w:t>
            </w:r>
          </w:p>
        </w:tc>
      </w:tr>
      <w:tr w14:paraId="0AC830A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98C43D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5136D3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6551B63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0555B0B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CFF33E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5764E4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402018" w:rsidP="00A24FDC" w14:paraId="46A6BAB6" w14:textId="420BD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018">
              <w:rPr>
                <w:rFonts w:ascii="Times New Roman" w:hAnsi="Times New Roman" w:cs="Times New Roman"/>
                <w:sz w:val="24"/>
                <w:szCs w:val="24"/>
              </w:rPr>
              <w:t>Mālkalnes prospekts 32, Ogre, Ogres nov., LV-5001</w:t>
            </w:r>
          </w:p>
        </w:tc>
      </w:tr>
      <w:tr w14:paraId="3655DD7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367F7E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69D1F1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4BEC9F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71D2F6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5B0B68B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/155</w:t>
      </w:r>
    </w:p>
    <w:p w:rsidR="00C959F6" w:rsidP="00070E23" w14:paraId="7757E5C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021824F3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5223AF3A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34E1D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6C9ADF8" w14:textId="4204D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F83">
              <w:rPr>
                <w:rFonts w:ascii="Times New Roman" w:hAnsi="Times New Roman" w:cs="Times New Roman"/>
                <w:sz w:val="24"/>
              </w:rPr>
              <w:t>Valkas Jāņa Cimzes ģimnāzijas dienesta viesnīca un sporta halle.</w:t>
            </w:r>
          </w:p>
        </w:tc>
      </w:tr>
      <w:tr w14:paraId="66A12894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E061D6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BA2263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98EED5E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F9EA7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4959557" w14:textId="4CB5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F83">
              <w:rPr>
                <w:rFonts w:ascii="Times New Roman" w:hAnsi="Times New Roman" w:cs="Times New Roman"/>
                <w:sz w:val="24"/>
              </w:rPr>
              <w:t>Domes bulvāris 3, Valka, Valkas novads, LV – 4701 un Raiņa iela 28A, Valka</w:t>
            </w:r>
          </w:p>
        </w:tc>
      </w:tr>
      <w:tr w14:paraId="0EBBF38F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832F83" w14:paraId="15C0E475" w14:textId="52F1E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32F83" w:rsidRPr="00E227D8" w:rsidP="00E60393" w14:paraId="24092ACE" w14:textId="163035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Valkas novads, LV - 4701</w:t>
            </w:r>
          </w:p>
        </w:tc>
      </w:tr>
      <w:tr w14:paraId="0B96E36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0B3502E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0BBDCE1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0A9E7C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69DB0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A7A4B5C" w14:textId="175F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50D5">
              <w:rPr>
                <w:rFonts w:ascii="Times New Roman" w:hAnsi="Times New Roman" w:cs="Times New Roman"/>
                <w:sz w:val="24"/>
              </w:rPr>
              <w:t>Valkas novada pašvaldība, reģistrācijas Nr. 90009114839,</w:t>
            </w:r>
          </w:p>
        </w:tc>
      </w:tr>
      <w:tr w14:paraId="478B2DE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12EAC7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69A466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690F1C37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416D3D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6E4F81D" w14:textId="6711A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Semināra iela 9, Valka, Valkas novads, LV - 4701</w:t>
            </w:r>
          </w:p>
        </w:tc>
      </w:tr>
      <w:tr w14:paraId="3313B292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03BA663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20F0059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54B0EC7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B66B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2515184" w14:textId="1A51E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50D5">
              <w:rPr>
                <w:rFonts w:ascii="Times New Roman" w:hAnsi="Times New Roman" w:cs="Times New Roman"/>
                <w:sz w:val="24"/>
              </w:rPr>
              <w:t xml:space="preserve">nometnes vadītāja Artūra Bērziņa (apliecības Nr. 065-00046), </w:t>
            </w:r>
          </w:p>
        </w:tc>
      </w:tr>
      <w:tr w14:paraId="2F0DD94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D50D5" w14:paraId="34E3F3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D50D5" w:rsidRPr="00E227D8" w:rsidP="00E60393" w14:paraId="28145501" w14:textId="07D50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 Valsts ugunsdzēsības un glābšanas dienesta Vidzemes reģiona pārvaldes</w:t>
            </w:r>
          </w:p>
        </w:tc>
      </w:tr>
      <w:tr w14:paraId="54BACD1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D50D5" w14:paraId="162431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D50D5" w:rsidP="00E60393" w14:paraId="057E2E17" w14:textId="1C03D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reģistrēts 2024. gada 10. jūnijā ar </w:t>
            </w:r>
            <w:r w:rsidRPr="001D50D5">
              <w:rPr>
                <w:rFonts w:ascii="Times New Roman" w:hAnsi="Times New Roman" w:cs="Times New Roman"/>
                <w:sz w:val="24"/>
                <w:szCs w:val="24"/>
              </w:rPr>
              <w:t>Nr. 22/10-1.4/433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FFAA0B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26CCEA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340975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D79A35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CF3C0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E2A07C9" w14:textId="5C0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0D5">
              <w:rPr>
                <w:rFonts w:ascii="Times New Roman" w:hAnsi="Times New Roman" w:cs="Times New Roman"/>
                <w:sz w:val="24"/>
                <w:szCs w:val="24"/>
              </w:rPr>
              <w:t>Valkas Jāņa Cimzes ģimnāzijas sporta</w:t>
            </w:r>
          </w:p>
        </w:tc>
      </w:tr>
      <w:tr w14:paraId="7746ECD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D50D5" w14:paraId="64EEB0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D50D5" w:rsidRPr="00E227D8" w14:paraId="33E87114" w14:textId="338CA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telpas aprīkotas ar automātisko ugunsgrēka atklāšanas un trauksmes signalizācijas</w:t>
            </w:r>
          </w:p>
        </w:tc>
      </w:tr>
      <w:tr w14:paraId="5D1FF4E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02A33" w14:paraId="2DE218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02A33" w14:paraId="55CE0EF0" w14:textId="77F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sistēmu, iekšējiem ugunsdzēsības krāniem un nodrošinātas ar ugunsdzēsības aparātiem</w:t>
            </w:r>
            <w:r w:rsidR="00314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B9DAA5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02A33" w14:paraId="241637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02A33" w14:paraId="03562A33" w14:textId="16A9E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vakuācijas ceļi brīvi un izejas durvis viegli atveramas no telpu iekšpuses. Koplietoša-</w:t>
            </w:r>
          </w:p>
        </w:tc>
      </w:tr>
      <w:tr w14:paraId="5D99AA2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02A33" w14:paraId="03B73E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02A33" w14:paraId="27D2D09C" w14:textId="4FBBA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 telpās izvietoti evakuācijas plāni. Internāta telpas aprīkotas ar automātisko uguns -</w:t>
            </w:r>
          </w:p>
        </w:tc>
      </w:tr>
      <w:tr w14:paraId="7540CB0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02A33" w14:paraId="13B4B5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02A33" w14:paraId="1691DFBB" w14:textId="47D4F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grēka atklāšanas un trauksmes signalizācijas sistēmu, balss izziņošanas sistēmu, </w:t>
            </w:r>
          </w:p>
        </w:tc>
      </w:tr>
      <w:tr w14:paraId="1830EB5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02A33" w14:paraId="3FB459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02A33" w14:paraId="04DC72E8" w14:textId="3777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nodrošinātas ar ugunsdzēsības aparātiem un iekšējiem ugunsdzēsības krāniem. </w:t>
            </w:r>
          </w:p>
        </w:tc>
      </w:tr>
      <w:tr w14:paraId="4A03D82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02A33" w14:paraId="1D43E6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02A33" w14:paraId="50FB0BE3" w14:textId="71DA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Evakuācijas ceļi ir brīvi un evakuācijas izejas durvis viegli atveramas no telpu </w:t>
            </w:r>
          </w:p>
        </w:tc>
      </w:tr>
      <w:tr w14:paraId="3D46286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02A33" w14:paraId="64A235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02A33" w14:paraId="3DECB770" w14:textId="40BFC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iekšpuses, kā arī katra stāva koplietošanas telpās un telpās, kur paredzēta nakšņošana,</w:t>
            </w:r>
          </w:p>
        </w:tc>
      </w:tr>
      <w:tr w14:paraId="743DD48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02A33" w14:paraId="6F3BF6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02A33" w14:paraId="6A63082F" w14:textId="27B89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izvietoti evakuācijas plāni.</w:t>
            </w:r>
          </w:p>
        </w:tc>
      </w:tr>
      <w:tr w14:paraId="7018440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E7BAA4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9403AB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72DC98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DF7D0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6FE5C75" w14:textId="4D80D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CE2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52C0B61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299DFE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4300F1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2BD53B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61628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B2482DE" w14:textId="18E9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14CE2">
              <w:rPr>
                <w:rFonts w:ascii="Times New Roman" w:hAnsi="Times New Roman" w:cs="Times New Roman"/>
                <w:b/>
                <w:sz w:val="24"/>
              </w:rPr>
              <w:t>atbilst ugunsdrošības prasībām.</w:t>
            </w:r>
          </w:p>
        </w:tc>
      </w:tr>
      <w:tr w14:paraId="68F4911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4408D5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B7BD70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7F7329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96E00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5C07F2B7" w14:textId="4C9DC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4CE2">
              <w:rPr>
                <w:rFonts w:ascii="Times New Roman" w:hAnsi="Times New Roman" w:cs="Times New Roman"/>
                <w:sz w:val="24"/>
              </w:rPr>
              <w:t>Latvijas Republikas Ministru kabineta 2009. gada 1. sep</w:t>
            </w:r>
            <w:r w:rsidR="005A3C0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14:paraId="6E0E946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A3C01" w14:paraId="654C6C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A3C01" w:rsidRPr="00E227D8" w:rsidP="00060BB1" w14:paraId="3FF3263C" w14:textId="142A2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tembra noteikumiem nr. 981 “Bērnu nometņu organizēšanas un darbības kārība” 8.5.</w:t>
            </w:r>
          </w:p>
        </w:tc>
      </w:tr>
      <w:tr w14:paraId="31D048E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A3C01" w14:paraId="2629C5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A3C01" w:rsidP="00060BB1" w14:paraId="2B8BEB58" w14:textId="1CD7E8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apakšpunkta prasībām.</w:t>
            </w:r>
          </w:p>
        </w:tc>
      </w:tr>
      <w:tr w14:paraId="1A48A34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15BC79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9046FF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941E4E3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FACFC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A67C01C" w14:textId="0C6E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 nometņu reģistram.</w:t>
            </w:r>
          </w:p>
        </w:tc>
      </w:tr>
      <w:tr w14:paraId="0D4992FB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FF6B5D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46AA45EE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5A9860A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22C0CCB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597A97D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7139F30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4F1F191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AA63F42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46CEE7FA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6D58DD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7E6CA593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DB3C01" w:rsidP="00DB3C01" w14:paraId="68CB88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</w:t>
            </w:r>
          </w:p>
          <w:p w:rsidR="00DB3C01" w:rsidP="00DB3C01" w14:paraId="6333CC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Vidzemes reģiona pārvaldes</w:t>
            </w:r>
          </w:p>
          <w:p w:rsidR="00DB3C01" w:rsidP="00DB3C01" w14:paraId="552A3C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</w:t>
            </w:r>
          </w:p>
          <w:p w:rsidR="00B245E2" w:rsidRPr="007D2C05" w:rsidP="00DB3C01" w14:paraId="69B00451" w14:textId="5072A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20A277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3D464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61BD7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DB3C01" w14:paraId="0539332B" w14:textId="78F39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Daņilova</w:t>
            </w:r>
          </w:p>
        </w:tc>
      </w:tr>
      <w:tr w14:paraId="57D4B09E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2918F80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DEF251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1A6EBE5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258816E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70E3377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588812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0CE9FC3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173BB21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01D3CE57" w14:textId="7A9DC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nometņu vadītājam uz e-pastu: </w:t>
            </w:r>
            <w:hyperlink r:id="rId5" w:history="1">
              <w:r w:rsidRPr="002272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atrurs_berzins@inbox.lv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21.06.2024.</w:t>
            </w:r>
          </w:p>
        </w:tc>
        <w:tc>
          <w:tcPr>
            <w:tcW w:w="284" w:type="dxa"/>
            <w:vAlign w:val="bottom"/>
          </w:tcPr>
          <w:p w:rsidR="007D2C05" w:rsidP="007D2C05" w14:paraId="359F92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45C63F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B237A7F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2FDEC9E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0F3EE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7918E55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B1F3B05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68280355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6214CFE2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62AE8" w14:paraId="5378028B" w14:textId="32ECAB23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3C6E2845" w14:textId="690BAEA3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00379FAD" w14:textId="70F55802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0F3E2C5B" w14:textId="5F386903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12217CA6" w14:textId="29B796A4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031ADD1C" w14:textId="38A1323F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1B1161C6" w14:textId="04E0ACF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3A5856DF" w14:textId="6A098C5D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0B5AC672" w14:textId="347BC42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0B20E39D" w14:textId="07C8B08A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392961F2" w14:textId="039F432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0FDFF887" w14:textId="1E4DFFDA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315D1980" w14:textId="5BA80C0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58E26226" w14:textId="7FDC4470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403A6776" w14:textId="1B9FED91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61698307" w14:textId="27D49BF4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226FB583" w14:textId="32931C3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50AE113E" w14:textId="40D85842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46BEA28F" w14:textId="1A6F25D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350B4D12" w14:textId="0D988C93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P="00762AE8" w14:paraId="30559F7F" w14:textId="5FD49889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B3C01" w:rsidRPr="00762AE8" w:rsidP="002C3D8A" w14:paraId="56434FDF" w14:textId="77777777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E06687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16E33CA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C3FD41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00A277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D97309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5BD70C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7801507"/>
      <w:docPartObj>
        <w:docPartGallery w:val="Page Numbers (Top of Page)"/>
        <w:docPartUnique/>
      </w:docPartObj>
    </w:sdtPr>
    <w:sdtContent>
      <w:p w:rsidR="00E227D8" w:rsidRPr="00762AE8" w14:paraId="51A92E21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1FE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25B81FA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B1F3059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D50D5"/>
    <w:rsid w:val="001F39A4"/>
    <w:rsid w:val="002272A6"/>
    <w:rsid w:val="0025180B"/>
    <w:rsid w:val="00276E52"/>
    <w:rsid w:val="00281811"/>
    <w:rsid w:val="0029382F"/>
    <w:rsid w:val="002C3D8A"/>
    <w:rsid w:val="002C62D4"/>
    <w:rsid w:val="002D69C2"/>
    <w:rsid w:val="00314CE2"/>
    <w:rsid w:val="00317542"/>
    <w:rsid w:val="003437F5"/>
    <w:rsid w:val="00346269"/>
    <w:rsid w:val="003B78D3"/>
    <w:rsid w:val="00402018"/>
    <w:rsid w:val="00426EBD"/>
    <w:rsid w:val="00441E69"/>
    <w:rsid w:val="00483BBB"/>
    <w:rsid w:val="004901B0"/>
    <w:rsid w:val="004959F1"/>
    <w:rsid w:val="004B03FF"/>
    <w:rsid w:val="004B095D"/>
    <w:rsid w:val="004E6B03"/>
    <w:rsid w:val="00586BD3"/>
    <w:rsid w:val="00587D8F"/>
    <w:rsid w:val="00594CE4"/>
    <w:rsid w:val="005A3C01"/>
    <w:rsid w:val="005D1C44"/>
    <w:rsid w:val="005D635A"/>
    <w:rsid w:val="00635786"/>
    <w:rsid w:val="00702A33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32F83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DB3C01"/>
    <w:rsid w:val="00E0387C"/>
    <w:rsid w:val="00E227D8"/>
    <w:rsid w:val="00E60393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F17CF7C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atrurs_berzins@inbox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2339</Words>
  <Characters>1334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Valentīna Daņilova</cp:lastModifiedBy>
  <cp:revision>14</cp:revision>
  <dcterms:created xsi:type="dcterms:W3CDTF">2022-12-19T09:19:00Z</dcterms:created>
  <dcterms:modified xsi:type="dcterms:W3CDTF">2024-06-21T11:58:00Z</dcterms:modified>
</cp:coreProperties>
</file>