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583ABF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583ABF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583ABF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0583ABF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0583ABFB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0583ABF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583AC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583ABFE" w14:textId="53144A5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Vecumnieki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583AB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583AC00" w14:textId="4D3C6B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C67">
              <w:rPr>
                <w:rFonts w:ascii="Times New Roman" w:hAnsi="Times New Roman"/>
                <w:sz w:val="24"/>
                <w:szCs w:val="24"/>
              </w:rPr>
              <w:t>Fonds "Saknes un spārni"</w:t>
            </w:r>
          </w:p>
        </w:tc>
      </w:tr>
      <w:tr w14:paraId="0583AC0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583AC0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83AC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583AC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0583AC0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583AC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83AC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583AC08" w14:textId="195BF9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C67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E16C67">
              <w:rPr>
                <w:rFonts w:ascii="Times New Roman" w:hAnsi="Times New Roman"/>
                <w:color w:val="000000"/>
                <w:sz w:val="24"/>
                <w:szCs w:val="24"/>
              </w:rPr>
              <w:t>. Nr. 40008281641</w:t>
            </w:r>
          </w:p>
        </w:tc>
      </w:tr>
      <w:tr w14:paraId="0583AC0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583AC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83AC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0583AC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583AC1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583AC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83AC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583AC10" w14:textId="73ABEA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C67">
              <w:rPr>
                <w:rFonts w:ascii="Times New Roman" w:hAnsi="Times New Roman"/>
                <w:color w:val="000000"/>
                <w:sz w:val="24"/>
                <w:szCs w:val="24"/>
              </w:rPr>
              <w:t>Bauskas nov., Bārbeles pag., "Bārbeles pamatskola"</w:t>
            </w:r>
          </w:p>
        </w:tc>
      </w:tr>
      <w:tr w14:paraId="0583AC1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583AC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83AC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583AC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583AC1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583AC1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/100</w:t>
      </w:r>
    </w:p>
    <w:p w:rsidR="00C959F6" w:rsidP="00070E23" w14:paraId="0583AC1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583AC1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583AC1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E16C67" w14:paraId="0583AC1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16C67" w14:paraId="0583AC1B" w14:textId="0A555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6C67">
              <w:rPr>
                <w:rFonts w:ascii="Times New Roman" w:hAnsi="Times New Roman" w:cs="Times New Roman"/>
                <w:sz w:val="24"/>
              </w:rPr>
              <w:t>Bārbeles pamatskola. (turpmāk – objekts)</w:t>
            </w:r>
          </w:p>
        </w:tc>
      </w:tr>
      <w:tr w14:paraId="0583AC1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P="00E16C67" w14:paraId="0583AC1D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16C67" w14:paraId="0583AC1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</w:t>
            </w:r>
            <w:bookmarkStart w:id="0" w:name="_GoBack"/>
            <w:bookmarkEnd w:id="0"/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kums)</w:t>
            </w:r>
          </w:p>
        </w:tc>
      </w:tr>
      <w:tr w14:paraId="0583AC2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E16C67" w14:paraId="0583AC2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16C67" w14:paraId="0583AC21" w14:textId="6AC5F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6C67">
              <w:rPr>
                <w:rFonts w:ascii="Times New Roman" w:hAnsi="Times New Roman" w:cs="Times New Roman"/>
                <w:sz w:val="24"/>
              </w:rPr>
              <w:t>Bārbeles pamatskola, “Bārbeles pamatskola” Bārbeles pagasts, Bauskas novads</w:t>
            </w:r>
          </w:p>
        </w:tc>
      </w:tr>
      <w:tr w14:paraId="0583AC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:rsidP="00E16C67" w14:paraId="0583AC2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:rsidP="00E16C67" w14:paraId="0583AC2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83AC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E16C67" w14:paraId="0583AC2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16C67" w14:paraId="0583AC27" w14:textId="101D87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6C67">
              <w:rPr>
                <w:rFonts w:ascii="Times New Roman" w:hAnsi="Times New Roman" w:cs="Times New Roman"/>
                <w:sz w:val="24"/>
              </w:rPr>
              <w:t>Fonds "Saknes un spārni"</w:t>
            </w:r>
          </w:p>
        </w:tc>
      </w:tr>
      <w:tr w14:paraId="0583AC2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P="00E16C67" w14:paraId="0583AC29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16C67" w14:paraId="0583AC2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583AC2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:rsidP="00E16C67" w14:paraId="0583AC2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16C67" w14:paraId="0583AC2D" w14:textId="2EE273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C67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E16C67">
              <w:rPr>
                <w:rFonts w:ascii="Times New Roman" w:hAnsi="Times New Roman" w:cs="Times New Roman"/>
                <w:sz w:val="24"/>
                <w:szCs w:val="24"/>
              </w:rPr>
              <w:t>. Nr. 40008281641, Bauskas nov., Bārbeles pag., "Bārbeles pamatskola".</w:t>
            </w:r>
          </w:p>
        </w:tc>
      </w:tr>
      <w:tr w14:paraId="0583AC3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E16C67" w14:paraId="0583AC2F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E16C67" w14:paraId="0583AC3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0583AC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E16C67" w14:paraId="0583AC3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E16C67" w14:paraId="0583AC33" w14:textId="616F6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Kristīnes </w:t>
            </w:r>
            <w:r>
              <w:rPr>
                <w:rFonts w:ascii="Times New Roman" w:hAnsi="Times New Roman" w:cs="Times New Roman"/>
                <w:sz w:val="24"/>
              </w:rPr>
              <w:t>Beitiņas</w:t>
            </w:r>
            <w:r>
              <w:rPr>
                <w:rFonts w:ascii="Times New Roman" w:hAnsi="Times New Roman" w:cs="Times New Roman"/>
                <w:sz w:val="24"/>
              </w:rPr>
              <w:t xml:space="preserve">  2024. gada 10. jūn</w:t>
            </w:r>
            <w:r w:rsidRPr="00E16C67">
              <w:rPr>
                <w:rFonts w:ascii="Times New Roman" w:hAnsi="Times New Roman" w:cs="Times New Roman"/>
                <w:sz w:val="24"/>
              </w:rPr>
              <w:t>ija iesniegums b/n.</w:t>
            </w:r>
          </w:p>
        </w:tc>
      </w:tr>
      <w:tr w14:paraId="0583AC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E16C67" w14:paraId="0583AC3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E16C67" w14:paraId="0583AC3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83AC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E16C67" w14:paraId="0583AC3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E16C67" w14:paraId="0583AC39" w14:textId="1D122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6C67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  <w:r w:rsidRPr="00E16C67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E16C67">
              <w:rPr>
                <w:rFonts w:ascii="Times New Roman" w:hAnsi="Times New Roman" w:cs="Times New Roman"/>
                <w:sz w:val="24"/>
                <w:szCs w:val="24"/>
              </w:rPr>
              <w:t xml:space="preserve"> pakāpe, telpas nodrošinātas ar automātisko ugunsgrēka atklāšanas un trauksmes signalizācijas sistēmu, ugunsdzēsības aparātiem un evakuācijas plāniem.</w:t>
            </w:r>
          </w:p>
        </w:tc>
      </w:tr>
      <w:tr w14:paraId="0583AC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E16C67" w14:paraId="0583AC3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E16C67" w14:paraId="0583AC3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83AC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E16C67" w14:paraId="0583AC3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E16C67" w14:paraId="0583AC3F" w14:textId="4F1DC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6C67">
              <w:rPr>
                <w:rFonts w:ascii="Times New Roman" w:hAnsi="Times New Roman" w:cs="Times New Roman"/>
                <w:sz w:val="24"/>
                <w:szCs w:val="24"/>
              </w:rPr>
              <w:t>pārkāpumi netika konstatēti.</w:t>
            </w:r>
          </w:p>
        </w:tc>
      </w:tr>
      <w:tr w14:paraId="0583AC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E16C67" w14:paraId="0583AC4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E16C67" w14:paraId="0583AC4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83AC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E16C67" w14:paraId="0583AC4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E16C67" w14:paraId="0583AC45" w14:textId="3832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60E54">
              <w:rPr>
                <w:rFonts w:ascii="Times New Roman" w:hAnsi="Times New Roman" w:cs="Times New Roman"/>
                <w:sz w:val="24"/>
              </w:rPr>
              <w:t>Bārbeles Zēnu pamatskola, “Bārbe</w:t>
            </w:r>
            <w:r>
              <w:rPr>
                <w:rFonts w:ascii="Times New Roman" w:hAnsi="Times New Roman" w:cs="Times New Roman"/>
                <w:sz w:val="24"/>
              </w:rPr>
              <w:t>les pamatskola” Bārbeles pagastā</w:t>
            </w:r>
            <w:r w:rsidRPr="00A60E54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Bauskas novadā</w:t>
            </w:r>
            <w:r w:rsidRPr="00A60E5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583AC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E16C67" w14:paraId="0583AC4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E16C67" w14:paraId="0583AC4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83AC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E16C67" w14:paraId="0583AC4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E16C67" w14:paraId="0583AC4B" w14:textId="316107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6C67">
              <w:rPr>
                <w:rFonts w:ascii="Times New Roman" w:hAnsi="Times New Roman" w:cs="Times New Roman"/>
                <w:sz w:val="24"/>
              </w:rPr>
              <w:t>Ministru kabineta 2009.gada 1.septembra noteikumu Nr.981„Bērnu nometņu organizēšanas un darbības kārtība” 8.punkta 8.5.apakšpunkta prasībām.</w:t>
            </w:r>
          </w:p>
        </w:tc>
      </w:tr>
      <w:tr w14:paraId="0583AC4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E16C67" w14:paraId="0583AC4D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E16C67" w14:paraId="0583AC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583AC5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E16C67" w14:paraId="0583AC5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E16C67" w14:paraId="0583AC51" w14:textId="2B4A9F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6C67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0583AC5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E16C67" w14:paraId="0583AC53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E16C67" w14:paraId="0583AC5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E16C67" w14:paraId="0583AC5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E16C67" w14:paraId="0583AC5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E16C67" w14:paraId="0583AC5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583AC5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E16C67" w14:paraId="0583AC5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583AC5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E16C67" w14:paraId="0583AC5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E16C67" w14:paraId="0583AC5D" w14:textId="77777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583AC6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16C67" w14:paraId="0583AC5E" w14:textId="16D15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C6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Vecumnieku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E16C67" w14:paraId="0583AC5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E16C67" w14:paraId="0583AC6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E16C67" w14:paraId="0583AC6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16C67" w14:paraId="0583AC62" w14:textId="6B2AE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Janelis</w:t>
            </w:r>
          </w:p>
        </w:tc>
      </w:tr>
      <w:tr w14:paraId="0583AC6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E16C67" w14:paraId="0583AC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E16C67" w14:paraId="0583AC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E16C67" w14:paraId="0583AC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E16C67" w14:paraId="0583AC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E16C67" w14:paraId="0583AC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E16C67" w14:paraId="0583AC6A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27D8" w:rsidP="00E16C67" w14:paraId="0583AC6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583AC6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E16C67" w14:paraId="0583AC6C" w14:textId="40172F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20.06.2024</w:t>
            </w:r>
            <w:r w:rsidRPr="00E16C67">
              <w:rPr>
                <w:rFonts w:ascii="Times New Roman" w:hAnsi="Times New Roman" w:cs="Times New Roman"/>
                <w:sz w:val="24"/>
                <w:szCs w:val="24"/>
              </w:rPr>
              <w:t xml:space="preserve">. elektroniski parakstīts dokuments nosūtīts uz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16C67">
              <w:rPr>
                <w:rFonts w:ascii="Times New Roman" w:hAnsi="Times New Roman" w:cs="Times New Roman"/>
                <w:sz w:val="24"/>
                <w:szCs w:val="24"/>
              </w:rPr>
              <w:t>e-pastu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16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rudevicasteinberga</w:t>
            </w:r>
            <w:r w:rsidRPr="00E16C6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inbox.lv</w:t>
            </w:r>
          </w:p>
        </w:tc>
        <w:tc>
          <w:tcPr>
            <w:tcW w:w="284" w:type="dxa"/>
            <w:vAlign w:val="bottom"/>
          </w:tcPr>
          <w:p w:rsidR="007D2C05" w:rsidP="00E16C67" w14:paraId="0583AC6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E16C67" w14:paraId="0583AC6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583AC7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E16C67" w14:paraId="0583AC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E16C67" w14:paraId="0583AC7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E16C67" w14:paraId="0583AC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E16C67" w14:paraId="0583AC74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3E3A" w:rsidP="00E16C67" w14:paraId="0583AC75" w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583AC7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583AC7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583AC7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0583AC7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583AC7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583AC8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583AC8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583AC7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87263724"/>
      <w:docPartObj>
        <w:docPartGallery w:val="Page Numbers (Top of Page)"/>
        <w:docPartUnique/>
      </w:docPartObj>
    </w:sdtPr>
    <w:sdtContent>
      <w:p w:rsidR="00E227D8" w:rsidRPr="00762AE8" w14:paraId="0583AC7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583AC7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583AC8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680080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60E54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16C67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83ABF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1824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Visvaldis Janelis</cp:lastModifiedBy>
  <cp:revision>8</cp:revision>
  <dcterms:created xsi:type="dcterms:W3CDTF">2022-04-04T18:02:00Z</dcterms:created>
  <dcterms:modified xsi:type="dcterms:W3CDTF">2024-06-20T11:13:00Z</dcterms:modified>
</cp:coreProperties>
</file>