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AB5994" w14:paraId="168CFF80" w14:textId="77777777" w:rsidTr="00A9573D">
        <w:trPr>
          <w:trHeight w:val="1692"/>
          <w:jc w:val="center"/>
        </w:trPr>
        <w:tc>
          <w:tcPr>
            <w:tcW w:w="9071" w:type="dxa"/>
            <w:tcBorders>
              <w:bottom w:val="single" w:sz="4" w:space="0" w:color="auto"/>
            </w:tcBorders>
          </w:tcPr>
          <w:p w14:paraId="5F8BF042" w14:textId="77777777" w:rsidR="007D0FDE" w:rsidRDefault="00000000" w:rsidP="00A9573D">
            <w:pPr>
              <w:jc w:val="center"/>
            </w:pPr>
            <w:r>
              <w:rPr>
                <w:noProof/>
                <w:lang w:eastAsia="lv-LV"/>
              </w:rPr>
              <w:drawing>
                <wp:anchor distT="0" distB="0" distL="114300" distR="114300" simplePos="0" relativeHeight="251658240" behindDoc="1" locked="0" layoutInCell="1" allowOverlap="1" wp14:anchorId="5D81FFE9" wp14:editId="5F437B43">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AB5994" w14:paraId="3A561889" w14:textId="77777777" w:rsidTr="00A9573D">
        <w:trPr>
          <w:jc w:val="center"/>
        </w:trPr>
        <w:tc>
          <w:tcPr>
            <w:tcW w:w="9071" w:type="dxa"/>
            <w:tcBorders>
              <w:top w:val="single" w:sz="4" w:space="0" w:color="auto"/>
            </w:tcBorders>
          </w:tcPr>
          <w:p w14:paraId="3A329E14" w14:textId="77777777" w:rsidR="007D0FDE" w:rsidRPr="002A02AD" w:rsidRDefault="00000000" w:rsidP="00A9573D">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KURZEMES REĢIONA </w:t>
            </w:r>
            <w:r w:rsidRPr="00D07B38">
              <w:rPr>
                <w:rFonts w:ascii="Times New Roman" w:eastAsia="Times New Roman" w:hAnsi="Times New Roman"/>
                <w:sz w:val="18"/>
                <w:szCs w:val="18"/>
                <w:lang w:val="pt-BR"/>
              </w:rPr>
              <w:t>PĀRVALDE</w:t>
            </w:r>
          </w:p>
          <w:p w14:paraId="42E7312B" w14:textId="77777777" w:rsidR="007D0FDE" w:rsidRDefault="00000000" w:rsidP="00A9573D">
            <w:pPr>
              <w:jc w:val="center"/>
            </w:pPr>
            <w:r>
              <w:rPr>
                <w:rFonts w:ascii="Times New Roman" w:hAnsi="Times New Roman"/>
                <w:spacing w:val="-2"/>
                <w:sz w:val="17"/>
                <w:szCs w:val="17"/>
              </w:rPr>
              <w:t>Ganību iela</w:t>
            </w:r>
            <w:r w:rsidRPr="00BB5A54">
              <w:rPr>
                <w:rFonts w:ascii="Times New Roman" w:hAnsi="Times New Roman"/>
                <w:spacing w:val="-2"/>
                <w:sz w:val="17"/>
                <w:szCs w:val="17"/>
              </w:rPr>
              <w:t xml:space="preserve"> 63/67, Liepāja, LV-3401; tālr.:63404475; e-pasts</w:t>
            </w:r>
            <w:r w:rsidRPr="00005CA3">
              <w:rPr>
                <w:rFonts w:ascii="Times New Roman" w:hAnsi="Times New Roman"/>
                <w:spacing w:val="-2"/>
                <w:sz w:val="17"/>
                <w:szCs w:val="17"/>
              </w:rPr>
              <w:t xml:space="preserve">: </w:t>
            </w:r>
            <w:hyperlink r:id="rId9" w:history="1">
              <w:r w:rsidRPr="007D0FDE">
                <w:rPr>
                  <w:rStyle w:val="Hipersaite"/>
                  <w:rFonts w:ascii="Times New Roman" w:hAnsi="Times New Roman"/>
                  <w:color w:val="auto"/>
                  <w:spacing w:val="-2"/>
                  <w:sz w:val="17"/>
                  <w:szCs w:val="17"/>
                  <w:u w:val="none"/>
                </w:rPr>
                <w:t>kurzeme@vugd.gov.lv</w:t>
              </w:r>
            </w:hyperlink>
            <w:r w:rsidRPr="00BB5A54">
              <w:rPr>
                <w:rFonts w:ascii="Times New Roman" w:hAnsi="Times New Roman"/>
                <w:spacing w:val="-2"/>
                <w:sz w:val="17"/>
                <w:szCs w:val="17"/>
              </w:rPr>
              <w:t>, www.vugd.gov.lv</w:t>
            </w:r>
          </w:p>
        </w:tc>
      </w:tr>
    </w:tbl>
    <w:p w14:paraId="13F8186A" w14:textId="77777777" w:rsidR="007D0FDE" w:rsidRPr="007D0FDE" w:rsidRDefault="007D0FDE">
      <w:pPr>
        <w:rPr>
          <w:sz w:val="20"/>
        </w:rPr>
      </w:pPr>
    </w:p>
    <w:tbl>
      <w:tblPr>
        <w:tblW w:w="9967" w:type="dxa"/>
        <w:jc w:val="center"/>
        <w:tblLayout w:type="fixed"/>
        <w:tblLook w:val="0000" w:firstRow="0" w:lastRow="0" w:firstColumn="0" w:lastColumn="0" w:noHBand="0" w:noVBand="0"/>
      </w:tblPr>
      <w:tblGrid>
        <w:gridCol w:w="3845"/>
        <w:gridCol w:w="1400"/>
        <w:gridCol w:w="4722"/>
      </w:tblGrid>
      <w:tr w:rsidR="00AB5994" w14:paraId="0A7E0BED" w14:textId="77777777" w:rsidTr="00282E0F">
        <w:trPr>
          <w:jc w:val="center"/>
        </w:trPr>
        <w:tc>
          <w:tcPr>
            <w:tcW w:w="3845" w:type="dxa"/>
            <w:tcBorders>
              <w:bottom w:val="single" w:sz="4" w:space="0" w:color="000000"/>
            </w:tcBorders>
            <w:shd w:val="clear" w:color="auto" w:fill="auto"/>
          </w:tcPr>
          <w:p w14:paraId="2FCD496A" w14:textId="77777777" w:rsidR="00B42A8D" w:rsidRDefault="00B42A8D" w:rsidP="005040A3">
            <w:pPr>
              <w:snapToGrid w:val="0"/>
              <w:spacing w:after="0" w:line="240" w:lineRule="auto"/>
              <w:jc w:val="center"/>
              <w:rPr>
                <w:rFonts w:ascii="Times New Roman" w:hAnsi="Times New Roman"/>
                <w:color w:val="000000"/>
                <w:sz w:val="24"/>
                <w:szCs w:val="24"/>
              </w:rPr>
            </w:pPr>
          </w:p>
          <w:p w14:paraId="7186361B" w14:textId="77777777" w:rsidR="008908DF" w:rsidRPr="005D1C44" w:rsidRDefault="00000000" w:rsidP="005040A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Ventspils</w:t>
            </w:r>
          </w:p>
        </w:tc>
        <w:tc>
          <w:tcPr>
            <w:tcW w:w="1400" w:type="dxa"/>
            <w:tcBorders>
              <w:left w:val="nil"/>
            </w:tcBorders>
            <w:shd w:val="clear" w:color="auto" w:fill="auto"/>
          </w:tcPr>
          <w:p w14:paraId="44D69867"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77A18526" w14:textId="77777777" w:rsidR="00B42A8D" w:rsidRPr="00A47DBC" w:rsidRDefault="00000000" w:rsidP="008908DF">
            <w:pPr>
              <w:tabs>
                <w:tab w:val="left" w:pos="1785"/>
              </w:tabs>
              <w:snapToGrid w:val="0"/>
              <w:spacing w:after="0" w:line="240" w:lineRule="auto"/>
              <w:jc w:val="center"/>
              <w:rPr>
                <w:rFonts w:ascii="Times New Roman" w:hAnsi="Times New Roman"/>
                <w:sz w:val="24"/>
                <w:szCs w:val="24"/>
              </w:rPr>
            </w:pPr>
            <w:r w:rsidRPr="008908DF">
              <w:rPr>
                <w:rFonts w:ascii="Times New Roman" w:hAnsi="Times New Roman"/>
                <w:sz w:val="24"/>
                <w:szCs w:val="24"/>
              </w:rPr>
              <w:t>Ventspils valstspilsētas pašvaldības iestāde „Ventspils izglītības pārvalde”</w:t>
            </w:r>
          </w:p>
        </w:tc>
      </w:tr>
      <w:tr w:rsidR="00AB5994" w14:paraId="11074EA6" w14:textId="77777777" w:rsidTr="00282E0F">
        <w:trPr>
          <w:trHeight w:val="147"/>
          <w:jc w:val="center"/>
        </w:trPr>
        <w:tc>
          <w:tcPr>
            <w:tcW w:w="3845" w:type="dxa"/>
            <w:shd w:val="clear" w:color="auto" w:fill="auto"/>
          </w:tcPr>
          <w:p w14:paraId="209C4629" w14:textId="77777777" w:rsidR="00B42A8D" w:rsidRPr="005D1C44" w:rsidRDefault="00000000"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14:paraId="263C5C2D"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14:paraId="74A8F68C" w14:textId="77777777"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AB5994" w14:paraId="0CD48479" w14:textId="77777777" w:rsidTr="00282E0F">
        <w:trPr>
          <w:trHeight w:val="60"/>
          <w:jc w:val="center"/>
        </w:trPr>
        <w:tc>
          <w:tcPr>
            <w:tcW w:w="3845" w:type="dxa"/>
            <w:tcBorders>
              <w:bottom w:val="single" w:sz="4" w:space="0" w:color="auto"/>
            </w:tcBorders>
            <w:shd w:val="clear" w:color="auto" w:fill="auto"/>
          </w:tcPr>
          <w:p w14:paraId="6060FE75" w14:textId="77777777" w:rsidR="00B42A8D" w:rsidRPr="005040A3" w:rsidRDefault="00000000"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21.05.2024</w:t>
            </w:r>
            <w:r w:rsidR="003C0F48">
              <w:rPr>
                <w:rFonts w:ascii="Times New Roman" w:hAnsi="Times New Roman"/>
                <w:color w:val="000000"/>
                <w:sz w:val="24"/>
                <w:szCs w:val="24"/>
              </w:rPr>
              <w:t>.</w:t>
            </w:r>
          </w:p>
        </w:tc>
        <w:tc>
          <w:tcPr>
            <w:tcW w:w="1400" w:type="dxa"/>
            <w:shd w:val="clear" w:color="auto" w:fill="auto"/>
          </w:tcPr>
          <w:p w14:paraId="040ECBA3"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46A6ECBA" w14:textId="77777777" w:rsidR="00B42A8D" w:rsidRPr="005D1C44" w:rsidRDefault="00000000" w:rsidP="00C3455D">
            <w:pPr>
              <w:snapToGrid w:val="0"/>
              <w:spacing w:after="0" w:line="240" w:lineRule="auto"/>
              <w:jc w:val="center"/>
              <w:rPr>
                <w:rFonts w:ascii="Times New Roman" w:hAnsi="Times New Roman"/>
                <w:color w:val="000000"/>
                <w:sz w:val="24"/>
                <w:szCs w:val="24"/>
              </w:rPr>
            </w:pPr>
            <w:r w:rsidRPr="00D5438D">
              <w:rPr>
                <w:rFonts w:ascii="Times New Roman" w:hAnsi="Times New Roman"/>
                <w:color w:val="000000"/>
                <w:sz w:val="24"/>
                <w:szCs w:val="24"/>
              </w:rPr>
              <w:t>Reģistrācijas Nr.90000052497</w:t>
            </w:r>
          </w:p>
        </w:tc>
      </w:tr>
      <w:tr w:rsidR="00AB5994" w14:paraId="02EE81AB" w14:textId="77777777" w:rsidTr="00282E0F">
        <w:trPr>
          <w:jc w:val="center"/>
        </w:trPr>
        <w:tc>
          <w:tcPr>
            <w:tcW w:w="3845" w:type="dxa"/>
            <w:tcBorders>
              <w:top w:val="single" w:sz="4" w:space="0" w:color="auto"/>
            </w:tcBorders>
            <w:shd w:val="clear" w:color="auto" w:fill="auto"/>
          </w:tcPr>
          <w:p w14:paraId="4FEAD4D2" w14:textId="77777777" w:rsidR="00B42A8D" w:rsidRPr="005D1C44" w:rsidRDefault="00000000"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14:paraId="7EF36556"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5A838768" w14:textId="77777777"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AB5994" w14:paraId="763DF07C" w14:textId="77777777" w:rsidTr="00282E0F">
        <w:trPr>
          <w:jc w:val="center"/>
        </w:trPr>
        <w:tc>
          <w:tcPr>
            <w:tcW w:w="3845" w:type="dxa"/>
            <w:shd w:val="clear" w:color="auto" w:fill="auto"/>
          </w:tcPr>
          <w:p w14:paraId="12F12B48"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14:paraId="49161870"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6FB462C4" w14:textId="77777777" w:rsidR="00B42A8D" w:rsidRPr="005D1C44" w:rsidRDefault="00000000" w:rsidP="00C3455D">
            <w:pPr>
              <w:snapToGrid w:val="0"/>
              <w:spacing w:after="0" w:line="240" w:lineRule="auto"/>
              <w:jc w:val="center"/>
              <w:rPr>
                <w:rFonts w:ascii="Times New Roman" w:hAnsi="Times New Roman"/>
                <w:color w:val="000000"/>
                <w:sz w:val="24"/>
                <w:szCs w:val="24"/>
              </w:rPr>
            </w:pPr>
            <w:r w:rsidRPr="00D5438D">
              <w:rPr>
                <w:rFonts w:ascii="Times New Roman" w:hAnsi="Times New Roman"/>
                <w:color w:val="000000"/>
                <w:sz w:val="24"/>
                <w:szCs w:val="24"/>
              </w:rPr>
              <w:t>Raiņa iela 10, Ventspils, LV-3601</w:t>
            </w:r>
          </w:p>
        </w:tc>
      </w:tr>
      <w:tr w:rsidR="00AB5994" w14:paraId="12C81196" w14:textId="77777777" w:rsidTr="00282E0F">
        <w:trPr>
          <w:jc w:val="center"/>
        </w:trPr>
        <w:tc>
          <w:tcPr>
            <w:tcW w:w="3845" w:type="dxa"/>
            <w:shd w:val="clear" w:color="auto" w:fill="auto"/>
          </w:tcPr>
          <w:p w14:paraId="413FCBD8"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14:paraId="477BEE9E"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787DF25F" w14:textId="77777777"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14:paraId="205770B3" w14:textId="77777777" w:rsidR="002972AA" w:rsidRPr="00B42A8D" w:rsidRDefault="002972AA">
      <w:pPr>
        <w:rPr>
          <w:rFonts w:ascii="Times New Roman" w:hAnsi="Times New Roman" w:cs="Times New Roman"/>
          <w:sz w:val="24"/>
          <w:szCs w:val="24"/>
        </w:rPr>
      </w:pPr>
    </w:p>
    <w:p w14:paraId="558B4843" w14:textId="77777777" w:rsidR="002972AA" w:rsidRPr="00B42A8D" w:rsidRDefault="00000000"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22/12-3.14/254</w:t>
      </w:r>
    </w:p>
    <w:tbl>
      <w:tblPr>
        <w:tblW w:w="9967" w:type="dxa"/>
        <w:jc w:val="center"/>
        <w:tblLayout w:type="fixed"/>
        <w:tblLook w:val="0000" w:firstRow="0" w:lastRow="0" w:firstColumn="0" w:lastColumn="0" w:noHBand="0" w:noVBand="0"/>
      </w:tblPr>
      <w:tblGrid>
        <w:gridCol w:w="3544"/>
        <w:gridCol w:w="6423"/>
      </w:tblGrid>
      <w:tr w:rsidR="00AB5994" w14:paraId="4A73542D" w14:textId="77777777" w:rsidTr="00360235">
        <w:trPr>
          <w:cantSplit/>
          <w:trHeight w:val="401"/>
          <w:jc w:val="center"/>
        </w:trPr>
        <w:tc>
          <w:tcPr>
            <w:tcW w:w="3544" w:type="dxa"/>
            <w:tcBorders>
              <w:bottom w:val="single" w:sz="4" w:space="0" w:color="auto"/>
            </w:tcBorders>
            <w:shd w:val="clear" w:color="auto" w:fill="auto"/>
            <w:vAlign w:val="bottom"/>
          </w:tcPr>
          <w:p w14:paraId="5B6005E2" w14:textId="77777777" w:rsidR="00360235" w:rsidRPr="00A100A5" w:rsidRDefault="00000000" w:rsidP="00DA4C19">
            <w:pPr>
              <w:snapToGrid w:val="0"/>
              <w:spacing w:after="0" w:line="240" w:lineRule="auto"/>
              <w:rPr>
                <w:rFonts w:ascii="Times New Roman" w:hAnsi="Times New Roman"/>
                <w:color w:val="000000"/>
                <w:sz w:val="24"/>
                <w:szCs w:val="24"/>
              </w:rPr>
            </w:pPr>
            <w:r w:rsidRPr="00A100A5">
              <w:rPr>
                <w:rFonts w:ascii="Times New Roman" w:hAnsi="Times New Roman"/>
                <w:color w:val="000000"/>
                <w:sz w:val="24"/>
                <w:szCs w:val="24"/>
              </w:rPr>
              <w:t>20</w:t>
            </w:r>
            <w:r w:rsidR="00C14035" w:rsidRPr="00A100A5">
              <w:rPr>
                <w:rFonts w:ascii="Times New Roman" w:hAnsi="Times New Roman"/>
                <w:color w:val="000000"/>
                <w:sz w:val="24"/>
                <w:szCs w:val="24"/>
              </w:rPr>
              <w:t>2</w:t>
            </w:r>
            <w:r w:rsidR="008908DF">
              <w:rPr>
                <w:rFonts w:ascii="Times New Roman" w:hAnsi="Times New Roman"/>
                <w:color w:val="000000"/>
                <w:sz w:val="24"/>
                <w:szCs w:val="24"/>
              </w:rPr>
              <w:t>4</w:t>
            </w:r>
            <w:r w:rsidRPr="00A100A5">
              <w:rPr>
                <w:rFonts w:ascii="Times New Roman" w:hAnsi="Times New Roman"/>
                <w:color w:val="000000"/>
                <w:sz w:val="24"/>
                <w:szCs w:val="24"/>
              </w:rPr>
              <w:t>.gada</w:t>
            </w:r>
            <w:r w:rsidR="00D4286F" w:rsidRPr="00A100A5">
              <w:rPr>
                <w:rFonts w:ascii="Times New Roman" w:hAnsi="Times New Roman"/>
                <w:color w:val="000000"/>
                <w:sz w:val="24"/>
                <w:szCs w:val="24"/>
              </w:rPr>
              <w:t xml:space="preserve"> </w:t>
            </w:r>
            <w:r w:rsidR="00F9272C">
              <w:rPr>
                <w:rFonts w:ascii="Times New Roman" w:hAnsi="Times New Roman"/>
                <w:color w:val="000000"/>
                <w:sz w:val="24"/>
                <w:szCs w:val="24"/>
              </w:rPr>
              <w:t xml:space="preserve">  </w:t>
            </w:r>
            <w:r w:rsidR="008908DF">
              <w:rPr>
                <w:rFonts w:ascii="Times New Roman" w:hAnsi="Times New Roman"/>
                <w:color w:val="000000"/>
                <w:sz w:val="24"/>
                <w:szCs w:val="24"/>
              </w:rPr>
              <w:t>15.maijā</w:t>
            </w:r>
            <w:r w:rsidR="00F9272C">
              <w:rPr>
                <w:rFonts w:ascii="Times New Roman" w:hAnsi="Times New Roman"/>
                <w:color w:val="000000"/>
                <w:sz w:val="24"/>
                <w:szCs w:val="24"/>
              </w:rPr>
              <w:t xml:space="preserve">  </w:t>
            </w:r>
            <w:r w:rsidRPr="00A100A5">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14:paraId="0DCE9D40" w14:textId="77777777" w:rsidR="00360235" w:rsidRPr="005D1C44" w:rsidRDefault="00000000" w:rsidP="004D7C64">
            <w:pPr>
              <w:snapToGrid w:val="0"/>
              <w:spacing w:after="0" w:line="240" w:lineRule="auto"/>
              <w:jc w:val="center"/>
              <w:rPr>
                <w:rFonts w:ascii="Times New Roman" w:hAnsi="Times New Roman"/>
                <w:color w:val="000000"/>
                <w:sz w:val="24"/>
                <w:szCs w:val="24"/>
              </w:rPr>
            </w:pPr>
            <w:r w:rsidRPr="00A100A5">
              <w:rPr>
                <w:rFonts w:ascii="Times New Roman" w:hAnsi="Times New Roman" w:cs="Times New Roman"/>
                <w:sz w:val="24"/>
                <w:szCs w:val="24"/>
              </w:rPr>
              <w:t xml:space="preserve">Valsts </w:t>
            </w:r>
            <w:r w:rsidRPr="00A100A5">
              <w:rPr>
                <w:rFonts w:ascii="Times New Roman" w:hAnsi="Times New Roman"/>
                <w:color w:val="000000"/>
                <w:sz w:val="24"/>
                <w:szCs w:val="24"/>
              </w:rPr>
              <w:t>ugunsdzēsības un glābšanas dienesta (turpmāk –VUGD)</w:t>
            </w:r>
          </w:p>
        </w:tc>
      </w:tr>
      <w:tr w:rsidR="00AB5994" w14:paraId="31EF0F73" w14:textId="77777777" w:rsidTr="00360235">
        <w:trPr>
          <w:cantSplit/>
          <w:trHeight w:val="232"/>
          <w:jc w:val="center"/>
        </w:trPr>
        <w:tc>
          <w:tcPr>
            <w:tcW w:w="3544" w:type="dxa"/>
            <w:tcBorders>
              <w:top w:val="single" w:sz="4" w:space="0" w:color="auto"/>
            </w:tcBorders>
            <w:shd w:val="clear" w:color="auto" w:fill="auto"/>
          </w:tcPr>
          <w:p w14:paraId="45711777" w14:textId="77777777" w:rsidR="00360235" w:rsidRPr="005D1C44" w:rsidRDefault="00000000"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14:paraId="1E9E1742" w14:textId="77777777" w:rsidR="00360235" w:rsidRPr="005D1C44" w:rsidRDefault="00360235" w:rsidP="004D7C64">
            <w:pPr>
              <w:snapToGrid w:val="0"/>
              <w:spacing w:after="0" w:line="240" w:lineRule="auto"/>
              <w:jc w:val="center"/>
              <w:rPr>
                <w:rFonts w:ascii="Times New Roman" w:hAnsi="Times New Roman"/>
                <w:color w:val="000000"/>
                <w:sz w:val="16"/>
              </w:rPr>
            </w:pPr>
          </w:p>
        </w:tc>
      </w:tr>
      <w:tr w:rsidR="00AB5994" w14:paraId="506EA1A3" w14:textId="77777777" w:rsidTr="00360235">
        <w:trPr>
          <w:cantSplit/>
          <w:trHeight w:val="340"/>
          <w:jc w:val="center"/>
        </w:trPr>
        <w:tc>
          <w:tcPr>
            <w:tcW w:w="9967" w:type="dxa"/>
            <w:gridSpan w:val="2"/>
            <w:tcBorders>
              <w:bottom w:val="single" w:sz="4" w:space="0" w:color="auto"/>
            </w:tcBorders>
            <w:shd w:val="clear" w:color="auto" w:fill="auto"/>
            <w:vAlign w:val="bottom"/>
          </w:tcPr>
          <w:p w14:paraId="3B308BC4" w14:textId="77777777" w:rsidR="00C14035" w:rsidRDefault="00000000" w:rsidP="00C3455D">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Kurzemes reģiona pārvaldes Ugunsdrošības uzraudzības un civilās aizsardzības nodaļas</w:t>
            </w:r>
            <w:r w:rsidR="008908DF">
              <w:rPr>
                <w:rFonts w:ascii="Times New Roman" w:hAnsi="Times New Roman"/>
                <w:color w:val="000000"/>
                <w:sz w:val="24"/>
                <w:szCs w:val="24"/>
              </w:rPr>
              <w:t xml:space="preserve"> inspektors kapteinis Artūrs Pupšis,</w:t>
            </w:r>
          </w:p>
        </w:tc>
      </w:tr>
      <w:tr w:rsidR="00AB5994" w14:paraId="759A7F33" w14:textId="77777777" w:rsidTr="00BC44EC">
        <w:trPr>
          <w:cantSplit/>
          <w:jc w:val="center"/>
        </w:trPr>
        <w:tc>
          <w:tcPr>
            <w:tcW w:w="9967" w:type="dxa"/>
            <w:gridSpan w:val="2"/>
            <w:tcBorders>
              <w:top w:val="single" w:sz="4" w:space="0" w:color="auto"/>
            </w:tcBorders>
            <w:shd w:val="clear" w:color="auto" w:fill="auto"/>
          </w:tcPr>
          <w:p w14:paraId="3F3BD656" w14:textId="77777777" w:rsidR="00BC44EC"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AB5994" w14:paraId="27C9716D" w14:textId="77777777" w:rsidTr="00360235">
        <w:trPr>
          <w:trHeight w:val="340"/>
          <w:jc w:val="center"/>
        </w:trPr>
        <w:tc>
          <w:tcPr>
            <w:tcW w:w="9967" w:type="dxa"/>
            <w:gridSpan w:val="2"/>
            <w:shd w:val="clear" w:color="auto" w:fill="auto"/>
            <w:vAlign w:val="bottom"/>
          </w:tcPr>
          <w:p w14:paraId="430EBF30" w14:textId="77777777" w:rsidR="00BC44EC" w:rsidRPr="00E25594" w:rsidRDefault="00000000" w:rsidP="008908DF">
            <w:pPr>
              <w:spacing w:after="0" w:line="240" w:lineRule="auto"/>
              <w:jc w:val="both"/>
              <w:rPr>
                <w:rFonts w:ascii="Times New Roman" w:hAnsi="Times New Roman"/>
                <w:bCs/>
                <w:sz w:val="24"/>
                <w:szCs w:val="24"/>
              </w:rPr>
            </w:pPr>
            <w:r>
              <w:rPr>
                <w:rFonts w:ascii="Times New Roman" w:hAnsi="Times New Roman"/>
                <w:bCs/>
                <w:sz w:val="24"/>
                <w:szCs w:val="24"/>
              </w:rPr>
              <w:t>p</w:t>
            </w:r>
            <w:r w:rsidR="00405300" w:rsidRPr="00324C14">
              <w:rPr>
                <w:rFonts w:ascii="Times New Roman" w:hAnsi="Times New Roman"/>
                <w:bCs/>
                <w:sz w:val="24"/>
                <w:szCs w:val="24"/>
              </w:rPr>
              <w:t>iedaloties</w:t>
            </w:r>
            <w:r>
              <w:rPr>
                <w:rFonts w:ascii="Times New Roman" w:hAnsi="Times New Roman"/>
                <w:bCs/>
                <w:sz w:val="24"/>
                <w:szCs w:val="24"/>
              </w:rPr>
              <w:t xml:space="preserve"> Ventspils 6.vidusskolas  saimniecības vadītājai Inesei Bakanauskai, </w:t>
            </w:r>
          </w:p>
        </w:tc>
      </w:tr>
      <w:tr w:rsidR="00AB5994" w14:paraId="0AECED08" w14:textId="77777777" w:rsidTr="00BC44EC">
        <w:trPr>
          <w:jc w:val="center"/>
        </w:trPr>
        <w:tc>
          <w:tcPr>
            <w:tcW w:w="9967" w:type="dxa"/>
            <w:gridSpan w:val="2"/>
            <w:tcBorders>
              <w:top w:val="single" w:sz="4" w:space="0" w:color="auto"/>
            </w:tcBorders>
            <w:shd w:val="clear" w:color="auto" w:fill="auto"/>
          </w:tcPr>
          <w:p w14:paraId="76112608" w14:textId="77777777" w:rsidR="00BC44EC" w:rsidRPr="005D1C44" w:rsidRDefault="00000000"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AB5994" w14:paraId="51EC1D08" w14:textId="77777777" w:rsidTr="00360235">
        <w:trPr>
          <w:trHeight w:val="340"/>
          <w:jc w:val="center"/>
        </w:trPr>
        <w:tc>
          <w:tcPr>
            <w:tcW w:w="9967" w:type="dxa"/>
            <w:gridSpan w:val="2"/>
            <w:tcBorders>
              <w:bottom w:val="single" w:sz="4" w:space="0" w:color="auto"/>
            </w:tcBorders>
            <w:shd w:val="clear" w:color="auto" w:fill="auto"/>
            <w:vAlign w:val="bottom"/>
          </w:tcPr>
          <w:p w14:paraId="3E4E0394" w14:textId="77777777" w:rsidR="00BC44EC" w:rsidRPr="00A100A5" w:rsidRDefault="00000000" w:rsidP="00C3455D">
            <w:pPr>
              <w:snapToGrid w:val="0"/>
              <w:spacing w:after="0" w:line="240" w:lineRule="auto"/>
              <w:jc w:val="both"/>
              <w:rPr>
                <w:rFonts w:ascii="Times New Roman" w:hAnsi="Times New Roman"/>
                <w:bCs/>
                <w:sz w:val="24"/>
                <w:szCs w:val="24"/>
              </w:rPr>
            </w:pPr>
            <w:r w:rsidRPr="00A100A5">
              <w:rPr>
                <w:rFonts w:ascii="Times New Roman" w:hAnsi="Times New Roman"/>
                <w:bCs/>
                <w:sz w:val="24"/>
                <w:szCs w:val="24"/>
              </w:rPr>
              <w:t>v</w:t>
            </w:r>
            <w:r w:rsidR="0005402F" w:rsidRPr="00A100A5">
              <w:rPr>
                <w:rFonts w:ascii="Times New Roman" w:hAnsi="Times New Roman"/>
                <w:bCs/>
                <w:sz w:val="24"/>
                <w:szCs w:val="24"/>
              </w:rPr>
              <w:t>eica</w:t>
            </w:r>
            <w:r w:rsidRPr="00A100A5">
              <w:rPr>
                <w:rFonts w:ascii="Times New Roman" w:hAnsi="Times New Roman"/>
                <w:bCs/>
                <w:sz w:val="24"/>
                <w:szCs w:val="24"/>
              </w:rPr>
              <w:t xml:space="preserve">  </w:t>
            </w:r>
            <w:r w:rsidR="008908DF">
              <w:rPr>
                <w:rFonts w:ascii="Times New Roman" w:hAnsi="Times New Roman"/>
                <w:bCs/>
                <w:sz w:val="24"/>
                <w:szCs w:val="24"/>
              </w:rPr>
              <w:t>Ventspils 6.vidusskolas  Sarkanmuižas dambī 1, Ventspilī</w:t>
            </w:r>
            <w:r w:rsidRPr="00A100A5">
              <w:rPr>
                <w:rFonts w:ascii="Times New Roman" w:hAnsi="Times New Roman"/>
                <w:bCs/>
                <w:sz w:val="24"/>
                <w:szCs w:val="24"/>
              </w:rPr>
              <w:t xml:space="preserve">                                                                                                            </w:t>
            </w:r>
            <w:r w:rsidR="0005402F" w:rsidRPr="00A100A5">
              <w:rPr>
                <w:rFonts w:ascii="Times New Roman" w:hAnsi="Times New Roman"/>
                <w:bCs/>
                <w:sz w:val="24"/>
                <w:szCs w:val="24"/>
              </w:rPr>
              <w:t xml:space="preserve"> </w:t>
            </w:r>
            <w:r w:rsidR="00C14035" w:rsidRPr="00A100A5">
              <w:rPr>
                <w:rFonts w:ascii="Times New Roman" w:hAnsi="Times New Roman"/>
                <w:bCs/>
                <w:sz w:val="24"/>
                <w:szCs w:val="24"/>
              </w:rPr>
              <w:t xml:space="preserve">(turpmāk </w:t>
            </w:r>
            <w:r w:rsidR="005B58C7" w:rsidRPr="00A100A5">
              <w:rPr>
                <w:rFonts w:ascii="Times New Roman" w:hAnsi="Times New Roman"/>
                <w:bCs/>
                <w:sz w:val="24"/>
                <w:szCs w:val="24"/>
              </w:rPr>
              <w:t>–</w:t>
            </w:r>
            <w:r w:rsidR="00C14035" w:rsidRPr="00A100A5">
              <w:rPr>
                <w:rFonts w:ascii="Times New Roman" w:hAnsi="Times New Roman"/>
                <w:bCs/>
                <w:sz w:val="24"/>
                <w:szCs w:val="24"/>
              </w:rPr>
              <w:t xml:space="preserve"> Objekts)</w:t>
            </w:r>
          </w:p>
        </w:tc>
      </w:tr>
      <w:tr w:rsidR="00AB5994" w14:paraId="4BAF53DE" w14:textId="77777777" w:rsidTr="00BC44EC">
        <w:trPr>
          <w:jc w:val="center"/>
        </w:trPr>
        <w:tc>
          <w:tcPr>
            <w:tcW w:w="9967" w:type="dxa"/>
            <w:gridSpan w:val="2"/>
            <w:tcBorders>
              <w:top w:val="single" w:sz="4" w:space="0" w:color="auto"/>
            </w:tcBorders>
            <w:shd w:val="clear" w:color="auto" w:fill="auto"/>
          </w:tcPr>
          <w:p w14:paraId="6A2294B2" w14:textId="77777777" w:rsidR="00BC44EC" w:rsidRPr="005D1C44" w:rsidRDefault="00000000"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AB5994" w14:paraId="2017FD7F" w14:textId="77777777" w:rsidTr="00360235">
        <w:trPr>
          <w:trHeight w:val="340"/>
          <w:jc w:val="center"/>
        </w:trPr>
        <w:tc>
          <w:tcPr>
            <w:tcW w:w="9967" w:type="dxa"/>
            <w:gridSpan w:val="2"/>
            <w:tcBorders>
              <w:bottom w:val="single" w:sz="4" w:space="0" w:color="auto"/>
            </w:tcBorders>
            <w:shd w:val="clear" w:color="auto" w:fill="auto"/>
            <w:vAlign w:val="bottom"/>
          </w:tcPr>
          <w:p w14:paraId="2031585F" w14:textId="77777777" w:rsidR="00BC44EC" w:rsidRPr="007C5992" w:rsidRDefault="00000000" w:rsidP="00282E0F">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 xml:space="preserve">plānoto </w:t>
            </w:r>
            <w:r w:rsidR="00405300" w:rsidRPr="00DE73A3">
              <w:rPr>
                <w:rFonts w:ascii="Times New Roman" w:hAnsi="Times New Roman"/>
                <w:color w:val="000000"/>
                <w:sz w:val="24"/>
                <w:szCs w:val="24"/>
              </w:rPr>
              <w:t>ugunsdrošības pārbaudi un civilās aizsardzības prasību ievērošanas kontroli</w:t>
            </w:r>
            <w:r w:rsidR="00405300">
              <w:rPr>
                <w:rFonts w:ascii="Times New Roman" w:hAnsi="Times New Roman"/>
                <w:color w:val="000000"/>
                <w:sz w:val="24"/>
                <w:szCs w:val="24"/>
              </w:rPr>
              <w:t>.</w:t>
            </w:r>
          </w:p>
        </w:tc>
      </w:tr>
      <w:tr w:rsidR="00AB5994" w14:paraId="56933223" w14:textId="77777777" w:rsidTr="00BC44EC">
        <w:trPr>
          <w:jc w:val="center"/>
        </w:trPr>
        <w:tc>
          <w:tcPr>
            <w:tcW w:w="9967" w:type="dxa"/>
            <w:gridSpan w:val="2"/>
            <w:tcBorders>
              <w:top w:val="single" w:sz="4" w:space="0" w:color="auto"/>
            </w:tcBorders>
            <w:shd w:val="clear" w:color="auto" w:fill="auto"/>
          </w:tcPr>
          <w:p w14:paraId="5364A177" w14:textId="77777777" w:rsidR="00BC44EC" w:rsidRPr="007C5992" w:rsidRDefault="00000000"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14:paraId="67F755BC" w14:textId="77777777" w:rsidR="002972AA" w:rsidRPr="00B42A8D" w:rsidRDefault="002972AA">
      <w:pPr>
        <w:rPr>
          <w:rFonts w:ascii="Times New Roman" w:hAnsi="Times New Roman" w:cs="Times New Roman"/>
          <w:sz w:val="24"/>
          <w:szCs w:val="24"/>
        </w:rPr>
      </w:pPr>
    </w:p>
    <w:p w14:paraId="16A0F227" w14:textId="77777777" w:rsidR="002972AA" w:rsidRPr="00B42A8D" w:rsidRDefault="00000000"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firstRow="0" w:lastRow="0" w:firstColumn="0" w:lastColumn="0" w:noHBand="0" w:noVBand="0"/>
      </w:tblPr>
      <w:tblGrid>
        <w:gridCol w:w="851"/>
        <w:gridCol w:w="4633"/>
        <w:gridCol w:w="1029"/>
        <w:gridCol w:w="1701"/>
        <w:gridCol w:w="286"/>
        <w:gridCol w:w="1459"/>
      </w:tblGrid>
      <w:tr w:rsidR="00AB5994" w14:paraId="595AAC48" w14:textId="77777777" w:rsidTr="00282E0F">
        <w:trPr>
          <w:cantSplit/>
          <w:trHeight w:val="486"/>
          <w:jc w:val="center"/>
        </w:trPr>
        <w:tc>
          <w:tcPr>
            <w:tcW w:w="9959" w:type="dxa"/>
            <w:gridSpan w:val="6"/>
            <w:shd w:val="clear" w:color="auto" w:fill="auto"/>
            <w:vAlign w:val="bottom"/>
          </w:tcPr>
          <w:p w14:paraId="37768860" w14:textId="77777777" w:rsidR="00BC44EC" w:rsidRPr="005D1C44" w:rsidRDefault="00000000"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AB5994" w14:paraId="244C6D19" w14:textId="77777777" w:rsidTr="00282E0F">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14:paraId="06902518" w14:textId="77777777" w:rsidR="00A64383" w:rsidRDefault="00000000"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14:paraId="62EBC283" w14:textId="77777777" w:rsidR="00BC44EC" w:rsidRPr="005D1C44" w:rsidRDefault="00000000"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14:paraId="09920FA8" w14:textId="77777777" w:rsidR="00BC44EC" w:rsidRPr="005D1C44" w:rsidRDefault="00000000"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14:paraId="436F615E"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14:paraId="22F73BFA" w14:textId="77777777" w:rsidR="00BC44EC" w:rsidRPr="005D1C44" w:rsidRDefault="00000000"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14:paraId="01C49DB9"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14:paraId="6EE362A6" w14:textId="77777777" w:rsidR="00BC44EC" w:rsidRPr="005D1C44" w:rsidRDefault="00000000"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AB5994" w14:paraId="427F2CC1" w14:textId="77777777" w:rsidTr="00282E0F">
        <w:trPr>
          <w:cantSplit/>
          <w:tblHeader/>
          <w:jc w:val="center"/>
        </w:trPr>
        <w:tc>
          <w:tcPr>
            <w:tcW w:w="851" w:type="dxa"/>
            <w:tcBorders>
              <w:top w:val="single" w:sz="4" w:space="0" w:color="000000"/>
              <w:left w:val="single" w:sz="4" w:space="0" w:color="000000"/>
              <w:bottom w:val="single" w:sz="4" w:space="0" w:color="000000"/>
            </w:tcBorders>
            <w:shd w:val="clear" w:color="auto" w:fill="auto"/>
          </w:tcPr>
          <w:p w14:paraId="23022D21" w14:textId="77777777"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258A04AF" w14:textId="77777777" w:rsidR="00BC44EC" w:rsidRPr="005D1C44" w:rsidRDefault="00000000"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14:paraId="3AE2822B" w14:textId="77777777"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8883C" w14:textId="77777777"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AB5994" w14:paraId="3F05B67C" w14:textId="77777777" w:rsidTr="000B0F55">
        <w:trPr>
          <w:cantSplit/>
          <w:jc w:val="center"/>
        </w:trPr>
        <w:tc>
          <w:tcPr>
            <w:tcW w:w="851" w:type="dxa"/>
            <w:tcBorders>
              <w:top w:val="single" w:sz="4" w:space="0" w:color="000000"/>
              <w:left w:val="single" w:sz="4" w:space="0" w:color="000000"/>
              <w:bottom w:val="single" w:sz="4" w:space="0" w:color="000000"/>
            </w:tcBorders>
            <w:shd w:val="clear" w:color="auto" w:fill="auto"/>
          </w:tcPr>
          <w:p w14:paraId="23E4C27B" w14:textId="77777777" w:rsidR="00BC44EC" w:rsidRPr="004D6094" w:rsidRDefault="00BC44EC" w:rsidP="00282E0F">
            <w:pPr>
              <w:pStyle w:val="Sarakstarindkop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tcPr>
          <w:p w14:paraId="1A059E69" w14:textId="77777777" w:rsidR="00BC44EC" w:rsidRPr="004D6094" w:rsidRDefault="00000000" w:rsidP="008908DF">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VUGD Kurzemes reģiona brigādes Ventspils daļas 2020.gada 31.marta pārbaudes akts Nr.22/12.5-3.1/44.</w:t>
            </w:r>
          </w:p>
        </w:tc>
        <w:tc>
          <w:tcPr>
            <w:tcW w:w="1701" w:type="dxa"/>
            <w:tcBorders>
              <w:top w:val="single" w:sz="4" w:space="0" w:color="000000"/>
              <w:left w:val="single" w:sz="4" w:space="0" w:color="000000"/>
              <w:bottom w:val="single" w:sz="4" w:space="0" w:color="000000"/>
            </w:tcBorders>
            <w:shd w:val="clear" w:color="auto" w:fill="auto"/>
          </w:tcPr>
          <w:p w14:paraId="649ADEAF" w14:textId="77777777" w:rsidR="00BC44EC" w:rsidRPr="004D6094" w:rsidRDefault="00000000" w:rsidP="00C345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r w:rsidR="00AD71C8">
              <w:rPr>
                <w:rFonts w:ascii="Times New Roman" w:hAnsi="Times New Roman"/>
                <w:color w:val="000000"/>
                <w:sz w:val="24"/>
                <w:szCs w:val="24"/>
              </w:rPr>
              <w:t>.</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14:paraId="245DD6CA" w14:textId="77777777" w:rsidR="00BC44EC" w:rsidRPr="004D6094" w:rsidRDefault="00000000" w:rsidP="00C345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2.,3.,4.,5.</w:t>
            </w:r>
          </w:p>
        </w:tc>
      </w:tr>
      <w:tr w:rsidR="00AB5994" w14:paraId="2378804C" w14:textId="77777777" w:rsidTr="000B0F55">
        <w:trPr>
          <w:cantSplit/>
          <w:jc w:val="center"/>
        </w:trPr>
        <w:tc>
          <w:tcPr>
            <w:tcW w:w="851" w:type="dxa"/>
            <w:tcBorders>
              <w:top w:val="single" w:sz="4" w:space="0" w:color="000000"/>
              <w:left w:val="single" w:sz="4" w:space="0" w:color="000000"/>
              <w:bottom w:val="single" w:sz="4" w:space="0" w:color="000000"/>
            </w:tcBorders>
            <w:shd w:val="clear" w:color="auto" w:fill="auto"/>
          </w:tcPr>
          <w:p w14:paraId="5936883D" w14:textId="77777777" w:rsidR="008908DF" w:rsidRPr="004D6094" w:rsidRDefault="008908DF" w:rsidP="00282E0F">
            <w:pPr>
              <w:pStyle w:val="Sarakstarindkop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tcPr>
          <w:p w14:paraId="1C157A28" w14:textId="77777777" w:rsidR="008908DF" w:rsidRDefault="00000000" w:rsidP="008908DF">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VUGD Kurzemes reģiona brigādes Ventspils daļas 2021.gada 22.marta pārbaudes akts Nr.22/12.5-3.1/21.</w:t>
            </w:r>
          </w:p>
        </w:tc>
        <w:tc>
          <w:tcPr>
            <w:tcW w:w="1701" w:type="dxa"/>
            <w:tcBorders>
              <w:top w:val="single" w:sz="4" w:space="0" w:color="000000"/>
              <w:left w:val="single" w:sz="4" w:space="0" w:color="000000"/>
              <w:bottom w:val="single" w:sz="4" w:space="0" w:color="000000"/>
            </w:tcBorders>
            <w:shd w:val="clear" w:color="auto" w:fill="auto"/>
          </w:tcPr>
          <w:p w14:paraId="7EFC1CE1" w14:textId="77777777" w:rsidR="008908DF" w:rsidRDefault="00000000" w:rsidP="00C345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14:paraId="28ECE777" w14:textId="77777777" w:rsidR="008908DF" w:rsidRDefault="00000000" w:rsidP="00C345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rsidR="00AB5994" w14:paraId="45F9E7DA" w14:textId="77777777" w:rsidTr="000B0F55">
        <w:trPr>
          <w:cantSplit/>
          <w:jc w:val="center"/>
        </w:trPr>
        <w:tc>
          <w:tcPr>
            <w:tcW w:w="851" w:type="dxa"/>
            <w:tcBorders>
              <w:top w:val="single" w:sz="4" w:space="0" w:color="000000"/>
              <w:left w:val="single" w:sz="4" w:space="0" w:color="000000"/>
              <w:bottom w:val="single" w:sz="4" w:space="0" w:color="000000"/>
            </w:tcBorders>
            <w:shd w:val="clear" w:color="auto" w:fill="auto"/>
          </w:tcPr>
          <w:p w14:paraId="60DEA2B3" w14:textId="77777777" w:rsidR="00AD71C8" w:rsidRPr="004D6094" w:rsidRDefault="00AD71C8" w:rsidP="00282E0F">
            <w:pPr>
              <w:pStyle w:val="Sarakstarindkop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tcPr>
          <w:p w14:paraId="5814849E" w14:textId="77777777" w:rsidR="00AD71C8" w:rsidRDefault="00000000" w:rsidP="00AD71C8">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VUGD Kurzemes reģiona brigādes 2022.gada 14.aprīļa pārbaudes akts Nr.22/12-3.1/238.</w:t>
            </w:r>
          </w:p>
        </w:tc>
        <w:tc>
          <w:tcPr>
            <w:tcW w:w="1701" w:type="dxa"/>
            <w:tcBorders>
              <w:top w:val="single" w:sz="4" w:space="0" w:color="000000"/>
              <w:left w:val="single" w:sz="4" w:space="0" w:color="000000"/>
              <w:bottom w:val="single" w:sz="4" w:space="0" w:color="000000"/>
            </w:tcBorders>
            <w:shd w:val="clear" w:color="auto" w:fill="auto"/>
          </w:tcPr>
          <w:p w14:paraId="26308834" w14:textId="77777777" w:rsidR="00AD71C8" w:rsidRDefault="00000000" w:rsidP="00C345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14:paraId="2EE5EE76" w14:textId="77777777" w:rsidR="00AD71C8" w:rsidRDefault="00000000" w:rsidP="00C345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AB5994" w14:paraId="00500F4C" w14:textId="77777777" w:rsidTr="00282E0F">
        <w:trPr>
          <w:cantSplit/>
          <w:jc w:val="center"/>
        </w:trPr>
        <w:tc>
          <w:tcPr>
            <w:tcW w:w="9959" w:type="dxa"/>
            <w:gridSpan w:val="6"/>
            <w:tcBorders>
              <w:bottom w:val="single" w:sz="4" w:space="0" w:color="000000"/>
            </w:tcBorders>
            <w:shd w:val="clear" w:color="auto" w:fill="auto"/>
          </w:tcPr>
          <w:p w14:paraId="1F407EDF" w14:textId="77777777" w:rsidR="00BC44EC" w:rsidRPr="005D1C44" w:rsidRDefault="00BC44EC" w:rsidP="00C3455D">
            <w:pPr>
              <w:snapToGrid w:val="0"/>
              <w:spacing w:after="0" w:line="240" w:lineRule="auto"/>
              <w:jc w:val="both"/>
              <w:rPr>
                <w:rFonts w:ascii="Times New Roman" w:hAnsi="Times New Roman"/>
                <w:color w:val="000000"/>
                <w:sz w:val="24"/>
                <w:szCs w:val="24"/>
              </w:rPr>
            </w:pPr>
          </w:p>
          <w:p w14:paraId="08500157" w14:textId="77777777" w:rsidR="00BC44EC" w:rsidRPr="005D1C44" w:rsidRDefault="00000000"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00A36641" w:rsidRPr="00A36641">
              <w:rPr>
                <w:rFonts w:ascii="Times New Roman" w:hAnsi="Times New Roman"/>
                <w:color w:val="000000"/>
                <w:sz w:val="24"/>
                <w:szCs w:val="24"/>
              </w:rPr>
              <w:t>Konstatēti šādi ugunsdrošības un civilās aizsardzības prasību pārkāpumi:</w:t>
            </w:r>
          </w:p>
        </w:tc>
      </w:tr>
      <w:tr w:rsidR="00AB5994" w14:paraId="7E37902C" w14:textId="77777777" w:rsidTr="00282E0F">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14:paraId="1A677BED"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14:paraId="0F09F81D" w14:textId="77777777" w:rsidR="00BC44EC" w:rsidRPr="005D1C44" w:rsidRDefault="00000000"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14:paraId="0C80172F"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14:paraId="290616E9"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14:paraId="69A9B473" w14:textId="77777777" w:rsidR="00BC44EC" w:rsidRPr="005D1C44" w:rsidRDefault="00000000" w:rsidP="00C3455D">
            <w:pPr>
              <w:spacing w:after="0" w:line="240" w:lineRule="auto"/>
              <w:jc w:val="center"/>
              <w:rPr>
                <w:rFonts w:ascii="Times New Roman" w:hAnsi="Times New Roman"/>
                <w:color w:val="000000"/>
                <w:sz w:val="24"/>
                <w:szCs w:val="24"/>
              </w:rPr>
            </w:pPr>
            <w:r w:rsidRPr="004D6094">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14:paraId="2E7CA0F5"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AB5994" w14:paraId="6007FA2B" w14:textId="77777777" w:rsidTr="00282E0F">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4A2D887" w14:textId="77777777"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66598649" w14:textId="77777777" w:rsidR="00BC44EC" w:rsidRPr="001C2010" w:rsidRDefault="00000000"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819728" w14:textId="77777777"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6D909DF0" w14:textId="77777777"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AB5994" w14:paraId="53DE1059" w14:textId="77777777" w:rsidTr="00D92F46">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2D1538BC" w14:textId="77777777" w:rsidR="0045055D" w:rsidRPr="004D6094" w:rsidRDefault="0045055D" w:rsidP="0045055D">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222E5A77" w14:textId="77777777" w:rsidR="0045055D" w:rsidRDefault="00000000" w:rsidP="0045055D">
            <w:pPr>
              <w:snapToGrid w:val="0"/>
              <w:spacing w:after="0" w:line="240" w:lineRule="auto"/>
              <w:ind w:firstLine="181"/>
              <w:jc w:val="both"/>
              <w:rPr>
                <w:rFonts w:ascii="Times New Roman" w:hAnsi="Times New Roman"/>
                <w:color w:val="000000"/>
                <w:sz w:val="24"/>
                <w:szCs w:val="24"/>
              </w:rPr>
            </w:pPr>
            <w:r>
              <w:rPr>
                <w:rFonts w:ascii="Times New Roman" w:hAnsi="Times New Roman"/>
                <w:color w:val="000000"/>
                <w:sz w:val="24"/>
                <w:szCs w:val="24"/>
              </w:rPr>
              <w:t>Objektā, blakus kabinetam Nr.343, bēniņi nav aizslēgti.</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67515CB9" w14:textId="77777777" w:rsidR="0045055D" w:rsidRDefault="00000000" w:rsidP="0045055D">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Pr="008567AE">
              <w:rPr>
                <w:rFonts w:ascii="Times New Roman" w:hAnsi="Times New Roman"/>
                <w:color w:val="000000"/>
                <w:sz w:val="24"/>
                <w:szCs w:val="24"/>
              </w:rPr>
              <w:t xml:space="preserve">inistra kabineta 2016.gada 19.aprīļa noteikumu Nr.238 “Ugunsdrošības noteikumi” </w:t>
            </w:r>
            <w:r>
              <w:rPr>
                <w:rFonts w:ascii="Times New Roman" w:hAnsi="Times New Roman"/>
                <w:color w:val="000000"/>
                <w:sz w:val="24"/>
                <w:szCs w:val="24"/>
              </w:rPr>
              <w:t>(</w:t>
            </w:r>
            <w:r w:rsidRPr="0012048B">
              <w:rPr>
                <w:rFonts w:ascii="Times New Roman" w:hAnsi="Times New Roman"/>
                <w:sz w:val="24"/>
                <w:szCs w:val="24"/>
              </w:rPr>
              <w:t xml:space="preserve">turpmāk – Ugunsdrošības noteikumi) </w:t>
            </w:r>
            <w:r>
              <w:rPr>
                <w:rFonts w:ascii="Times New Roman" w:hAnsi="Times New Roman"/>
                <w:color w:val="000000"/>
                <w:sz w:val="24"/>
                <w:szCs w:val="24"/>
              </w:rPr>
              <w:t>15.punkts.</w:t>
            </w:r>
          </w:p>
        </w:tc>
        <w:tc>
          <w:tcPr>
            <w:tcW w:w="1459" w:type="dxa"/>
            <w:tcBorders>
              <w:top w:val="single" w:sz="4" w:space="0" w:color="auto"/>
              <w:left w:val="single" w:sz="4" w:space="0" w:color="auto"/>
              <w:bottom w:val="single" w:sz="4" w:space="0" w:color="auto"/>
              <w:right w:val="single" w:sz="4" w:space="0" w:color="000000"/>
            </w:tcBorders>
          </w:tcPr>
          <w:p w14:paraId="375F08B6" w14:textId="77777777" w:rsidR="0045055D" w:rsidRPr="004D6094" w:rsidRDefault="00000000" w:rsidP="00450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20.08.2024.</w:t>
            </w:r>
          </w:p>
        </w:tc>
      </w:tr>
      <w:tr w:rsidR="00AB5994" w14:paraId="5A04846B" w14:textId="77777777" w:rsidTr="00D92F46">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9260532" w14:textId="77777777" w:rsidR="0045055D" w:rsidRPr="004D6094" w:rsidRDefault="0045055D" w:rsidP="0045055D">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12A200FF" w14:textId="77777777" w:rsidR="0045055D" w:rsidRDefault="00000000" w:rsidP="0045055D">
            <w:pPr>
              <w:snapToGrid w:val="0"/>
              <w:spacing w:after="0" w:line="240" w:lineRule="auto"/>
              <w:ind w:firstLine="181"/>
              <w:jc w:val="both"/>
              <w:rPr>
                <w:rFonts w:ascii="Times New Roman" w:hAnsi="Times New Roman"/>
                <w:color w:val="000000"/>
                <w:sz w:val="24"/>
                <w:szCs w:val="24"/>
              </w:rPr>
            </w:pPr>
            <w:r w:rsidRPr="000234DF">
              <w:rPr>
                <w:rFonts w:ascii="Times New Roman" w:hAnsi="Times New Roman"/>
                <w:color w:val="000000"/>
                <w:sz w:val="24"/>
                <w:szCs w:val="24"/>
              </w:rPr>
              <w:t>Objektā ierīce, kas paredzēta ciešai durvju, vārtu un aizkara aizvēršanai ugunsdrošā konstrukcijā,</w:t>
            </w:r>
            <w:r>
              <w:rPr>
                <w:rFonts w:ascii="Times New Roman" w:hAnsi="Times New Roman"/>
                <w:color w:val="000000"/>
                <w:sz w:val="24"/>
                <w:szCs w:val="24"/>
              </w:rPr>
              <w:t xml:space="preserve"> bet tieši durvis kas atrodas blakus kabinetam Nr.121</w:t>
            </w:r>
            <w:r w:rsidRPr="000234DF">
              <w:rPr>
                <w:rFonts w:ascii="Times New Roman" w:hAnsi="Times New Roman"/>
                <w:color w:val="000000"/>
                <w:sz w:val="24"/>
                <w:szCs w:val="24"/>
              </w:rPr>
              <w:t xml:space="preserve"> nav uzturēta darba kārtībā.</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6C0CE218" w14:textId="77777777" w:rsidR="0045055D" w:rsidRDefault="00000000" w:rsidP="0045055D">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Ugunsdrošības noteikumu 21.punkts.</w:t>
            </w:r>
          </w:p>
        </w:tc>
        <w:tc>
          <w:tcPr>
            <w:tcW w:w="1459" w:type="dxa"/>
            <w:tcBorders>
              <w:top w:val="single" w:sz="4" w:space="0" w:color="auto"/>
              <w:left w:val="single" w:sz="4" w:space="0" w:color="auto"/>
              <w:bottom w:val="single" w:sz="4" w:space="0" w:color="auto"/>
              <w:right w:val="single" w:sz="4" w:space="0" w:color="000000"/>
            </w:tcBorders>
          </w:tcPr>
          <w:p w14:paraId="454A9A0B" w14:textId="77777777" w:rsidR="0045055D" w:rsidRPr="004D6094" w:rsidRDefault="00000000" w:rsidP="00450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20.08.2024.</w:t>
            </w:r>
          </w:p>
        </w:tc>
      </w:tr>
      <w:tr w:rsidR="00AB5994" w14:paraId="3DDDBACF" w14:textId="77777777" w:rsidTr="00D92F46">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A58D057" w14:textId="77777777" w:rsidR="0045055D" w:rsidRPr="004D6094" w:rsidRDefault="0045055D" w:rsidP="0045055D">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C3D80C8" w14:textId="77777777" w:rsidR="0045055D" w:rsidRPr="000234DF" w:rsidRDefault="00000000" w:rsidP="0045055D">
            <w:pPr>
              <w:snapToGrid w:val="0"/>
              <w:spacing w:after="0" w:line="240" w:lineRule="auto"/>
              <w:ind w:firstLine="181"/>
              <w:jc w:val="both"/>
              <w:rPr>
                <w:rFonts w:ascii="Times New Roman" w:hAnsi="Times New Roman"/>
                <w:color w:val="000000"/>
                <w:sz w:val="24"/>
                <w:szCs w:val="24"/>
              </w:rPr>
            </w:pPr>
            <w:r w:rsidRPr="000234DF">
              <w:rPr>
                <w:rFonts w:ascii="Times New Roman" w:hAnsi="Times New Roman"/>
                <w:color w:val="000000"/>
                <w:sz w:val="24"/>
                <w:szCs w:val="24"/>
              </w:rPr>
              <w:t>Objektā</w:t>
            </w:r>
            <w:r>
              <w:rPr>
                <w:rFonts w:ascii="Times New Roman" w:hAnsi="Times New Roman"/>
                <w:color w:val="000000"/>
                <w:sz w:val="24"/>
                <w:szCs w:val="24"/>
              </w:rPr>
              <w:t xml:space="preserve"> pie kabineta Nr.236,</w:t>
            </w:r>
            <w:r w:rsidRPr="000234DF">
              <w:rPr>
                <w:rFonts w:ascii="Times New Roman" w:hAnsi="Times New Roman"/>
                <w:color w:val="000000"/>
                <w:sz w:val="24"/>
                <w:szCs w:val="24"/>
              </w:rPr>
              <w:t xml:space="preserve"> automātiskās ugunsgrēka atklāšanas un trauksmes signalizācijas sistēmas manuālā tālvadības iedarbināšanas ierīce nav apzīmēta ar Ugunsdr</w:t>
            </w:r>
            <w:r>
              <w:rPr>
                <w:rFonts w:ascii="Times New Roman" w:hAnsi="Times New Roman"/>
                <w:color w:val="000000"/>
                <w:sz w:val="24"/>
                <w:szCs w:val="24"/>
              </w:rPr>
              <w:t>ošības noteikumu 1.pielikuma 4.6</w:t>
            </w:r>
            <w:r w:rsidRPr="000234DF">
              <w:rPr>
                <w:rFonts w:ascii="Times New Roman" w:hAnsi="Times New Roman"/>
                <w:color w:val="000000"/>
                <w:sz w:val="24"/>
                <w:szCs w:val="24"/>
              </w:rPr>
              <w:t>.zīmi.</w:t>
            </w:r>
            <w:r>
              <w:rPr>
                <w:rFonts w:ascii="Times New Roman" w:hAnsi="Times New Roman"/>
                <w:color w:val="000000"/>
                <w:sz w:val="24"/>
                <w:szCs w:val="24"/>
              </w:rPr>
              <w:t xml:space="preserve"> “</w:t>
            </w:r>
            <w:r w:rsidRPr="000234DF">
              <w:rPr>
                <w:rFonts w:ascii="Times New Roman" w:hAnsi="Times New Roman"/>
                <w:color w:val="000000"/>
                <w:sz w:val="24"/>
                <w:szCs w:val="24"/>
              </w:rPr>
              <w:t>Ugunsaizsardzības sistēmas manuālā iedarbināšanas ierīce</w:t>
            </w:r>
            <w:r>
              <w:rPr>
                <w:rFonts w:ascii="Times New Roman" w:hAnsi="Times New Roman"/>
                <w:color w:val="000000"/>
                <w:sz w:val="24"/>
                <w:szCs w:val="24"/>
              </w:rPr>
              <w:t>”</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1E825725" w14:textId="77777777" w:rsidR="0045055D" w:rsidRDefault="00000000" w:rsidP="0045055D">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Ugunsdrošības noteikumu 136.punkts.</w:t>
            </w:r>
          </w:p>
        </w:tc>
        <w:tc>
          <w:tcPr>
            <w:tcW w:w="1459" w:type="dxa"/>
            <w:tcBorders>
              <w:top w:val="single" w:sz="4" w:space="0" w:color="auto"/>
              <w:left w:val="single" w:sz="4" w:space="0" w:color="auto"/>
              <w:bottom w:val="single" w:sz="4" w:space="0" w:color="auto"/>
              <w:right w:val="single" w:sz="4" w:space="0" w:color="000000"/>
            </w:tcBorders>
          </w:tcPr>
          <w:p w14:paraId="0955DBCB" w14:textId="77777777" w:rsidR="0045055D" w:rsidRPr="004D6094" w:rsidRDefault="00000000" w:rsidP="00450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20.08.2024.</w:t>
            </w:r>
          </w:p>
        </w:tc>
      </w:tr>
      <w:tr w:rsidR="00AB5994" w14:paraId="44A86DF2" w14:textId="77777777" w:rsidTr="00D92F46">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7E547CA6" w14:textId="77777777" w:rsidR="0045055D" w:rsidRPr="004D6094" w:rsidRDefault="0045055D" w:rsidP="0045055D">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0A3EEA43" w14:textId="77777777" w:rsidR="0045055D" w:rsidRPr="000234DF" w:rsidRDefault="00000000" w:rsidP="0045055D">
            <w:pPr>
              <w:snapToGrid w:val="0"/>
              <w:spacing w:after="0" w:line="240" w:lineRule="auto"/>
              <w:ind w:firstLine="181"/>
              <w:jc w:val="both"/>
              <w:rPr>
                <w:rFonts w:ascii="Times New Roman" w:hAnsi="Times New Roman"/>
                <w:color w:val="000000"/>
                <w:sz w:val="24"/>
                <w:szCs w:val="24"/>
              </w:rPr>
            </w:pPr>
            <w:r w:rsidRPr="00405300">
              <w:rPr>
                <w:rFonts w:ascii="Times New Roman" w:hAnsi="Times New Roman"/>
                <w:color w:val="000000"/>
                <w:sz w:val="24"/>
                <w:szCs w:val="24"/>
              </w:rPr>
              <w:t>Objekta ugunsdrošības instrukcijā norādīta Ob</w:t>
            </w:r>
            <w:r>
              <w:rPr>
                <w:rFonts w:ascii="Times New Roman" w:hAnsi="Times New Roman"/>
                <w:color w:val="000000"/>
                <w:sz w:val="24"/>
                <w:szCs w:val="24"/>
              </w:rPr>
              <w:t>jektam neatbilstoša informācija, piemēram</w:t>
            </w:r>
            <w:r>
              <w:t xml:space="preserve"> </w:t>
            </w:r>
            <w:r w:rsidRPr="00405300">
              <w:rPr>
                <w:rFonts w:ascii="Times New Roman" w:hAnsi="Times New Roman"/>
                <w:color w:val="000000"/>
                <w:sz w:val="24"/>
                <w:szCs w:val="24"/>
              </w:rPr>
              <w:t>ugunsdzēsības ūdensvada sistēma</w:t>
            </w:r>
            <w:r>
              <w:rPr>
                <w:rFonts w:ascii="Times New Roman" w:hAnsi="Times New Roman"/>
                <w:color w:val="000000"/>
                <w:sz w:val="24"/>
                <w:szCs w:val="24"/>
              </w:rPr>
              <w:t xml:space="preserve">s krānu daudzums. </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2AADCCDB" w14:textId="77777777" w:rsidR="0045055D" w:rsidRDefault="00000000" w:rsidP="0045055D">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Ugunsdrošības noteikumu 181.punkts.</w:t>
            </w:r>
          </w:p>
        </w:tc>
        <w:tc>
          <w:tcPr>
            <w:tcW w:w="1459" w:type="dxa"/>
            <w:tcBorders>
              <w:top w:val="single" w:sz="4" w:space="0" w:color="auto"/>
              <w:left w:val="single" w:sz="4" w:space="0" w:color="auto"/>
              <w:bottom w:val="single" w:sz="4" w:space="0" w:color="auto"/>
              <w:right w:val="single" w:sz="4" w:space="0" w:color="000000"/>
            </w:tcBorders>
          </w:tcPr>
          <w:p w14:paraId="6898B018" w14:textId="77777777" w:rsidR="0045055D" w:rsidRPr="004D6094" w:rsidRDefault="00000000" w:rsidP="00450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20.08.2024.</w:t>
            </w:r>
          </w:p>
        </w:tc>
      </w:tr>
      <w:tr w:rsidR="00AB5994" w14:paraId="5E89F12B" w14:textId="77777777" w:rsidTr="000B0F55">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C8EC5F8" w14:textId="77777777" w:rsidR="0045055D" w:rsidRPr="004D6094" w:rsidRDefault="0045055D" w:rsidP="0045055D">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5C4D6188" w14:textId="77777777" w:rsidR="0045055D" w:rsidRDefault="00000000" w:rsidP="0045055D">
            <w:pPr>
              <w:snapToGrid w:val="0"/>
              <w:spacing w:after="0" w:line="240" w:lineRule="auto"/>
              <w:ind w:firstLine="181"/>
              <w:jc w:val="both"/>
              <w:rPr>
                <w:rFonts w:ascii="Times New Roman" w:hAnsi="Times New Roman"/>
                <w:color w:val="000000"/>
                <w:sz w:val="24"/>
                <w:szCs w:val="24"/>
              </w:rPr>
            </w:pPr>
            <w:r w:rsidRPr="00943491">
              <w:rPr>
                <w:rFonts w:ascii="Times New Roman" w:hAnsi="Times New Roman"/>
                <w:color w:val="000000"/>
                <w:sz w:val="24"/>
                <w:szCs w:val="24"/>
              </w:rPr>
              <w:t xml:space="preserve">Objektā, </w:t>
            </w:r>
            <w:r>
              <w:rPr>
                <w:rFonts w:ascii="Times New Roman" w:hAnsi="Times New Roman"/>
                <w:color w:val="000000"/>
                <w:sz w:val="24"/>
                <w:szCs w:val="24"/>
              </w:rPr>
              <w:t>virtuves telpā pie ieejas</w:t>
            </w:r>
            <w:r w:rsidRPr="00943491">
              <w:rPr>
                <w:rFonts w:ascii="Times New Roman" w:hAnsi="Times New Roman"/>
                <w:color w:val="000000"/>
                <w:sz w:val="24"/>
                <w:szCs w:val="24"/>
              </w:rPr>
              <w:t>, izvietotai izgaismotai evakuācijas zīmei nedarbojas indikācija, kas norāda, ka tā ir ieslēgta vai bojāta.</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1FA37F37" w14:textId="77777777" w:rsidR="0045055D" w:rsidRDefault="00000000" w:rsidP="0045055D">
            <w:pPr>
              <w:snapToGrid w:val="0"/>
              <w:spacing w:after="0" w:line="240" w:lineRule="auto"/>
              <w:jc w:val="both"/>
              <w:rPr>
                <w:rFonts w:ascii="Times New Roman" w:hAnsi="Times New Roman"/>
                <w:color w:val="000000"/>
                <w:sz w:val="24"/>
                <w:szCs w:val="24"/>
              </w:rPr>
            </w:pPr>
            <w:r w:rsidRPr="00943491">
              <w:rPr>
                <w:rFonts w:ascii="Times New Roman" w:hAnsi="Times New Roman"/>
                <w:color w:val="000000"/>
                <w:sz w:val="24"/>
                <w:szCs w:val="24"/>
              </w:rPr>
              <w:t>Ugunsdrošības noteikumu 204.punkts.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5E542E88" w14:textId="77777777" w:rsidR="0045055D" w:rsidRPr="004D6094" w:rsidRDefault="00000000" w:rsidP="00450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20.08.2024.</w:t>
            </w:r>
          </w:p>
        </w:tc>
      </w:tr>
    </w:tbl>
    <w:p w14:paraId="6CF5EFAF" w14:textId="77777777" w:rsidR="004D6094" w:rsidRDefault="004D6094">
      <w:pPr>
        <w:rPr>
          <w:rFonts w:ascii="Times New Roman" w:hAnsi="Times New Roman"/>
          <w:color w:val="000000"/>
          <w:sz w:val="24"/>
          <w:szCs w:val="24"/>
        </w:rPr>
      </w:pPr>
    </w:p>
    <w:p w14:paraId="31F91073" w14:textId="77777777" w:rsidR="002972AA" w:rsidRDefault="00000000" w:rsidP="00447750">
      <w:pPr>
        <w:pStyle w:val="Sarakstarindkopa"/>
        <w:numPr>
          <w:ilvl w:val="0"/>
          <w:numId w:val="1"/>
        </w:numPr>
        <w:rPr>
          <w:rFonts w:ascii="Times New Roman" w:hAnsi="Times New Roman"/>
          <w:color w:val="000000"/>
          <w:sz w:val="24"/>
          <w:szCs w:val="24"/>
        </w:rPr>
      </w:pPr>
      <w:r w:rsidRPr="00447750">
        <w:rPr>
          <w:rFonts w:ascii="Times New Roman" w:hAnsi="Times New Roman"/>
          <w:color w:val="000000"/>
          <w:sz w:val="24"/>
          <w:szCs w:val="24"/>
        </w:rPr>
        <w:t>Objekta atbildīgās personas viedoklis un argumenti:</w:t>
      </w:r>
    </w:p>
    <w:p w14:paraId="3AF8D9A1" w14:textId="77777777" w:rsidR="00447750" w:rsidRDefault="00447750" w:rsidP="00447750">
      <w:pPr>
        <w:pStyle w:val="Sarakstarindkopa"/>
        <w:rPr>
          <w:rFonts w:ascii="Times New Roman" w:hAnsi="Times New Roman" w:cs="Times New Roman"/>
          <w:sz w:val="24"/>
          <w:szCs w:val="24"/>
        </w:rPr>
      </w:pPr>
    </w:p>
    <w:p w14:paraId="77C1C4C2" w14:textId="77777777" w:rsidR="00447750" w:rsidRDefault="00000000" w:rsidP="00447750">
      <w:pPr>
        <w:pStyle w:val="Sarakstarindkopa"/>
        <w:rPr>
          <w:rFonts w:ascii="Times New Roman" w:hAnsi="Times New Roman" w:cs="Times New Roman"/>
          <w:sz w:val="24"/>
          <w:szCs w:val="24"/>
        </w:rPr>
      </w:pPr>
      <w:r>
        <w:rPr>
          <w:rFonts w:ascii="Times New Roman" w:hAnsi="Times New Roman" w:cs="Times New Roman"/>
          <w:sz w:val="24"/>
          <w:szCs w:val="24"/>
        </w:rPr>
        <w:t>Viedoklis pieprasīts e-pastā 20.05.2024. plkst. 08:59:</w:t>
      </w:r>
    </w:p>
    <w:p w14:paraId="5FA64D6C" w14:textId="77777777" w:rsidR="00447750" w:rsidRPr="00447750" w:rsidRDefault="00447750" w:rsidP="00447750">
      <w:pPr>
        <w:pStyle w:val="Sarakstarindkopa"/>
        <w:rPr>
          <w:rFonts w:ascii="Times New Roman" w:hAnsi="Times New Roman" w:cs="Times New Roman"/>
          <w:sz w:val="24"/>
          <w:szCs w:val="24"/>
        </w:rPr>
      </w:pPr>
    </w:p>
    <w:p w14:paraId="09F50752" w14:textId="77777777" w:rsidR="00447750" w:rsidRPr="00447750" w:rsidRDefault="00000000" w:rsidP="00447750">
      <w:pPr>
        <w:pStyle w:val="Sarakstarindkopa"/>
        <w:snapToGrid w:val="0"/>
        <w:spacing w:after="0" w:line="240" w:lineRule="auto"/>
        <w:jc w:val="both"/>
        <w:rPr>
          <w:rFonts w:ascii="Times New Roman" w:hAnsi="Times New Roman"/>
          <w:i/>
          <w:color w:val="000000"/>
          <w:sz w:val="24"/>
          <w:szCs w:val="24"/>
        </w:rPr>
      </w:pPr>
      <w:r w:rsidRPr="00447750">
        <w:rPr>
          <w:rFonts w:ascii="Times New Roman" w:hAnsi="Times New Roman"/>
          <w:i/>
          <w:color w:val="000000"/>
          <w:sz w:val="24"/>
          <w:szCs w:val="24"/>
        </w:rPr>
        <w:t>“Labdien!</w:t>
      </w:r>
    </w:p>
    <w:p w14:paraId="18269B86" w14:textId="77777777" w:rsidR="00447750" w:rsidRPr="00447750" w:rsidRDefault="00000000" w:rsidP="00447750">
      <w:pPr>
        <w:pStyle w:val="Sarakstarindkopa"/>
        <w:snapToGrid w:val="0"/>
        <w:spacing w:after="0" w:line="240" w:lineRule="auto"/>
        <w:jc w:val="both"/>
        <w:rPr>
          <w:rFonts w:ascii="Times New Roman" w:hAnsi="Times New Roman"/>
          <w:i/>
          <w:color w:val="000000"/>
          <w:sz w:val="24"/>
          <w:szCs w:val="24"/>
        </w:rPr>
      </w:pPr>
      <w:r w:rsidRPr="00447750">
        <w:rPr>
          <w:rFonts w:ascii="Times New Roman" w:hAnsi="Times New Roman"/>
          <w:i/>
          <w:color w:val="000000"/>
          <w:sz w:val="24"/>
          <w:szCs w:val="24"/>
        </w:rPr>
        <w:t xml:space="preserve">Nosūtu ugunsdrošības pārbaudes akta projektu Jūsu viedokļa sniegšanai objektam </w:t>
      </w:r>
      <w:r>
        <w:rPr>
          <w:rFonts w:ascii="Times New Roman" w:hAnsi="Times New Roman"/>
          <w:i/>
          <w:color w:val="000000"/>
          <w:sz w:val="24"/>
          <w:szCs w:val="24"/>
        </w:rPr>
        <w:t>Ventspils 6. vidusskola, Ventspils</w:t>
      </w:r>
    </w:p>
    <w:p w14:paraId="1C292924" w14:textId="77777777" w:rsidR="00447750" w:rsidRPr="00447750" w:rsidRDefault="00000000" w:rsidP="00447750">
      <w:pPr>
        <w:pStyle w:val="Sarakstarindkopa"/>
        <w:snapToGrid w:val="0"/>
        <w:spacing w:after="0" w:line="240" w:lineRule="auto"/>
        <w:jc w:val="both"/>
        <w:rPr>
          <w:rFonts w:ascii="Times New Roman" w:hAnsi="Times New Roman"/>
          <w:i/>
          <w:color w:val="000000"/>
          <w:sz w:val="24"/>
          <w:szCs w:val="24"/>
        </w:rPr>
      </w:pPr>
      <w:r>
        <w:rPr>
          <w:rFonts w:ascii="Times New Roman" w:hAnsi="Times New Roman"/>
          <w:i/>
          <w:color w:val="000000"/>
          <w:sz w:val="24"/>
          <w:szCs w:val="24"/>
        </w:rPr>
        <w:t>Lūdzu sniegt viedokli līdz 24</w:t>
      </w:r>
      <w:r w:rsidRPr="00447750">
        <w:rPr>
          <w:rFonts w:ascii="Times New Roman" w:hAnsi="Times New Roman"/>
          <w:i/>
          <w:color w:val="000000"/>
          <w:sz w:val="24"/>
          <w:szCs w:val="24"/>
        </w:rPr>
        <w:t xml:space="preserve">.05.2024. -  vai piekrītat pārbaudes aktā uzrādītajiem pārkāpumiem un to novēršanas termiņiem. </w:t>
      </w:r>
    </w:p>
    <w:p w14:paraId="721C0C2A" w14:textId="77777777" w:rsidR="00447750" w:rsidRPr="00447750" w:rsidRDefault="00000000" w:rsidP="00447750">
      <w:pPr>
        <w:pStyle w:val="Sarakstarindkopa"/>
        <w:snapToGrid w:val="0"/>
        <w:spacing w:after="0" w:line="240" w:lineRule="auto"/>
        <w:jc w:val="both"/>
        <w:rPr>
          <w:rFonts w:ascii="Times New Roman" w:hAnsi="Times New Roman"/>
          <w:i/>
          <w:color w:val="000000"/>
          <w:sz w:val="24"/>
          <w:szCs w:val="24"/>
        </w:rPr>
      </w:pPr>
      <w:r w:rsidRPr="00447750">
        <w:rPr>
          <w:rFonts w:ascii="Times New Roman" w:hAnsi="Times New Roman"/>
          <w:i/>
          <w:color w:val="000000"/>
          <w:sz w:val="24"/>
          <w:szCs w:val="24"/>
        </w:rPr>
        <w:t xml:space="preserve">Viedokli, lūdzu, sniegt e-pastā, brīvā formā. Sniegtais viedoklis tiks norādīts Pārbaudes aktā. </w:t>
      </w:r>
    </w:p>
    <w:p w14:paraId="390B890A" w14:textId="77777777" w:rsidR="00447750" w:rsidRDefault="00000000" w:rsidP="00447750">
      <w:pPr>
        <w:pStyle w:val="Sarakstarindkopa"/>
        <w:pBdr>
          <w:bottom w:val="single" w:sz="4" w:space="1" w:color="auto"/>
        </w:pBdr>
        <w:rPr>
          <w:rFonts w:ascii="Times New Roman" w:hAnsi="Times New Roman"/>
          <w:i/>
          <w:color w:val="000000"/>
          <w:sz w:val="24"/>
          <w:szCs w:val="24"/>
        </w:rPr>
      </w:pPr>
      <w:r w:rsidRPr="00447750">
        <w:rPr>
          <w:rFonts w:ascii="Times New Roman" w:hAnsi="Times New Roman"/>
          <w:i/>
          <w:color w:val="000000"/>
          <w:sz w:val="24"/>
          <w:szCs w:val="24"/>
        </w:rPr>
        <w:t>Pēc viedokļa saņemšanas Jums tiks nosūtīti elektroniski parakstīti dokumenti.</w:t>
      </w:r>
    </w:p>
    <w:p w14:paraId="0A952020" w14:textId="77777777" w:rsidR="00447750" w:rsidRPr="00447750" w:rsidRDefault="00447750" w:rsidP="00447750">
      <w:pPr>
        <w:pStyle w:val="Sarakstarindkopa"/>
        <w:pBdr>
          <w:bottom w:val="single" w:sz="4" w:space="1" w:color="auto"/>
        </w:pBdr>
        <w:rPr>
          <w:rFonts w:ascii="Times New Roman" w:hAnsi="Times New Roman" w:cs="Times New Roman"/>
          <w:sz w:val="24"/>
          <w:szCs w:val="24"/>
        </w:rPr>
      </w:pPr>
    </w:p>
    <w:tbl>
      <w:tblPr>
        <w:tblW w:w="9967" w:type="dxa"/>
        <w:jc w:val="center"/>
        <w:tblLayout w:type="fixed"/>
        <w:tblLook w:val="0000" w:firstRow="0" w:lastRow="0" w:firstColumn="0" w:lastColumn="0" w:noHBand="0" w:noVBand="0"/>
      </w:tblPr>
      <w:tblGrid>
        <w:gridCol w:w="9967"/>
      </w:tblGrid>
      <w:tr w:rsidR="00AB5994" w14:paraId="3B364488" w14:textId="77777777" w:rsidTr="00A100A5">
        <w:trPr>
          <w:cantSplit/>
          <w:jc w:val="center"/>
        </w:trPr>
        <w:tc>
          <w:tcPr>
            <w:tcW w:w="9967" w:type="dxa"/>
            <w:tcBorders>
              <w:bottom w:val="single" w:sz="4" w:space="0" w:color="auto"/>
            </w:tcBorders>
            <w:shd w:val="clear" w:color="auto" w:fill="auto"/>
          </w:tcPr>
          <w:tbl>
            <w:tblPr>
              <w:tblW w:w="9967" w:type="dxa"/>
              <w:jc w:val="center"/>
              <w:tblLayout w:type="fixed"/>
              <w:tblCellMar>
                <w:left w:w="64" w:type="dxa"/>
                <w:right w:w="64" w:type="dxa"/>
              </w:tblCellMar>
              <w:tblLook w:val="04A0" w:firstRow="1" w:lastRow="0" w:firstColumn="1" w:lastColumn="0" w:noHBand="0" w:noVBand="1"/>
            </w:tblPr>
            <w:tblGrid>
              <w:gridCol w:w="9967"/>
            </w:tblGrid>
            <w:tr w:rsidR="00AB5994" w14:paraId="4FBCE879" w14:textId="77777777" w:rsidTr="00432D27">
              <w:trPr>
                <w:cantSplit/>
                <w:jc w:val="center"/>
              </w:trPr>
              <w:tc>
                <w:tcPr>
                  <w:tcW w:w="7574" w:type="dxa"/>
                  <w:tcBorders>
                    <w:top w:val="nil"/>
                    <w:left w:val="nil"/>
                    <w:right w:val="nil"/>
                  </w:tcBorders>
                  <w:hideMark/>
                </w:tcPr>
                <w:p w14:paraId="15FE16C9" w14:textId="77777777" w:rsidR="00447750" w:rsidRDefault="00447750" w:rsidP="00447750">
                  <w:pPr>
                    <w:snapToGrid w:val="0"/>
                    <w:spacing w:after="0" w:line="240" w:lineRule="auto"/>
                    <w:jc w:val="both"/>
                    <w:rPr>
                      <w:rFonts w:ascii="Times New Roman" w:hAnsi="Times New Roman"/>
                      <w:i/>
                      <w:color w:val="000000"/>
                      <w:sz w:val="24"/>
                      <w:szCs w:val="24"/>
                    </w:rPr>
                  </w:pPr>
                </w:p>
              </w:tc>
            </w:tr>
            <w:tr w:rsidR="00AB5994" w14:paraId="5E00788E" w14:textId="77777777" w:rsidTr="00432D27">
              <w:trPr>
                <w:cantSplit/>
                <w:trHeight w:val="213"/>
                <w:jc w:val="center"/>
              </w:trPr>
              <w:tc>
                <w:tcPr>
                  <w:tcW w:w="7574" w:type="dxa"/>
                  <w:tcBorders>
                    <w:left w:val="nil"/>
                    <w:right w:val="nil"/>
                  </w:tcBorders>
                </w:tcPr>
                <w:p w14:paraId="1D2F406D" w14:textId="77777777" w:rsidR="00447750" w:rsidRDefault="00000000" w:rsidP="00447750">
                  <w:pPr>
                    <w:pStyle w:val="Sarakstarindkopa"/>
                    <w:rPr>
                      <w:rFonts w:ascii="Times New Roman" w:hAnsi="Times New Roman" w:cs="Times New Roman"/>
                      <w:sz w:val="24"/>
                      <w:szCs w:val="24"/>
                    </w:rPr>
                  </w:pPr>
                  <w:r>
                    <w:rPr>
                      <w:rFonts w:ascii="Times New Roman" w:hAnsi="Times New Roman" w:cs="Times New Roman"/>
                      <w:sz w:val="24"/>
                      <w:szCs w:val="24"/>
                    </w:rPr>
                    <w:t>Viedoklis saņemts e-pastā 20.05.2024. plkst</w:t>
                  </w:r>
                  <w:r w:rsidR="00432D27">
                    <w:rPr>
                      <w:rFonts w:ascii="Times New Roman" w:hAnsi="Times New Roman" w:cs="Times New Roman"/>
                      <w:sz w:val="24"/>
                      <w:szCs w:val="24"/>
                    </w:rPr>
                    <w:t xml:space="preserve"> 08:48</w:t>
                  </w:r>
                  <w:r>
                    <w:rPr>
                      <w:rFonts w:ascii="Times New Roman" w:hAnsi="Times New Roman" w:cs="Times New Roman"/>
                      <w:sz w:val="24"/>
                      <w:szCs w:val="24"/>
                    </w:rPr>
                    <w:t>:</w:t>
                  </w:r>
                </w:p>
                <w:p w14:paraId="38C7609A" w14:textId="77777777" w:rsidR="00447750" w:rsidRPr="00447750" w:rsidRDefault="00000000" w:rsidP="00447750">
                  <w:pPr>
                    <w:snapToGrid w:val="0"/>
                    <w:spacing w:after="0" w:line="240" w:lineRule="auto"/>
                    <w:ind w:left="516" w:hanging="329"/>
                    <w:jc w:val="both"/>
                    <w:rPr>
                      <w:rFonts w:ascii="Times New Roman" w:hAnsi="Times New Roman"/>
                      <w:i/>
                      <w:color w:val="000000"/>
                      <w:sz w:val="24"/>
                      <w:szCs w:val="24"/>
                    </w:rPr>
                  </w:pPr>
                  <w:r>
                    <w:rPr>
                      <w:rFonts w:ascii="Times New Roman" w:hAnsi="Times New Roman"/>
                      <w:i/>
                      <w:color w:val="000000"/>
                      <w:sz w:val="24"/>
                      <w:szCs w:val="24"/>
                    </w:rPr>
                    <w:t>“</w:t>
                  </w:r>
                  <w:r w:rsidRPr="00447750">
                    <w:rPr>
                      <w:rFonts w:ascii="Times New Roman" w:hAnsi="Times New Roman"/>
                      <w:i/>
                      <w:color w:val="000000"/>
                      <w:sz w:val="24"/>
                      <w:szCs w:val="24"/>
                    </w:rPr>
                    <w:t>Labdien!</w:t>
                  </w:r>
                </w:p>
                <w:p w14:paraId="53D1C6F7" w14:textId="77777777" w:rsidR="00447750" w:rsidRPr="00447750" w:rsidRDefault="00000000" w:rsidP="00447750">
                  <w:pPr>
                    <w:snapToGrid w:val="0"/>
                    <w:spacing w:after="0" w:line="240" w:lineRule="auto"/>
                    <w:ind w:left="516" w:hanging="329"/>
                    <w:jc w:val="both"/>
                    <w:rPr>
                      <w:rFonts w:ascii="Times New Roman" w:hAnsi="Times New Roman"/>
                      <w:i/>
                      <w:color w:val="000000"/>
                      <w:sz w:val="24"/>
                      <w:szCs w:val="24"/>
                    </w:rPr>
                  </w:pPr>
                  <w:r w:rsidRPr="00447750">
                    <w:rPr>
                      <w:rFonts w:ascii="Times New Roman" w:hAnsi="Times New Roman"/>
                      <w:i/>
                      <w:color w:val="000000"/>
                      <w:sz w:val="24"/>
                      <w:szCs w:val="24"/>
                    </w:rPr>
                    <w:t>Nodošu info atbildīgajam G.Meirim no Izglītības pārvaldes. Pārējo sakārtosim-pogas zīme, aizvērējs durvīm, evakuācijas zīmes virziens.</w:t>
                  </w:r>
                </w:p>
                <w:p w14:paraId="31CAD576" w14:textId="77777777" w:rsidR="00447750" w:rsidRDefault="00447750" w:rsidP="00447750">
                  <w:pPr>
                    <w:snapToGrid w:val="0"/>
                    <w:spacing w:after="0" w:line="240" w:lineRule="auto"/>
                    <w:ind w:left="516" w:hanging="329"/>
                    <w:jc w:val="both"/>
                    <w:rPr>
                      <w:rFonts w:ascii="Times New Roman" w:hAnsi="Times New Roman"/>
                      <w:i/>
                      <w:color w:val="000000"/>
                      <w:sz w:val="24"/>
                      <w:szCs w:val="24"/>
                    </w:rPr>
                  </w:pPr>
                </w:p>
                <w:p w14:paraId="4D6BE0A4" w14:textId="77777777" w:rsidR="00432D27" w:rsidRPr="00432D27" w:rsidRDefault="00000000" w:rsidP="00432D27">
                  <w:pPr>
                    <w:pStyle w:val="Sarakstarindkopa"/>
                    <w:rPr>
                      <w:rFonts w:ascii="Times New Roman" w:hAnsi="Times New Roman" w:cs="Times New Roman"/>
                      <w:sz w:val="24"/>
                      <w:szCs w:val="24"/>
                    </w:rPr>
                  </w:pPr>
                  <w:r>
                    <w:rPr>
                      <w:rFonts w:ascii="Times New Roman" w:hAnsi="Times New Roman" w:cs="Times New Roman"/>
                      <w:sz w:val="24"/>
                      <w:szCs w:val="24"/>
                    </w:rPr>
                    <w:t>Viedoklis saņemts e-pastā 20.05.2024. plkst 12:01:</w:t>
                  </w:r>
                </w:p>
                <w:p w14:paraId="3E95C613" w14:textId="77777777" w:rsidR="00432D27" w:rsidRPr="00447750" w:rsidRDefault="00000000" w:rsidP="00432D27">
                  <w:pPr>
                    <w:rPr>
                      <w:rFonts w:ascii="Times New Roman" w:hAnsi="Times New Roman"/>
                      <w:i/>
                      <w:color w:val="000000"/>
                      <w:sz w:val="24"/>
                      <w:szCs w:val="24"/>
                    </w:rPr>
                  </w:pPr>
                  <w:r w:rsidRPr="00432D27">
                    <w:rPr>
                      <w:rFonts w:ascii="Times New Roman" w:hAnsi="Times New Roman"/>
                      <w:i/>
                      <w:color w:val="000000"/>
                      <w:sz w:val="24"/>
                      <w:szCs w:val="24"/>
                    </w:rPr>
                    <w:t>Par trūkstošiem mērījumiem-  tādi nav izbūvēti,  nav zibens aizsardzība un na</w:t>
                  </w:r>
                  <w:r>
                    <w:rPr>
                      <w:rFonts w:ascii="Times New Roman" w:hAnsi="Times New Roman"/>
                      <w:i/>
                      <w:color w:val="000000"/>
                      <w:sz w:val="24"/>
                      <w:szCs w:val="24"/>
                    </w:rPr>
                    <w:t>v zemējuma, nav ko mērīt.</w:t>
                  </w:r>
                </w:p>
                <w:p w14:paraId="12DCA038" w14:textId="77777777" w:rsidR="00447750" w:rsidRPr="00447750" w:rsidRDefault="00000000" w:rsidP="00447750">
                  <w:pPr>
                    <w:snapToGrid w:val="0"/>
                    <w:spacing w:after="0" w:line="240" w:lineRule="auto"/>
                    <w:ind w:left="516" w:hanging="329"/>
                    <w:jc w:val="both"/>
                    <w:rPr>
                      <w:rFonts w:ascii="Times New Roman" w:hAnsi="Times New Roman"/>
                      <w:i/>
                      <w:color w:val="000000"/>
                      <w:sz w:val="24"/>
                      <w:szCs w:val="24"/>
                    </w:rPr>
                  </w:pPr>
                  <w:r w:rsidRPr="00447750">
                    <w:rPr>
                      <w:rFonts w:ascii="Times New Roman" w:hAnsi="Times New Roman"/>
                      <w:i/>
                      <w:color w:val="000000"/>
                      <w:sz w:val="24"/>
                      <w:szCs w:val="24"/>
                    </w:rPr>
                    <w:t>Ar cieņu,</w:t>
                  </w:r>
                </w:p>
                <w:p w14:paraId="34FB4B9A" w14:textId="77777777" w:rsidR="00447750" w:rsidRPr="00447750" w:rsidRDefault="00000000" w:rsidP="00447750">
                  <w:pPr>
                    <w:snapToGrid w:val="0"/>
                    <w:spacing w:after="0" w:line="240" w:lineRule="auto"/>
                    <w:ind w:left="516" w:hanging="329"/>
                    <w:jc w:val="both"/>
                    <w:rPr>
                      <w:rFonts w:ascii="Times New Roman" w:hAnsi="Times New Roman"/>
                      <w:i/>
                      <w:color w:val="000000"/>
                      <w:sz w:val="24"/>
                      <w:szCs w:val="24"/>
                    </w:rPr>
                  </w:pPr>
                  <w:r w:rsidRPr="00447750">
                    <w:rPr>
                      <w:rFonts w:ascii="Times New Roman" w:hAnsi="Times New Roman"/>
                      <w:i/>
                      <w:color w:val="000000"/>
                      <w:sz w:val="24"/>
                      <w:szCs w:val="24"/>
                    </w:rPr>
                    <w:t>Inese Bakanauska</w:t>
                  </w:r>
                </w:p>
                <w:p w14:paraId="279022D2" w14:textId="77777777" w:rsidR="00447750" w:rsidRPr="00447750" w:rsidRDefault="00000000" w:rsidP="00447750">
                  <w:pPr>
                    <w:snapToGrid w:val="0"/>
                    <w:spacing w:after="0" w:line="240" w:lineRule="auto"/>
                    <w:ind w:left="516" w:hanging="329"/>
                    <w:jc w:val="both"/>
                    <w:rPr>
                      <w:rFonts w:ascii="Times New Roman" w:hAnsi="Times New Roman"/>
                      <w:i/>
                      <w:color w:val="000000"/>
                      <w:sz w:val="24"/>
                      <w:szCs w:val="24"/>
                    </w:rPr>
                  </w:pPr>
                  <w:r w:rsidRPr="00447750">
                    <w:rPr>
                      <w:rFonts w:ascii="Times New Roman" w:hAnsi="Times New Roman"/>
                      <w:i/>
                      <w:color w:val="000000"/>
                      <w:sz w:val="24"/>
                      <w:szCs w:val="24"/>
                    </w:rPr>
                    <w:t>Ventspils 6.vidusskolas</w:t>
                  </w:r>
                </w:p>
                <w:p w14:paraId="5F949DE4" w14:textId="77777777" w:rsidR="00447750" w:rsidRPr="000E6002" w:rsidRDefault="00000000" w:rsidP="00447750">
                  <w:pPr>
                    <w:snapToGrid w:val="0"/>
                    <w:spacing w:after="0" w:line="240" w:lineRule="auto"/>
                    <w:ind w:left="516" w:hanging="329"/>
                    <w:jc w:val="both"/>
                    <w:rPr>
                      <w:rFonts w:ascii="Times New Roman" w:hAnsi="Times New Roman"/>
                      <w:i/>
                      <w:color w:val="000000"/>
                      <w:sz w:val="24"/>
                      <w:szCs w:val="24"/>
                    </w:rPr>
                  </w:pPr>
                  <w:r w:rsidRPr="00447750">
                    <w:rPr>
                      <w:rFonts w:ascii="Times New Roman" w:hAnsi="Times New Roman"/>
                      <w:i/>
                      <w:color w:val="000000"/>
                      <w:sz w:val="24"/>
                      <w:szCs w:val="24"/>
                    </w:rPr>
                    <w:t>saimniecības vadītāja</w:t>
                  </w:r>
                  <w:r>
                    <w:rPr>
                      <w:rFonts w:ascii="Times New Roman" w:hAnsi="Times New Roman"/>
                      <w:i/>
                      <w:color w:val="000000"/>
                      <w:sz w:val="24"/>
                      <w:szCs w:val="24"/>
                    </w:rPr>
                    <w:t>”</w:t>
                  </w:r>
                </w:p>
                <w:p w14:paraId="637A183B" w14:textId="77777777" w:rsidR="00432D27" w:rsidRPr="00336981" w:rsidRDefault="00432D27" w:rsidP="00432D27">
                  <w:pPr>
                    <w:snapToGrid w:val="0"/>
                    <w:spacing w:after="0" w:line="240" w:lineRule="auto"/>
                    <w:jc w:val="both"/>
                    <w:rPr>
                      <w:rFonts w:ascii="Times New Roman" w:hAnsi="Times New Roman"/>
                      <w:i/>
                      <w:color w:val="000000"/>
                      <w:sz w:val="24"/>
                      <w:szCs w:val="24"/>
                    </w:rPr>
                  </w:pPr>
                </w:p>
              </w:tc>
            </w:tr>
          </w:tbl>
          <w:p w14:paraId="531DD9B8" w14:textId="77777777" w:rsidR="00BC44EC" w:rsidRPr="005D1C44" w:rsidRDefault="00BC44EC" w:rsidP="00C3455D">
            <w:pPr>
              <w:snapToGrid w:val="0"/>
              <w:spacing w:after="0" w:line="240" w:lineRule="auto"/>
              <w:ind w:left="516" w:hanging="329"/>
              <w:jc w:val="both"/>
              <w:rPr>
                <w:rFonts w:ascii="Times New Roman" w:hAnsi="Times New Roman"/>
                <w:color w:val="000000"/>
                <w:sz w:val="24"/>
                <w:szCs w:val="24"/>
              </w:rPr>
            </w:pPr>
          </w:p>
        </w:tc>
      </w:tr>
    </w:tbl>
    <w:p w14:paraId="2BEFE355" w14:textId="77777777"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AB5994" w14:paraId="53D09B1F" w14:textId="77777777" w:rsidTr="00C3455D">
        <w:trPr>
          <w:cantSplit/>
          <w:trHeight w:val="793"/>
          <w:jc w:val="center"/>
        </w:trPr>
        <w:tc>
          <w:tcPr>
            <w:tcW w:w="9689" w:type="dxa"/>
            <w:gridSpan w:val="5"/>
            <w:shd w:val="clear" w:color="auto" w:fill="auto"/>
          </w:tcPr>
          <w:p w14:paraId="2CF10A1F" w14:textId="77777777" w:rsidR="00BC44EC" w:rsidRDefault="00000000" w:rsidP="00A64383">
            <w:pPr>
              <w:spacing w:after="24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p w14:paraId="361E23B9" w14:textId="77777777" w:rsidR="00AB7EE8" w:rsidRPr="00AB7EE8" w:rsidRDefault="00000000" w:rsidP="00AB7EE8">
            <w:pPr>
              <w:jc w:val="center"/>
              <w:rPr>
                <w:rFonts w:ascii="Times New Roman" w:hAnsi="Times New Roman" w:cs="Times New Roman"/>
                <w:sz w:val="24"/>
                <w:szCs w:val="24"/>
              </w:rPr>
            </w:pPr>
            <w:r w:rsidRPr="00AB7EE8">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AB5994" w14:paraId="59F33676" w14:textId="77777777" w:rsidTr="00007440">
              <w:trPr>
                <w:cantSplit/>
                <w:trHeight w:val="313"/>
                <w:jc w:val="center"/>
              </w:trPr>
              <w:tc>
                <w:tcPr>
                  <w:tcW w:w="9689" w:type="dxa"/>
                  <w:shd w:val="clear" w:color="auto" w:fill="auto"/>
                  <w:vAlign w:val="bottom"/>
                </w:tcPr>
                <w:p w14:paraId="3D4D4F97" w14:textId="77777777" w:rsidR="00AB7EE8" w:rsidRPr="00AB7EE8" w:rsidRDefault="00000000" w:rsidP="00007440">
                  <w:pPr>
                    <w:tabs>
                      <w:tab w:val="left" w:pos="560"/>
                    </w:tabs>
                    <w:spacing w:after="0" w:line="240" w:lineRule="auto"/>
                    <w:ind w:firstLine="604"/>
                    <w:jc w:val="both"/>
                    <w:rPr>
                      <w:rFonts w:ascii="Times New Roman" w:hAnsi="Times New Roman"/>
                      <w:color w:val="000000"/>
                      <w:sz w:val="24"/>
                      <w:szCs w:val="24"/>
                    </w:rPr>
                  </w:pPr>
                  <w:r>
                    <w:rPr>
                      <w:rFonts w:ascii="Times New Roman" w:hAnsi="Times New Roman"/>
                      <w:color w:val="000000"/>
                      <w:sz w:val="24"/>
                      <w:szCs w:val="24"/>
                    </w:rPr>
                    <w:t>VUGD Kurzemes reģiona pārvalde</w:t>
                  </w:r>
                  <w:r w:rsidRPr="00AB7EE8">
                    <w:rPr>
                      <w:rFonts w:ascii="Times New Roman" w:hAnsi="Times New Roman"/>
                      <w:color w:val="000000"/>
                      <w:sz w:val="24"/>
                      <w:szCs w:val="24"/>
                    </w:rPr>
                    <w:t xml:space="preserve"> aicina adresātu labprātīgi izpildīt pārbaudes aktu, novēršot</w:t>
                  </w:r>
                  <w:r w:rsidR="00007440" w:rsidRPr="00AB7EE8">
                    <w:rPr>
                      <w:rFonts w:ascii="Times New Roman" w:hAnsi="Times New Roman"/>
                      <w:color w:val="000000"/>
                      <w:sz w:val="24"/>
                      <w:szCs w:val="24"/>
                    </w:rPr>
                    <w:t xml:space="preserve"> konstatētos pārkāpumus noteiktajā termiņā.</w:t>
                  </w:r>
                </w:p>
              </w:tc>
            </w:tr>
            <w:tr w:rsidR="00AB5994" w14:paraId="767C3CD6" w14:textId="77777777" w:rsidTr="00B943FB">
              <w:trPr>
                <w:cantSplit/>
                <w:jc w:val="center"/>
              </w:trPr>
              <w:tc>
                <w:tcPr>
                  <w:tcW w:w="9689" w:type="dxa"/>
                  <w:shd w:val="clear" w:color="auto" w:fill="auto"/>
                  <w:vAlign w:val="bottom"/>
                </w:tcPr>
                <w:p w14:paraId="627D2834" w14:textId="77777777" w:rsidR="00B943FB" w:rsidRPr="00B943FB" w:rsidRDefault="00B943FB" w:rsidP="00007440">
                  <w:pPr>
                    <w:tabs>
                      <w:tab w:val="left" w:pos="560"/>
                    </w:tabs>
                    <w:spacing w:after="0" w:line="240" w:lineRule="auto"/>
                    <w:ind w:firstLine="604"/>
                    <w:jc w:val="both"/>
                    <w:rPr>
                      <w:rFonts w:ascii="Times New Roman" w:hAnsi="Times New Roman"/>
                      <w:color w:val="000000"/>
                      <w:sz w:val="16"/>
                      <w:szCs w:val="16"/>
                    </w:rPr>
                  </w:pPr>
                </w:p>
              </w:tc>
            </w:tr>
            <w:tr w:rsidR="00AB5994" w14:paraId="2E01A944" w14:textId="77777777" w:rsidTr="00007440">
              <w:trPr>
                <w:cantSplit/>
                <w:trHeight w:val="313"/>
                <w:jc w:val="center"/>
              </w:trPr>
              <w:tc>
                <w:tcPr>
                  <w:tcW w:w="9689" w:type="dxa"/>
                  <w:shd w:val="clear" w:color="auto" w:fill="auto"/>
                  <w:vAlign w:val="bottom"/>
                </w:tcPr>
                <w:p w14:paraId="1736D7CE" w14:textId="77777777" w:rsidR="00AB7EE8" w:rsidRPr="00AB7EE8" w:rsidRDefault="00000000" w:rsidP="00007440">
                  <w:pPr>
                    <w:tabs>
                      <w:tab w:val="left" w:pos="560"/>
                    </w:tabs>
                    <w:spacing w:after="0" w:line="240" w:lineRule="auto"/>
                    <w:ind w:firstLine="604"/>
                    <w:jc w:val="both"/>
                    <w:rPr>
                      <w:rFonts w:ascii="Times New Roman" w:hAnsi="Times New Roman"/>
                      <w:b/>
                      <w:color w:val="000000"/>
                      <w:sz w:val="24"/>
                      <w:szCs w:val="24"/>
                    </w:rPr>
                  </w:pPr>
                  <w:r>
                    <w:rPr>
                      <w:rFonts w:ascii="Times New Roman" w:hAnsi="Times New Roman"/>
                      <w:b/>
                      <w:color w:val="000000"/>
                      <w:sz w:val="24"/>
                      <w:szCs w:val="24"/>
                    </w:rPr>
                    <w:t>VUGD Kurzemes reģiona pārvalde</w:t>
                  </w:r>
                  <w:r w:rsidRPr="00AB7EE8">
                    <w:rPr>
                      <w:rFonts w:ascii="Times New Roman" w:hAnsi="Times New Roman"/>
                      <w:b/>
                      <w:color w:val="000000"/>
                      <w:sz w:val="24"/>
                      <w:szCs w:val="24"/>
                    </w:rPr>
                    <w:t xml:space="preserve"> brīdina, ja adresāts nebūs labprātīgi izpildījis</w:t>
                  </w:r>
                  <w:r w:rsidR="00007440">
                    <w:rPr>
                      <w:rFonts w:ascii="Times New Roman" w:hAnsi="Times New Roman"/>
                      <w:b/>
                      <w:color w:val="000000"/>
                      <w:sz w:val="24"/>
                      <w:szCs w:val="24"/>
                    </w:rPr>
                    <w:t xml:space="preserve"> </w:t>
                  </w:r>
                  <w:r w:rsidR="00007440" w:rsidRPr="00AB7EE8">
                    <w:rPr>
                      <w:rFonts w:ascii="Times New Roman" w:hAnsi="Times New Roman"/>
                      <w:b/>
                      <w:color w:val="000000"/>
                      <w:sz w:val="24"/>
                      <w:szCs w:val="24"/>
                    </w:rPr>
                    <w:t>pārbaudes aktu (novērsis konstatētos pārkāpumus noteiktajā termiņā),</w:t>
                  </w:r>
                  <w:r w:rsidR="00007440">
                    <w:rPr>
                      <w:rFonts w:ascii="Times New Roman" w:hAnsi="Times New Roman"/>
                      <w:b/>
                      <w:color w:val="000000"/>
                      <w:sz w:val="24"/>
                      <w:szCs w:val="24"/>
                    </w:rPr>
                    <w:t xml:space="preserve"> </w:t>
                  </w:r>
                  <w:r w:rsidR="00007440" w:rsidRPr="00AB7EE8">
                    <w:rPr>
                      <w:rFonts w:ascii="Times New Roman" w:hAnsi="Times New Roman"/>
                      <w:b/>
                      <w:color w:val="000000"/>
                      <w:sz w:val="24"/>
                      <w:szCs w:val="24"/>
                    </w:rPr>
                    <w:t xml:space="preserve">VUGD Kurzemes reģiona </w:t>
                  </w:r>
                  <w:r w:rsidR="00007440" w:rsidRPr="006E4207">
                    <w:rPr>
                      <w:rFonts w:ascii="Times New Roman" w:hAnsi="Times New Roman"/>
                      <w:b/>
                      <w:color w:val="000000"/>
                      <w:sz w:val="24"/>
                      <w:szCs w:val="24"/>
                    </w:rPr>
                    <w:t>pārvalde</w:t>
                  </w:r>
                  <w:r w:rsidR="00007440" w:rsidRPr="00AB7EE8">
                    <w:rPr>
                      <w:rFonts w:ascii="Times New Roman" w:hAnsi="Times New Roman"/>
                      <w:b/>
                      <w:color w:val="000000"/>
                      <w:sz w:val="24"/>
                      <w:szCs w:val="24"/>
                    </w:rPr>
                    <w:t xml:space="preserve"> var uzsākt pārbaudes akta izpildi piespiedu kārtā.</w:t>
                  </w:r>
                </w:p>
              </w:tc>
            </w:tr>
          </w:tbl>
          <w:p w14:paraId="10C76EB9" w14:textId="77777777" w:rsidR="00AB7EE8" w:rsidRPr="00AB7EE8" w:rsidRDefault="00AB7EE8" w:rsidP="00AB7EE8">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AB5994" w14:paraId="72733336" w14:textId="77777777" w:rsidTr="005A0BF7">
              <w:trPr>
                <w:cantSplit/>
                <w:trHeight w:val="313"/>
                <w:jc w:val="center"/>
              </w:trPr>
              <w:tc>
                <w:tcPr>
                  <w:tcW w:w="9689" w:type="dxa"/>
                  <w:shd w:val="clear" w:color="auto" w:fill="auto"/>
                </w:tcPr>
                <w:p w14:paraId="4DEF5A97" w14:textId="77777777" w:rsidR="00AB7EE8" w:rsidRPr="00AB7EE8" w:rsidRDefault="00000000" w:rsidP="00AB7EE8">
                  <w:pPr>
                    <w:spacing w:after="120" w:line="240" w:lineRule="auto"/>
                    <w:ind w:firstLine="604"/>
                    <w:jc w:val="both"/>
                    <w:rPr>
                      <w:rFonts w:ascii="Times New Roman" w:hAnsi="Times New Roman"/>
                      <w:color w:val="000000"/>
                      <w:sz w:val="24"/>
                      <w:szCs w:val="24"/>
                    </w:rPr>
                  </w:pPr>
                  <w:r w:rsidRPr="00AB7EE8">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AB5994" w14:paraId="06FE0B33" w14:textId="77777777" w:rsidTr="005A0BF7">
              <w:trPr>
                <w:cantSplit/>
                <w:trHeight w:val="457"/>
                <w:jc w:val="center"/>
              </w:trPr>
              <w:tc>
                <w:tcPr>
                  <w:tcW w:w="9689" w:type="dxa"/>
                  <w:shd w:val="clear" w:color="auto" w:fill="auto"/>
                </w:tcPr>
                <w:p w14:paraId="48808F16" w14:textId="77777777" w:rsidR="00AB7EE8" w:rsidRPr="00AB7EE8" w:rsidRDefault="00000000" w:rsidP="00AB7EE8">
                  <w:pPr>
                    <w:spacing w:after="0" w:line="240" w:lineRule="auto"/>
                    <w:ind w:firstLine="604"/>
                    <w:jc w:val="both"/>
                    <w:rPr>
                      <w:rFonts w:ascii="Times New Roman" w:hAnsi="Times New Roman"/>
                      <w:color w:val="000000"/>
                      <w:sz w:val="24"/>
                      <w:szCs w:val="24"/>
                    </w:rPr>
                  </w:pPr>
                  <w:r w:rsidRPr="00AB7EE8">
                    <w:rPr>
                      <w:rFonts w:ascii="Times New Roman" w:hAnsi="Times New Roman"/>
                      <w:color w:val="000000"/>
                      <w:sz w:val="24"/>
                      <w:szCs w:val="24"/>
                    </w:rPr>
                    <w:t>Ja nepiekrītat konstatētajiem pārkāpumiem, Jums ir tiesības šo pārbaudes aktu apstrīdēt viena mēneša laikā no tā spēkā stāšanās dienas augstākstāvošai amatpersonai:</w:t>
                  </w:r>
                </w:p>
              </w:tc>
            </w:tr>
            <w:tr w:rsidR="00AB5994" w14:paraId="35870503" w14:textId="77777777" w:rsidTr="005A0BF7">
              <w:trPr>
                <w:cantSplit/>
                <w:trHeight w:val="354"/>
                <w:jc w:val="center"/>
              </w:trPr>
              <w:tc>
                <w:tcPr>
                  <w:tcW w:w="9689" w:type="dxa"/>
                  <w:tcBorders>
                    <w:bottom w:val="single" w:sz="4" w:space="0" w:color="auto"/>
                  </w:tcBorders>
                  <w:shd w:val="clear" w:color="auto" w:fill="auto"/>
                  <w:vAlign w:val="bottom"/>
                </w:tcPr>
                <w:p w14:paraId="5B004C96" w14:textId="77777777" w:rsidR="00AB7EE8" w:rsidRPr="00AB7EE8" w:rsidRDefault="00000000" w:rsidP="00AB7EE8">
                  <w:pPr>
                    <w:spacing w:after="0"/>
                    <w:ind w:left="-108"/>
                    <w:jc w:val="center"/>
                    <w:rPr>
                      <w:rFonts w:ascii="Times New Roman" w:hAnsi="Times New Roman"/>
                      <w:sz w:val="24"/>
                      <w:szCs w:val="24"/>
                    </w:rPr>
                  </w:pPr>
                  <w:r w:rsidRPr="00AB7EE8">
                    <w:rPr>
                      <w:rFonts w:ascii="Times New Roman" w:hAnsi="Times New Roman"/>
                      <w:color w:val="000000"/>
                      <w:sz w:val="24"/>
                      <w:szCs w:val="28"/>
                    </w:rPr>
                    <w:t xml:space="preserve">VUGD Kurzemes reģiona </w:t>
                  </w:r>
                  <w:r w:rsidR="006E4207" w:rsidRPr="006E4207">
                    <w:rPr>
                      <w:rFonts w:ascii="Times New Roman" w:hAnsi="Times New Roman"/>
                      <w:color w:val="000000"/>
                      <w:sz w:val="24"/>
                      <w:szCs w:val="28"/>
                    </w:rPr>
                    <w:t>pārvalde</w:t>
                  </w:r>
                  <w:r w:rsidR="006E4207">
                    <w:rPr>
                      <w:rFonts w:ascii="Times New Roman" w:hAnsi="Times New Roman"/>
                      <w:color w:val="000000"/>
                      <w:sz w:val="24"/>
                      <w:szCs w:val="28"/>
                    </w:rPr>
                    <w:t>s priekšniekam</w:t>
                  </w:r>
                  <w:r w:rsidRPr="00AB7EE8">
                    <w:rPr>
                      <w:rFonts w:ascii="Times New Roman" w:hAnsi="Times New Roman"/>
                      <w:color w:val="000000"/>
                      <w:sz w:val="24"/>
                      <w:szCs w:val="28"/>
                    </w:rPr>
                    <w:t>, Ganību ielā 63/67, Liepājā, LV-3401</w:t>
                  </w:r>
                  <w:r w:rsidRPr="00AB7EE8">
                    <w:rPr>
                      <w:rFonts w:ascii="Times New Roman" w:hAnsi="Times New Roman"/>
                      <w:sz w:val="24"/>
                      <w:szCs w:val="28"/>
                    </w:rPr>
                    <w:t>.</w:t>
                  </w:r>
                </w:p>
              </w:tc>
            </w:tr>
            <w:tr w:rsidR="00AB5994" w14:paraId="588B2A6F" w14:textId="77777777" w:rsidTr="005A0BF7">
              <w:trPr>
                <w:cantSplit/>
                <w:trHeight w:val="326"/>
                <w:jc w:val="center"/>
              </w:trPr>
              <w:tc>
                <w:tcPr>
                  <w:tcW w:w="9689" w:type="dxa"/>
                  <w:tcBorders>
                    <w:top w:val="single" w:sz="4" w:space="0" w:color="auto"/>
                  </w:tcBorders>
                  <w:shd w:val="clear" w:color="auto" w:fill="auto"/>
                </w:tcPr>
                <w:p w14:paraId="17D81ADC" w14:textId="77777777" w:rsidR="00AB7EE8" w:rsidRPr="00AB7EE8" w:rsidRDefault="00000000" w:rsidP="00AB7EE8">
                  <w:pPr>
                    <w:snapToGrid w:val="0"/>
                    <w:spacing w:after="0" w:line="240" w:lineRule="auto"/>
                    <w:jc w:val="center"/>
                    <w:rPr>
                      <w:rFonts w:ascii="Times New Roman" w:hAnsi="Times New Roman"/>
                      <w:color w:val="000000"/>
                      <w:sz w:val="16"/>
                      <w:szCs w:val="28"/>
                    </w:rPr>
                  </w:pPr>
                  <w:r w:rsidRPr="00AB7EE8">
                    <w:rPr>
                      <w:rFonts w:ascii="Times New Roman" w:hAnsi="Times New Roman"/>
                      <w:color w:val="000000"/>
                      <w:sz w:val="16"/>
                      <w:szCs w:val="28"/>
                    </w:rPr>
                    <w:t>(amatpersonas amats un adrese)</w:t>
                  </w:r>
                </w:p>
              </w:tc>
            </w:tr>
            <w:tr w:rsidR="00AB5994" w14:paraId="70B8E8EF" w14:textId="77777777" w:rsidTr="005A0BF7">
              <w:trPr>
                <w:cantSplit/>
                <w:trHeight w:val="412"/>
                <w:jc w:val="center"/>
              </w:trPr>
              <w:tc>
                <w:tcPr>
                  <w:tcW w:w="9689" w:type="dxa"/>
                  <w:shd w:val="clear" w:color="auto" w:fill="auto"/>
                </w:tcPr>
                <w:p w14:paraId="6DE7CD39" w14:textId="77777777" w:rsidR="00AB7EE8" w:rsidRPr="00AB7EE8" w:rsidRDefault="00000000" w:rsidP="00AB7EE8">
                  <w:pPr>
                    <w:snapToGrid w:val="0"/>
                    <w:spacing w:after="0" w:line="240" w:lineRule="auto"/>
                    <w:ind w:right="-85" w:firstLine="604"/>
                    <w:rPr>
                      <w:rFonts w:ascii="Times New Roman" w:hAnsi="Times New Roman"/>
                      <w:color w:val="000000"/>
                      <w:sz w:val="16"/>
                      <w:szCs w:val="16"/>
                    </w:rPr>
                  </w:pPr>
                  <w:r w:rsidRPr="00AB7EE8">
                    <w:rPr>
                      <w:rFonts w:ascii="Times New Roman" w:hAnsi="Times New Roman"/>
                      <w:color w:val="000000"/>
                      <w:sz w:val="24"/>
                      <w:szCs w:val="24"/>
                    </w:rPr>
                    <w:t>Pārbaudi veica:</w:t>
                  </w:r>
                </w:p>
              </w:tc>
            </w:tr>
          </w:tbl>
          <w:p w14:paraId="00CD01F4" w14:textId="77777777" w:rsidR="00AB7EE8" w:rsidRPr="005D1C44" w:rsidRDefault="00AB7EE8" w:rsidP="00A64383">
            <w:pPr>
              <w:spacing w:after="240" w:line="240" w:lineRule="auto"/>
              <w:ind w:firstLine="604"/>
              <w:jc w:val="both"/>
              <w:rPr>
                <w:rFonts w:ascii="Times New Roman" w:hAnsi="Times New Roman"/>
                <w:color w:val="000000"/>
              </w:rPr>
            </w:pPr>
          </w:p>
        </w:tc>
      </w:tr>
      <w:tr w:rsidR="00AB5994" w14:paraId="570CE5F1" w14:textId="77777777" w:rsidTr="00AE28BC">
        <w:trPr>
          <w:trHeight w:val="80"/>
          <w:jc w:val="center"/>
        </w:trPr>
        <w:tc>
          <w:tcPr>
            <w:tcW w:w="5064" w:type="dxa"/>
            <w:gridSpan w:val="3"/>
            <w:tcBorders>
              <w:bottom w:val="single" w:sz="4" w:space="0" w:color="auto"/>
            </w:tcBorders>
            <w:shd w:val="clear" w:color="auto" w:fill="auto"/>
            <w:vAlign w:val="bottom"/>
          </w:tcPr>
          <w:p w14:paraId="04DBD7EC" w14:textId="77777777" w:rsidR="00AB7EE8" w:rsidRPr="005D1C44" w:rsidRDefault="00000000" w:rsidP="00405300">
            <w:pPr>
              <w:jc w:val="center"/>
              <w:rPr>
                <w:rFonts w:ascii="Times New Roman" w:hAnsi="Times New Roman"/>
                <w:color w:val="000000"/>
                <w:sz w:val="24"/>
                <w:szCs w:val="24"/>
              </w:rPr>
            </w:pPr>
            <w:r>
              <w:rPr>
                <w:rFonts w:ascii="Times New Roman" w:hAnsi="Times New Roman"/>
                <w:color w:val="000000"/>
                <w:sz w:val="24"/>
                <w:szCs w:val="24"/>
              </w:rPr>
              <w:t>Artūrs Pupšis</w:t>
            </w:r>
          </w:p>
        </w:tc>
        <w:tc>
          <w:tcPr>
            <w:tcW w:w="2160" w:type="dxa"/>
            <w:shd w:val="clear" w:color="auto" w:fill="auto"/>
            <w:vAlign w:val="bottom"/>
          </w:tcPr>
          <w:p w14:paraId="00F727A5"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14:paraId="24B88D2E" w14:textId="77777777" w:rsidR="009D27A1" w:rsidRPr="00994F78" w:rsidRDefault="00000000" w:rsidP="009D27A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AB5994" w14:paraId="3563BC3E" w14:textId="77777777" w:rsidTr="00115338">
        <w:trPr>
          <w:jc w:val="center"/>
        </w:trPr>
        <w:tc>
          <w:tcPr>
            <w:tcW w:w="5064" w:type="dxa"/>
            <w:gridSpan w:val="3"/>
            <w:tcBorders>
              <w:top w:val="single" w:sz="4" w:space="0" w:color="auto"/>
            </w:tcBorders>
            <w:shd w:val="clear" w:color="auto" w:fill="auto"/>
          </w:tcPr>
          <w:p w14:paraId="24DE37CA" w14:textId="77777777" w:rsidR="009D27A1" w:rsidRDefault="00000000"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14:paraId="7C0F0B75"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14:paraId="683787DB" w14:textId="77777777" w:rsidR="009D27A1" w:rsidRDefault="00000000"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AB5994" w14:paraId="69E0E0C0" w14:textId="77777777" w:rsidTr="00282E0F">
        <w:trPr>
          <w:cantSplit/>
          <w:trHeight w:val="372"/>
          <w:jc w:val="center"/>
        </w:trPr>
        <w:tc>
          <w:tcPr>
            <w:tcW w:w="9689" w:type="dxa"/>
            <w:gridSpan w:val="5"/>
            <w:tcBorders>
              <w:bottom w:val="single" w:sz="4" w:space="0" w:color="auto"/>
            </w:tcBorders>
            <w:shd w:val="clear" w:color="auto" w:fill="auto"/>
            <w:vAlign w:val="bottom"/>
          </w:tcPr>
          <w:p w14:paraId="4E396EA3" w14:textId="77777777" w:rsidR="00282E0F" w:rsidRDefault="00282E0F" w:rsidP="00282E0F">
            <w:pPr>
              <w:snapToGrid w:val="0"/>
              <w:spacing w:after="0" w:line="240" w:lineRule="auto"/>
              <w:ind w:right="-84" w:hanging="100"/>
              <w:rPr>
                <w:rFonts w:ascii="Times New Roman" w:hAnsi="Times New Roman"/>
                <w:color w:val="000000"/>
                <w:sz w:val="24"/>
                <w:szCs w:val="24"/>
              </w:rPr>
            </w:pPr>
          </w:p>
          <w:p w14:paraId="0C56546F" w14:textId="77777777" w:rsidR="009D27A1" w:rsidRDefault="00000000"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14:paraId="66F1EB68" w14:textId="77777777" w:rsidR="00282E0F" w:rsidRPr="005D1C44" w:rsidRDefault="00282E0F" w:rsidP="00432D27">
            <w:pPr>
              <w:snapToGrid w:val="0"/>
              <w:spacing w:after="0" w:line="240" w:lineRule="auto"/>
              <w:ind w:right="-84"/>
              <w:rPr>
                <w:rFonts w:ascii="Times New Roman" w:hAnsi="Times New Roman"/>
                <w:color w:val="000000"/>
                <w:sz w:val="24"/>
                <w:szCs w:val="24"/>
              </w:rPr>
            </w:pPr>
          </w:p>
        </w:tc>
      </w:tr>
      <w:tr w:rsidR="00AB5994" w14:paraId="72134440" w14:textId="77777777" w:rsidTr="00C3455D">
        <w:trPr>
          <w:jc w:val="center"/>
        </w:trPr>
        <w:tc>
          <w:tcPr>
            <w:tcW w:w="9689" w:type="dxa"/>
            <w:gridSpan w:val="5"/>
            <w:tcBorders>
              <w:top w:val="single" w:sz="4" w:space="0" w:color="000000"/>
            </w:tcBorders>
            <w:shd w:val="clear" w:color="auto" w:fill="auto"/>
          </w:tcPr>
          <w:p w14:paraId="731B1C22" w14:textId="77777777" w:rsidR="009D27A1" w:rsidRPr="005D1C44" w:rsidRDefault="00000000"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AB5994" w14:paraId="0273C540" w14:textId="77777777" w:rsidTr="00C3455D">
        <w:trPr>
          <w:trHeight w:val="305"/>
          <w:jc w:val="center"/>
        </w:trPr>
        <w:tc>
          <w:tcPr>
            <w:tcW w:w="1006" w:type="dxa"/>
            <w:shd w:val="clear" w:color="auto" w:fill="auto"/>
          </w:tcPr>
          <w:p w14:paraId="682E4DD9" w14:textId="77777777" w:rsidR="009D27A1" w:rsidRPr="005D1C44" w:rsidRDefault="00000000"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14:paraId="536D6EC0" w14:textId="77777777" w:rsidR="009D27A1" w:rsidRPr="005D1C44" w:rsidRDefault="00000000"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14:paraId="283E8B53" w14:textId="77777777"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14:paraId="2E62D06A" w14:textId="77777777" w:rsidR="00007440" w:rsidRDefault="00007440">
      <w:pPr>
        <w:rPr>
          <w:rFonts w:ascii="Times New Roman" w:hAnsi="Times New Roman" w:cs="Times New Roman"/>
          <w:sz w:val="24"/>
          <w:szCs w:val="24"/>
        </w:rPr>
      </w:pPr>
    </w:p>
    <w:p w14:paraId="1FE233C6" w14:textId="77777777" w:rsidR="00007440" w:rsidRPr="005D1C44" w:rsidRDefault="00000000" w:rsidP="00007440">
      <w:pPr>
        <w:tabs>
          <w:tab w:val="center" w:pos="4320"/>
          <w:tab w:val="right" w:pos="864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5D1C44">
        <w:rPr>
          <w:rFonts w:ascii="Times New Roman" w:eastAsia="Times New Roman" w:hAnsi="Times New Roman"/>
          <w:color w:val="000000"/>
          <w:sz w:val="24"/>
          <w:szCs w:val="24"/>
        </w:rPr>
        <w:t xml:space="preserve">DOKUMENTS PARAKSTĪTS AR DROŠU ELEKTRONISKO PARAKSTU UN SATUR </w:t>
      </w:r>
    </w:p>
    <w:p w14:paraId="43E9056D" w14:textId="77777777" w:rsidR="002972AA" w:rsidRPr="00007440" w:rsidRDefault="00000000" w:rsidP="00007440">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sectPr w:rsidR="002972AA" w:rsidRPr="00007440" w:rsidSect="00B54855">
      <w:headerReference w:type="default" r:id="rId10"/>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1D725" w14:textId="77777777" w:rsidR="002E0A68" w:rsidRDefault="002E0A68">
      <w:pPr>
        <w:spacing w:after="0" w:line="240" w:lineRule="auto"/>
      </w:pPr>
      <w:r>
        <w:separator/>
      </w:r>
    </w:p>
  </w:endnote>
  <w:endnote w:type="continuationSeparator" w:id="0">
    <w:p w14:paraId="613E060B" w14:textId="77777777" w:rsidR="002E0A68" w:rsidRDefault="002E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EDFA0" w14:textId="77777777" w:rsidR="002E0A68" w:rsidRDefault="002E0A68">
      <w:pPr>
        <w:spacing w:after="0" w:line="240" w:lineRule="auto"/>
      </w:pPr>
      <w:r>
        <w:separator/>
      </w:r>
    </w:p>
  </w:footnote>
  <w:footnote w:type="continuationSeparator" w:id="0">
    <w:p w14:paraId="449FB5B7" w14:textId="77777777" w:rsidR="002E0A68" w:rsidRDefault="002E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051756"/>
      <w:docPartObj>
        <w:docPartGallery w:val="Page Numbers (Top of Page)"/>
        <w:docPartUnique/>
      </w:docPartObj>
    </w:sdtPr>
    <w:sdtEndPr>
      <w:rPr>
        <w:rFonts w:ascii="Times New Roman" w:hAnsi="Times New Roman" w:cs="Times New Roman"/>
        <w:sz w:val="20"/>
        <w:szCs w:val="24"/>
      </w:rPr>
    </w:sdtEndPr>
    <w:sdtContent>
      <w:p w14:paraId="6D1A1A30" w14:textId="77777777" w:rsidR="002972AA" w:rsidRPr="00423967" w:rsidRDefault="00000000" w:rsidP="00AE28BC">
        <w:pPr>
          <w:pStyle w:val="Galvene"/>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432D27">
          <w:rPr>
            <w:rFonts w:ascii="Times New Roman" w:hAnsi="Times New Roman" w:cs="Times New Roman"/>
            <w:noProof/>
            <w:sz w:val="20"/>
            <w:szCs w:val="24"/>
          </w:rPr>
          <w:t>3</w:t>
        </w:r>
        <w:r w:rsidRPr="00423967">
          <w:rPr>
            <w:rFonts w:ascii="Times New Roman" w:hAnsi="Times New Roman" w:cs="Times New Roman"/>
            <w:sz w:val="20"/>
            <w:szCs w:val="24"/>
          </w:rPr>
          <w:fldChar w:fldCharType="end"/>
        </w:r>
      </w:p>
    </w:sdtContent>
  </w:sdt>
  <w:p w14:paraId="1D6B81ED" w14:textId="77777777" w:rsidR="00E262F2" w:rsidRDefault="00E262F2" w:rsidP="00AE28BC">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567238"/>
    <w:multiLevelType w:val="hybridMultilevel"/>
    <w:tmpl w:val="3CA634EE"/>
    <w:lvl w:ilvl="0" w:tplc="383808A4">
      <w:start w:val="1"/>
      <w:numFmt w:val="decimal"/>
      <w:lvlText w:val="%1."/>
      <w:lvlJc w:val="left"/>
      <w:pPr>
        <w:ind w:left="720" w:hanging="360"/>
      </w:pPr>
      <w:rPr>
        <w:rFonts w:hint="default"/>
      </w:rPr>
    </w:lvl>
    <w:lvl w:ilvl="1" w:tplc="C45691A6" w:tentative="1">
      <w:start w:val="1"/>
      <w:numFmt w:val="lowerLetter"/>
      <w:lvlText w:val="%2."/>
      <w:lvlJc w:val="left"/>
      <w:pPr>
        <w:ind w:left="1440" w:hanging="360"/>
      </w:pPr>
    </w:lvl>
    <w:lvl w:ilvl="2" w:tplc="252C8E98" w:tentative="1">
      <w:start w:val="1"/>
      <w:numFmt w:val="lowerRoman"/>
      <w:lvlText w:val="%3."/>
      <w:lvlJc w:val="right"/>
      <w:pPr>
        <w:ind w:left="2160" w:hanging="180"/>
      </w:pPr>
    </w:lvl>
    <w:lvl w:ilvl="3" w:tplc="FA6817D2" w:tentative="1">
      <w:start w:val="1"/>
      <w:numFmt w:val="decimal"/>
      <w:lvlText w:val="%4."/>
      <w:lvlJc w:val="left"/>
      <w:pPr>
        <w:ind w:left="2880" w:hanging="360"/>
      </w:pPr>
    </w:lvl>
    <w:lvl w:ilvl="4" w:tplc="41E6718E" w:tentative="1">
      <w:start w:val="1"/>
      <w:numFmt w:val="lowerLetter"/>
      <w:lvlText w:val="%5."/>
      <w:lvlJc w:val="left"/>
      <w:pPr>
        <w:ind w:left="3600" w:hanging="360"/>
      </w:pPr>
    </w:lvl>
    <w:lvl w:ilvl="5" w:tplc="B9C2ECAC" w:tentative="1">
      <w:start w:val="1"/>
      <w:numFmt w:val="lowerRoman"/>
      <w:lvlText w:val="%6."/>
      <w:lvlJc w:val="right"/>
      <w:pPr>
        <w:ind w:left="4320" w:hanging="180"/>
      </w:pPr>
    </w:lvl>
    <w:lvl w:ilvl="6" w:tplc="3E3839A2" w:tentative="1">
      <w:start w:val="1"/>
      <w:numFmt w:val="decimal"/>
      <w:lvlText w:val="%7."/>
      <w:lvlJc w:val="left"/>
      <w:pPr>
        <w:ind w:left="5040" w:hanging="360"/>
      </w:pPr>
    </w:lvl>
    <w:lvl w:ilvl="7" w:tplc="50620E34" w:tentative="1">
      <w:start w:val="1"/>
      <w:numFmt w:val="lowerLetter"/>
      <w:lvlText w:val="%8."/>
      <w:lvlJc w:val="left"/>
      <w:pPr>
        <w:ind w:left="5760" w:hanging="360"/>
      </w:pPr>
    </w:lvl>
    <w:lvl w:ilvl="8" w:tplc="5EB6F116"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72AE21C0">
      <w:start w:val="1"/>
      <w:numFmt w:val="decimal"/>
      <w:lvlText w:val="%1."/>
      <w:lvlJc w:val="left"/>
      <w:pPr>
        <w:ind w:left="720" w:hanging="360"/>
      </w:pPr>
    </w:lvl>
    <w:lvl w:ilvl="1" w:tplc="49E07C10" w:tentative="1">
      <w:start w:val="1"/>
      <w:numFmt w:val="lowerLetter"/>
      <w:lvlText w:val="%2."/>
      <w:lvlJc w:val="left"/>
      <w:pPr>
        <w:ind w:left="1440" w:hanging="360"/>
      </w:pPr>
    </w:lvl>
    <w:lvl w:ilvl="2" w:tplc="1102D334" w:tentative="1">
      <w:start w:val="1"/>
      <w:numFmt w:val="lowerRoman"/>
      <w:lvlText w:val="%3."/>
      <w:lvlJc w:val="right"/>
      <w:pPr>
        <w:ind w:left="2160" w:hanging="180"/>
      </w:pPr>
    </w:lvl>
    <w:lvl w:ilvl="3" w:tplc="22F8E396" w:tentative="1">
      <w:start w:val="1"/>
      <w:numFmt w:val="decimal"/>
      <w:lvlText w:val="%4."/>
      <w:lvlJc w:val="left"/>
      <w:pPr>
        <w:ind w:left="2880" w:hanging="360"/>
      </w:pPr>
    </w:lvl>
    <w:lvl w:ilvl="4" w:tplc="941A0D7A" w:tentative="1">
      <w:start w:val="1"/>
      <w:numFmt w:val="lowerLetter"/>
      <w:lvlText w:val="%5."/>
      <w:lvlJc w:val="left"/>
      <w:pPr>
        <w:ind w:left="3600" w:hanging="360"/>
      </w:pPr>
    </w:lvl>
    <w:lvl w:ilvl="5" w:tplc="65E20D68" w:tentative="1">
      <w:start w:val="1"/>
      <w:numFmt w:val="lowerRoman"/>
      <w:lvlText w:val="%6."/>
      <w:lvlJc w:val="right"/>
      <w:pPr>
        <w:ind w:left="4320" w:hanging="180"/>
      </w:pPr>
    </w:lvl>
    <w:lvl w:ilvl="6" w:tplc="B4663B02" w:tentative="1">
      <w:start w:val="1"/>
      <w:numFmt w:val="decimal"/>
      <w:lvlText w:val="%7."/>
      <w:lvlJc w:val="left"/>
      <w:pPr>
        <w:ind w:left="5040" w:hanging="360"/>
      </w:pPr>
    </w:lvl>
    <w:lvl w:ilvl="7" w:tplc="3F2868A4" w:tentative="1">
      <w:start w:val="1"/>
      <w:numFmt w:val="lowerLetter"/>
      <w:lvlText w:val="%8."/>
      <w:lvlJc w:val="left"/>
      <w:pPr>
        <w:ind w:left="5760" w:hanging="360"/>
      </w:pPr>
    </w:lvl>
    <w:lvl w:ilvl="8" w:tplc="B91880EC" w:tentative="1">
      <w:start w:val="1"/>
      <w:numFmt w:val="lowerRoman"/>
      <w:lvlText w:val="%9."/>
      <w:lvlJc w:val="right"/>
      <w:pPr>
        <w:ind w:left="6480" w:hanging="180"/>
      </w:pPr>
    </w:lvl>
  </w:abstractNum>
  <w:num w:numId="1" w16cid:durableId="1048073330">
    <w:abstractNumId w:val="1"/>
  </w:num>
  <w:num w:numId="2" w16cid:durableId="134663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2"/>
    <w:rsid w:val="00000580"/>
    <w:rsid w:val="00005CA3"/>
    <w:rsid w:val="00007440"/>
    <w:rsid w:val="000234DF"/>
    <w:rsid w:val="00047031"/>
    <w:rsid w:val="00052988"/>
    <w:rsid w:val="0005402F"/>
    <w:rsid w:val="00074B6E"/>
    <w:rsid w:val="00081804"/>
    <w:rsid w:val="000B0F55"/>
    <w:rsid w:val="000E1A9E"/>
    <w:rsid w:val="000E6002"/>
    <w:rsid w:val="00115338"/>
    <w:rsid w:val="0012048B"/>
    <w:rsid w:val="00123978"/>
    <w:rsid w:val="001263A7"/>
    <w:rsid w:val="00144AA7"/>
    <w:rsid w:val="00186389"/>
    <w:rsid w:val="00195B97"/>
    <w:rsid w:val="001A4B7E"/>
    <w:rsid w:val="001C2010"/>
    <w:rsid w:val="00206302"/>
    <w:rsid w:val="00232DF2"/>
    <w:rsid w:val="00260584"/>
    <w:rsid w:val="00282E0F"/>
    <w:rsid w:val="002972AA"/>
    <w:rsid w:val="002A02AD"/>
    <w:rsid w:val="002A1CBD"/>
    <w:rsid w:val="002E0A68"/>
    <w:rsid w:val="002F7A01"/>
    <w:rsid w:val="002F7D85"/>
    <w:rsid w:val="00311179"/>
    <w:rsid w:val="00324C14"/>
    <w:rsid w:val="00336981"/>
    <w:rsid w:val="00341441"/>
    <w:rsid w:val="00360235"/>
    <w:rsid w:val="003941F8"/>
    <w:rsid w:val="0039626E"/>
    <w:rsid w:val="003B01CD"/>
    <w:rsid w:val="003C0F48"/>
    <w:rsid w:val="00403D6C"/>
    <w:rsid w:val="00405300"/>
    <w:rsid w:val="00423967"/>
    <w:rsid w:val="00432D27"/>
    <w:rsid w:val="00447750"/>
    <w:rsid w:val="0045055D"/>
    <w:rsid w:val="00461DEF"/>
    <w:rsid w:val="004B0FC7"/>
    <w:rsid w:val="004D2D08"/>
    <w:rsid w:val="004D6094"/>
    <w:rsid w:val="004D7C64"/>
    <w:rsid w:val="004E4CE4"/>
    <w:rsid w:val="005040A3"/>
    <w:rsid w:val="00505A28"/>
    <w:rsid w:val="0051298E"/>
    <w:rsid w:val="005B58C7"/>
    <w:rsid w:val="005B6921"/>
    <w:rsid w:val="005D1C44"/>
    <w:rsid w:val="00664C0B"/>
    <w:rsid w:val="006805CB"/>
    <w:rsid w:val="006E4207"/>
    <w:rsid w:val="007539E3"/>
    <w:rsid w:val="00771126"/>
    <w:rsid w:val="007C5992"/>
    <w:rsid w:val="007D0FDE"/>
    <w:rsid w:val="007E01E0"/>
    <w:rsid w:val="007E13B2"/>
    <w:rsid w:val="007F5914"/>
    <w:rsid w:val="00807DE3"/>
    <w:rsid w:val="008161A7"/>
    <w:rsid w:val="00825C12"/>
    <w:rsid w:val="008567AE"/>
    <w:rsid w:val="00874566"/>
    <w:rsid w:val="008908DF"/>
    <w:rsid w:val="008E1D11"/>
    <w:rsid w:val="008E4DA6"/>
    <w:rsid w:val="0091584F"/>
    <w:rsid w:val="00932EBD"/>
    <w:rsid w:val="009413C5"/>
    <w:rsid w:val="00943491"/>
    <w:rsid w:val="009536FB"/>
    <w:rsid w:val="009707A1"/>
    <w:rsid w:val="00993DEE"/>
    <w:rsid w:val="00994F78"/>
    <w:rsid w:val="009A6489"/>
    <w:rsid w:val="009B196B"/>
    <w:rsid w:val="009D27A1"/>
    <w:rsid w:val="009E59B4"/>
    <w:rsid w:val="00A100A5"/>
    <w:rsid w:val="00A30F45"/>
    <w:rsid w:val="00A3474F"/>
    <w:rsid w:val="00A36641"/>
    <w:rsid w:val="00A47DBC"/>
    <w:rsid w:val="00A64383"/>
    <w:rsid w:val="00A9573D"/>
    <w:rsid w:val="00AB56F3"/>
    <w:rsid w:val="00AB5994"/>
    <w:rsid w:val="00AB7EE8"/>
    <w:rsid w:val="00AD6B87"/>
    <w:rsid w:val="00AD71C8"/>
    <w:rsid w:val="00AE28BC"/>
    <w:rsid w:val="00AE6E30"/>
    <w:rsid w:val="00AF29F9"/>
    <w:rsid w:val="00B42A8D"/>
    <w:rsid w:val="00B54855"/>
    <w:rsid w:val="00B64016"/>
    <w:rsid w:val="00B943FB"/>
    <w:rsid w:val="00BB2DB2"/>
    <w:rsid w:val="00BB5A54"/>
    <w:rsid w:val="00BC3573"/>
    <w:rsid w:val="00BC44EC"/>
    <w:rsid w:val="00C02B32"/>
    <w:rsid w:val="00C11623"/>
    <w:rsid w:val="00C14035"/>
    <w:rsid w:val="00C3455D"/>
    <w:rsid w:val="00C5288A"/>
    <w:rsid w:val="00C5509D"/>
    <w:rsid w:val="00C959F6"/>
    <w:rsid w:val="00CC2C4D"/>
    <w:rsid w:val="00CE3D7D"/>
    <w:rsid w:val="00D07B38"/>
    <w:rsid w:val="00D303D8"/>
    <w:rsid w:val="00D3463A"/>
    <w:rsid w:val="00D4286F"/>
    <w:rsid w:val="00D5438D"/>
    <w:rsid w:val="00DA4C19"/>
    <w:rsid w:val="00DB478B"/>
    <w:rsid w:val="00DD4321"/>
    <w:rsid w:val="00DE73A3"/>
    <w:rsid w:val="00DF5B55"/>
    <w:rsid w:val="00DF774F"/>
    <w:rsid w:val="00E25594"/>
    <w:rsid w:val="00E262F2"/>
    <w:rsid w:val="00E47337"/>
    <w:rsid w:val="00E71E58"/>
    <w:rsid w:val="00F21715"/>
    <w:rsid w:val="00F441D8"/>
    <w:rsid w:val="00F9272C"/>
    <w:rsid w:val="00F95F18"/>
    <w:rsid w:val="00FC1787"/>
    <w:rsid w:val="00FF4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71D9FBD"/>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62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2F2"/>
  </w:style>
  <w:style w:type="paragraph" w:styleId="Kjene">
    <w:name w:val="footer"/>
    <w:basedOn w:val="Parasts"/>
    <w:link w:val="KjeneRakstz"/>
    <w:uiPriority w:val="99"/>
    <w:unhideWhenUsed/>
    <w:rsid w:val="00E262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62F2"/>
  </w:style>
  <w:style w:type="table" w:styleId="Reatabula">
    <w:name w:val="Table Grid"/>
    <w:basedOn w:val="Parastatabula"/>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A1CB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CBD"/>
    <w:rPr>
      <w:rFonts w:ascii="Segoe UI" w:hAnsi="Segoe UI" w:cs="Segoe UI"/>
      <w:sz w:val="18"/>
      <w:szCs w:val="18"/>
    </w:rPr>
  </w:style>
  <w:style w:type="paragraph" w:styleId="Sarakstarindkopa">
    <w:name w:val="List Paragraph"/>
    <w:basedOn w:val="Parasts"/>
    <w:uiPriority w:val="34"/>
    <w:qFormat/>
    <w:rsid w:val="00C14035"/>
    <w:pPr>
      <w:ind w:left="720"/>
      <w:contextualSpacing/>
    </w:pPr>
  </w:style>
  <w:style w:type="table" w:customStyle="1" w:styleId="Reatabula1">
    <w:name w:val="Režģa tabula1"/>
    <w:basedOn w:val="Parastatabula"/>
    <w:next w:val="Reatabula"/>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7D0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rzeme@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1828-FA25-43C3-9F02-1C5104DE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3762</Words>
  <Characters>2145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Vita Hermansone</cp:lastModifiedBy>
  <cp:revision>2</cp:revision>
  <cp:lastPrinted>2024-06-18T05:58:00Z</cp:lastPrinted>
  <dcterms:created xsi:type="dcterms:W3CDTF">2024-06-18T05:59:00Z</dcterms:created>
  <dcterms:modified xsi:type="dcterms:W3CDTF">2024-06-18T05:59:00Z</dcterms:modified>
</cp:coreProperties>
</file>