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5667E53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95B0F4C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F63EE32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4808F3F8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1A844551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17B5CFBB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2B73E0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4EEEB1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Madona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CBC8C2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8593E4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“Rīgas Āgenskalna baptistu draudze”</w:t>
            </w:r>
          </w:p>
        </w:tc>
      </w:tr>
      <w:tr w14:paraId="317C70CF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AD26AEE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55CF9A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AE1BF8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8555BA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E0090D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17.06.2024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6C1413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EEF2B1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104C9C">
              <w:rPr>
                <w:rFonts w:ascii="Times New Roman" w:hAnsi="Times New Roman"/>
                <w:color w:val="000000"/>
                <w:sz w:val="24"/>
                <w:szCs w:val="24"/>
              </w:rPr>
              <w:t>90000066251</w:t>
            </w:r>
          </w:p>
        </w:tc>
      </w:tr>
      <w:tr w14:paraId="5498356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DAA4CB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94DFF0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503D23E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CFBFD2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E44B4D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CDB47F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364CC3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Mārupes iela 14, Rīga, LV-1002</w:t>
            </w:r>
          </w:p>
        </w:tc>
      </w:tr>
      <w:tr w14:paraId="10B7A3A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A2B957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511B6F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3A51F8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00D680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D5C96C7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/127</w:t>
      </w:r>
    </w:p>
    <w:p w:rsidR="00C959F6" w:rsidP="00070E23" w14:paraId="74114002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 atbilstību </w:t>
      </w:r>
      <w:r>
        <w:rPr>
          <w:rFonts w:ascii="Times New Roman" w:hAnsi="Times New Roman" w:cs="Times New Roman"/>
          <w:sz w:val="24"/>
          <w:szCs w:val="24"/>
        </w:rPr>
        <w:t>ugunsdrošības prasībām</w:t>
      </w:r>
    </w:p>
    <w:p w:rsidR="00E227D8" w:rsidRPr="00762AE8" w14:paraId="54D18642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3B8DDDFC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51883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884D9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04C9C" w:rsidR="00104C9C">
              <w:rPr>
                <w:rFonts w:ascii="Times New Roman" w:hAnsi="Times New Roman" w:cs="Times New Roman"/>
                <w:sz w:val="24"/>
              </w:rPr>
              <w:t>nometņu centra “Ērgļa Spārni” trīs ēkas (kadastra Nr.70540100010004;</w:t>
            </w:r>
          </w:p>
        </w:tc>
      </w:tr>
      <w:tr w14:paraId="5D06E38D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104C9C" w14:paraId="4C89DF9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04C9C" w:rsidRPr="00E227D8" w14:paraId="6052A167" w14:textId="77777777">
            <w:pPr>
              <w:rPr>
                <w:rFonts w:ascii="Times New Roman" w:hAnsi="Times New Roman" w:cs="Times New Roman"/>
                <w:sz w:val="24"/>
              </w:rPr>
            </w:pPr>
            <w:r w:rsidRPr="00104C9C">
              <w:rPr>
                <w:rFonts w:ascii="Times New Roman" w:hAnsi="Times New Roman" w:cs="Times New Roman"/>
                <w:sz w:val="24"/>
              </w:rPr>
              <w:t>70540100010005 un 70540100010006).</w:t>
            </w:r>
          </w:p>
        </w:tc>
      </w:tr>
      <w:tr w14:paraId="7C272A2B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C54911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34EABF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B02D940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589A9D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0D463F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04C9C" w:rsidR="00104C9C">
              <w:rPr>
                <w:rFonts w:ascii="Times New Roman" w:hAnsi="Times New Roman" w:cs="Times New Roman"/>
                <w:sz w:val="24"/>
              </w:rPr>
              <w:t>“Lazdas”, Ērgļu pagasts, Madonas novads, LV-4840</w:t>
            </w:r>
            <w:r w:rsidR="00104C9C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6B2BE7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1755521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3F3A9D5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1528D5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240B2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70C63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04C9C" w:rsidR="00104C9C">
              <w:rPr>
                <w:rFonts w:ascii="Times New Roman" w:hAnsi="Times New Roman" w:cs="Times New Roman"/>
                <w:sz w:val="24"/>
              </w:rPr>
              <w:t>Biedrība “Ērgļa Spārni”, reģistrācijas Nr.50008068751, “Lazdas”,</w:t>
            </w:r>
          </w:p>
        </w:tc>
      </w:tr>
      <w:tr w14:paraId="6EDDE08A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704A93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8DC19F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F1ECC2E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50FC01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EE480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C9C">
              <w:rPr>
                <w:rFonts w:ascii="Times New Roman" w:hAnsi="Times New Roman" w:cs="Times New Roman"/>
                <w:sz w:val="24"/>
                <w:szCs w:val="24"/>
              </w:rPr>
              <w:t>Ērgļu pagasts, Madonas novads, LV-4840.</w:t>
            </w:r>
          </w:p>
        </w:tc>
      </w:tr>
      <w:tr w14:paraId="4595C5BA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6B8BD5C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6E942D2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reģistrācijas numurs un adrese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vai fiziskās personas adrese)</w:t>
            </w:r>
          </w:p>
        </w:tc>
      </w:tr>
      <w:tr w14:paraId="567925D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DCF5B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36EA52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04C9C">
              <w:rPr>
                <w:rFonts w:ascii="Times New Roman" w:hAnsi="Times New Roman" w:cs="Times New Roman"/>
                <w:sz w:val="24"/>
              </w:rPr>
              <w:t xml:space="preserve">nometnes vadītāja </w:t>
            </w:r>
            <w:r w:rsidR="00104C9C">
              <w:rPr>
                <w:rFonts w:ascii="Times New Roman" w:hAnsi="Times New Roman" w:cs="Times New Roman"/>
                <w:sz w:val="24"/>
              </w:rPr>
              <w:t>Vastlāvja</w:t>
            </w:r>
            <w:r w:rsidR="00104C9C">
              <w:rPr>
                <w:rFonts w:ascii="Times New Roman" w:hAnsi="Times New Roman" w:cs="Times New Roman"/>
                <w:sz w:val="24"/>
              </w:rPr>
              <w:t xml:space="preserve"> Arta (nometņu vadītāja apliecības</w:t>
            </w:r>
          </w:p>
        </w:tc>
      </w:tr>
      <w:tr w14:paraId="46C17F4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04C9C" w14:paraId="00ACE5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04C9C" w:rsidRPr="00E227D8" w:rsidP="00E60393" w14:paraId="03DCC014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</w:t>
            </w:r>
            <w:r w:rsidRPr="00104C9C">
              <w:rPr>
                <w:rFonts w:ascii="Times New Roman" w:hAnsi="Times New Roman" w:cs="Times New Roman"/>
                <w:sz w:val="24"/>
              </w:rPr>
              <w:t>116-00035</w:t>
            </w:r>
            <w:r>
              <w:rPr>
                <w:rFonts w:ascii="Times New Roman" w:hAnsi="Times New Roman" w:cs="Times New Roman"/>
                <w:sz w:val="24"/>
              </w:rPr>
              <w:t xml:space="preserve">) iesniegums. </w:t>
            </w:r>
            <w:r w:rsidRPr="00104C9C">
              <w:rPr>
                <w:rFonts w:ascii="Times New Roman" w:hAnsi="Times New Roman" w:cs="Times New Roman"/>
                <w:sz w:val="24"/>
              </w:rPr>
              <w:t>Valsts ugunsdzēsības un glābšanas dienesta</w:t>
            </w:r>
            <w:r>
              <w:rPr>
                <w:rFonts w:ascii="Times New Roman" w:hAnsi="Times New Roman" w:cs="Times New Roman"/>
                <w:sz w:val="24"/>
              </w:rPr>
              <w:t xml:space="preserve"> Vidzemes</w:t>
            </w:r>
          </w:p>
        </w:tc>
      </w:tr>
      <w:tr w14:paraId="135038B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04C9C" w14:paraId="083BCA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04C9C" w:rsidP="00E60393" w14:paraId="78D80BF9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reģiona pārvaldē reģistrēts </w:t>
            </w:r>
            <w:r w:rsidRPr="00104C9C">
              <w:rPr>
                <w:rFonts w:ascii="Times New Roman" w:hAnsi="Times New Roman" w:cs="Times New Roman"/>
                <w:sz w:val="24"/>
              </w:rPr>
              <w:t>2024.gada</w:t>
            </w:r>
            <w:r>
              <w:rPr>
                <w:rFonts w:ascii="Times New Roman" w:hAnsi="Times New Roman" w:cs="Times New Roman"/>
                <w:sz w:val="24"/>
              </w:rPr>
              <w:t xml:space="preserve"> 5.jūnijā</w:t>
            </w:r>
            <w:r w:rsidR="006159BE">
              <w:rPr>
                <w:rFonts w:ascii="Times New Roman" w:hAnsi="Times New Roman" w:cs="Times New Roman"/>
                <w:sz w:val="24"/>
              </w:rPr>
              <w:t xml:space="preserve"> ar Nr.</w:t>
            </w:r>
            <w:r>
              <w:rPr>
                <w:rFonts w:ascii="Times New Roman" w:hAnsi="Times New Roman" w:cs="Times New Roman"/>
                <w:sz w:val="24"/>
              </w:rPr>
              <w:t>22/10-1.4/406</w:t>
            </w:r>
            <w:r w:rsidRPr="00104C9C">
              <w:rPr>
                <w:rFonts w:ascii="Times New Roman" w:hAnsi="Times New Roman" w:cs="Times New Roman"/>
                <w:sz w:val="24"/>
              </w:rPr>
              <w:t>.</w:t>
            </w:r>
            <w:bookmarkStart w:id="0" w:name="_GoBack"/>
            <w:bookmarkEnd w:id="0"/>
          </w:p>
        </w:tc>
      </w:tr>
      <w:tr w14:paraId="06545DC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79D3FB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6A22AE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7C9B37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D9D37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378AE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59BE">
              <w:rPr>
                <w:rFonts w:ascii="Times New Roman" w:hAnsi="Times New Roman" w:cs="Times New Roman"/>
                <w:sz w:val="24"/>
                <w:szCs w:val="24"/>
              </w:rPr>
              <w:t>divas divstāvu dzīvojamās ēkas un</w:t>
            </w:r>
          </w:p>
        </w:tc>
      </w:tr>
      <w:tr w14:paraId="56935EB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159BE" w14:paraId="5FF6CA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159BE" w:rsidRPr="00E227D8" w14:paraId="19CFDE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9BE">
              <w:rPr>
                <w:rFonts w:ascii="Times New Roman" w:hAnsi="Times New Roman" w:cs="Times New Roman"/>
                <w:sz w:val="24"/>
                <w:szCs w:val="24"/>
              </w:rPr>
              <w:t>divstāvu administratīvā ēka. Visas trīs ēkas aprīkotas ar automātisko ugunsgrēka</w:t>
            </w:r>
          </w:p>
        </w:tc>
      </w:tr>
      <w:tr w14:paraId="0B5A20C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159BE" w14:paraId="6EA5A2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159BE" w:rsidRPr="006159BE" w14:paraId="63493A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9BE">
              <w:rPr>
                <w:rFonts w:ascii="Times New Roman" w:hAnsi="Times New Roman" w:cs="Times New Roman"/>
                <w:sz w:val="24"/>
                <w:szCs w:val="24"/>
              </w:rPr>
              <w:t>atklāšanas un trauksmes signalizācijas sistēmu un nodrošinātas ar ugunsdzēsības</w:t>
            </w:r>
          </w:p>
        </w:tc>
      </w:tr>
      <w:tr w14:paraId="48991BB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159BE" w14:paraId="1BA75A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159BE" w:rsidRPr="006159BE" w14:paraId="7E52C6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9BE">
              <w:rPr>
                <w:rFonts w:ascii="Times New Roman" w:hAnsi="Times New Roman" w:cs="Times New Roman"/>
                <w:sz w:val="24"/>
                <w:szCs w:val="24"/>
              </w:rPr>
              <w:t>aparātiem.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Evakuācijas ceļi brīvi, izejas durvis viegli atveramas no telpu iekšpuses.</w:t>
            </w:r>
          </w:p>
        </w:tc>
      </w:tr>
      <w:tr w14:paraId="028796D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159BE" w14:paraId="34CA2B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159BE" w:rsidRPr="006159BE" w14:paraId="4AE65C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Ēkās izvietoti stāvu evakuācijas plāni.</w:t>
            </w:r>
          </w:p>
        </w:tc>
      </w:tr>
      <w:tr w14:paraId="601A1A0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6B2661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50230E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815059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46472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C80E66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59BE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0A85D5B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98466F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76F0E5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170BA1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B6439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F0943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6159BE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6159BE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2825062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CA087C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584F12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51AC19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F6A69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60BB1" w14:paraId="2063F0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159BE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14:paraId="4C0BE9F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159BE" w14:paraId="5E81B0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159BE" w:rsidRPr="00E227D8" w:rsidP="00060BB1" w14:paraId="304E6F2D" w14:textId="77777777">
            <w:pPr>
              <w:rPr>
                <w:rFonts w:ascii="Times New Roman" w:hAnsi="Times New Roman" w:cs="Times New Roman"/>
                <w:sz w:val="24"/>
              </w:rPr>
            </w:pPr>
            <w:r w:rsidRPr="006159BE">
              <w:rPr>
                <w:rFonts w:ascii="Times New Roman" w:hAnsi="Times New Roman" w:cs="Times New Roman"/>
                <w:sz w:val="24"/>
              </w:rPr>
              <w:t>Nr.981 “Bērnu nometņu organizēšanas un darbības kārtība” 8.5.apakšpunkta prasībām.</w:t>
            </w:r>
          </w:p>
        </w:tc>
      </w:tr>
      <w:tr w14:paraId="05F1504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01C642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C3C074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punkts saskaņā ar kuru izdots atzinums)</w:t>
            </w:r>
          </w:p>
        </w:tc>
      </w:tr>
      <w:tr w14:paraId="3B876878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5A239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B7FA9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159BE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219A118C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4BFA08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567D57B1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2E9FDF15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463DFD73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5330EFEE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</w:t>
      </w:r>
      <w:r w:rsidRPr="007D2C05">
        <w:rPr>
          <w:rFonts w:ascii="Times New Roman" w:hAnsi="Times New Roman" w:cs="Times New Roman"/>
          <w:sz w:val="24"/>
          <w:szCs w:val="24"/>
        </w:rPr>
        <w:t>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3400A5B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17715E6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160DB5E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7ADA3CF1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1BCC7BB1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77D8F827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6159BE" w14:paraId="0EB2074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9BE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5ECDD7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19CA95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0BDAC2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6159BE" w14:paraId="6251D15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 Stūris</w:t>
            </w:r>
          </w:p>
        </w:tc>
      </w:tr>
      <w:tr w14:paraId="7D8BD53D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59B4F28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0DC99A7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0A36694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64723B5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0D5B2AF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7880760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33BCD1E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156E8D1E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5838E0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18FAF8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6F1F0E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CF57682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4D286C1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2C8D24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0D36DE2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FD001C3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9E079F2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23B3062B" w14:textId="77777777">
      <w:pPr>
        <w:rPr>
          <w:rFonts w:ascii="Times New Roman" w:hAnsi="Times New Roman" w:cs="Times New Roman"/>
          <w:sz w:val="24"/>
          <w:szCs w:val="24"/>
        </w:rPr>
      </w:pPr>
    </w:p>
    <w:p w:rsidR="006159BE" w:rsidP="007D2C05" w14:paraId="26005D84" w14:textId="77777777">
      <w:pPr>
        <w:rPr>
          <w:rFonts w:ascii="Times New Roman" w:hAnsi="Times New Roman" w:cs="Times New Roman"/>
          <w:sz w:val="24"/>
          <w:szCs w:val="24"/>
        </w:rPr>
      </w:pPr>
    </w:p>
    <w:p w:rsidR="006159BE" w:rsidP="007D2C05" w14:paraId="771045C6" w14:textId="77777777">
      <w:pPr>
        <w:rPr>
          <w:rFonts w:ascii="Times New Roman" w:hAnsi="Times New Roman" w:cs="Times New Roman"/>
          <w:sz w:val="24"/>
          <w:szCs w:val="24"/>
        </w:rPr>
      </w:pPr>
    </w:p>
    <w:p w:rsidR="006159BE" w:rsidP="007D2C05" w14:paraId="4651BF4E" w14:textId="77777777">
      <w:pPr>
        <w:rPr>
          <w:rFonts w:ascii="Times New Roman" w:hAnsi="Times New Roman" w:cs="Times New Roman"/>
          <w:sz w:val="24"/>
          <w:szCs w:val="24"/>
        </w:rPr>
      </w:pPr>
    </w:p>
    <w:p w:rsidR="006159BE" w:rsidP="007D2C05" w14:paraId="4924EF46" w14:textId="77777777">
      <w:pPr>
        <w:rPr>
          <w:rFonts w:ascii="Times New Roman" w:hAnsi="Times New Roman" w:cs="Times New Roman"/>
          <w:sz w:val="24"/>
          <w:szCs w:val="24"/>
        </w:rPr>
      </w:pPr>
    </w:p>
    <w:p w:rsidR="006159BE" w:rsidP="007D2C05" w14:paraId="28FC2566" w14:textId="77777777">
      <w:pPr>
        <w:rPr>
          <w:rFonts w:ascii="Times New Roman" w:hAnsi="Times New Roman" w:cs="Times New Roman"/>
          <w:sz w:val="24"/>
          <w:szCs w:val="24"/>
        </w:rPr>
      </w:pPr>
    </w:p>
    <w:p w:rsidR="006159BE" w:rsidP="007D2C05" w14:paraId="6C339324" w14:textId="77777777">
      <w:pPr>
        <w:rPr>
          <w:rFonts w:ascii="Times New Roman" w:hAnsi="Times New Roman" w:cs="Times New Roman"/>
          <w:sz w:val="24"/>
          <w:szCs w:val="24"/>
        </w:rPr>
      </w:pPr>
    </w:p>
    <w:p w:rsidR="006159BE" w:rsidP="007D2C05" w14:paraId="11A0CB29" w14:textId="77777777">
      <w:pPr>
        <w:rPr>
          <w:rFonts w:ascii="Times New Roman" w:hAnsi="Times New Roman" w:cs="Times New Roman"/>
          <w:sz w:val="24"/>
          <w:szCs w:val="24"/>
        </w:rPr>
      </w:pPr>
    </w:p>
    <w:p w:rsidR="006159BE" w:rsidP="007D2C05" w14:paraId="609E99C4" w14:textId="77777777">
      <w:pPr>
        <w:rPr>
          <w:rFonts w:ascii="Times New Roman" w:hAnsi="Times New Roman" w:cs="Times New Roman"/>
          <w:sz w:val="24"/>
          <w:szCs w:val="24"/>
        </w:rPr>
      </w:pPr>
    </w:p>
    <w:p w:rsidR="006159BE" w:rsidP="007D2C05" w14:paraId="3F7DE50C" w14:textId="77777777">
      <w:pPr>
        <w:rPr>
          <w:rFonts w:ascii="Times New Roman" w:hAnsi="Times New Roman" w:cs="Times New Roman"/>
          <w:sz w:val="24"/>
          <w:szCs w:val="24"/>
        </w:rPr>
      </w:pPr>
    </w:p>
    <w:p w:rsidR="006159BE" w:rsidP="007D2C05" w14:paraId="5BC8C5F7" w14:textId="77777777">
      <w:pPr>
        <w:rPr>
          <w:rFonts w:ascii="Times New Roman" w:hAnsi="Times New Roman" w:cs="Times New Roman"/>
          <w:sz w:val="24"/>
          <w:szCs w:val="24"/>
        </w:rPr>
      </w:pPr>
    </w:p>
    <w:p w:rsidR="006159BE" w:rsidP="007D2C05" w14:paraId="405F6EF2" w14:textId="77777777">
      <w:pPr>
        <w:rPr>
          <w:rFonts w:ascii="Times New Roman" w:hAnsi="Times New Roman" w:cs="Times New Roman"/>
          <w:sz w:val="24"/>
          <w:szCs w:val="24"/>
        </w:rPr>
      </w:pPr>
    </w:p>
    <w:p w:rsidR="006159BE" w:rsidP="007D2C05" w14:paraId="28300811" w14:textId="77777777">
      <w:pPr>
        <w:rPr>
          <w:rFonts w:ascii="Times New Roman" w:hAnsi="Times New Roman" w:cs="Times New Roman"/>
          <w:sz w:val="24"/>
          <w:szCs w:val="24"/>
        </w:rPr>
      </w:pPr>
    </w:p>
    <w:p w:rsidR="006159BE" w:rsidP="007D2C05" w14:paraId="55B238F5" w14:textId="77777777">
      <w:pPr>
        <w:rPr>
          <w:rFonts w:ascii="Times New Roman" w:hAnsi="Times New Roman" w:cs="Times New Roman"/>
          <w:sz w:val="24"/>
          <w:szCs w:val="24"/>
        </w:rPr>
      </w:pPr>
    </w:p>
    <w:p w:rsidR="006159BE" w:rsidP="007D2C05" w14:paraId="31400577" w14:textId="77777777">
      <w:pPr>
        <w:rPr>
          <w:rFonts w:ascii="Times New Roman" w:hAnsi="Times New Roman" w:cs="Times New Roman"/>
          <w:sz w:val="24"/>
          <w:szCs w:val="24"/>
        </w:rPr>
      </w:pPr>
    </w:p>
    <w:p w:rsidR="006159BE" w:rsidP="007D2C05" w14:paraId="001E86BE" w14:textId="77777777">
      <w:pPr>
        <w:rPr>
          <w:rFonts w:ascii="Times New Roman" w:hAnsi="Times New Roman" w:cs="Times New Roman"/>
          <w:sz w:val="24"/>
          <w:szCs w:val="24"/>
        </w:rPr>
      </w:pPr>
    </w:p>
    <w:p w:rsidR="006159BE" w:rsidP="007D2C05" w14:paraId="2E23D8B4" w14:textId="77777777">
      <w:pPr>
        <w:rPr>
          <w:rFonts w:ascii="Times New Roman" w:hAnsi="Times New Roman" w:cs="Times New Roman"/>
          <w:sz w:val="24"/>
          <w:szCs w:val="24"/>
        </w:rPr>
      </w:pPr>
    </w:p>
    <w:p w:rsidR="006159BE" w:rsidP="007D2C05" w14:paraId="303D3547" w14:textId="77777777">
      <w:pPr>
        <w:rPr>
          <w:rFonts w:ascii="Times New Roman" w:hAnsi="Times New Roman" w:cs="Times New Roman"/>
          <w:sz w:val="24"/>
          <w:szCs w:val="24"/>
        </w:rPr>
      </w:pPr>
    </w:p>
    <w:p w:rsidR="006159BE" w:rsidP="007D2C05" w14:paraId="3731BC63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0A14E26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5E3E6B5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1BA91EA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132E71E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0A6EB3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A95315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D490B6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678838336"/>
      <w:docPartObj>
        <w:docPartGallery w:val="Page Numbers (Top of Page)"/>
        <w:docPartUnique/>
      </w:docPartObj>
    </w:sdtPr>
    <w:sdtContent>
      <w:p w:rsidR="00E227D8" w:rsidRPr="00762AE8" w14:paraId="187234BA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05D8D26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A73AD5A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4C9C"/>
    <w:rsid w:val="00105EDB"/>
    <w:rsid w:val="00106941"/>
    <w:rsid w:val="0015650A"/>
    <w:rsid w:val="00175884"/>
    <w:rsid w:val="001A004B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159BE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43092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A16A464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1951</Words>
  <Characters>1113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Dairis Stūris</cp:lastModifiedBy>
  <cp:revision>9</cp:revision>
  <dcterms:created xsi:type="dcterms:W3CDTF">2022-12-19T09:19:00Z</dcterms:created>
  <dcterms:modified xsi:type="dcterms:W3CDTF">2024-06-17T07:17:00Z</dcterms:modified>
</cp:coreProperties>
</file>