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3.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3.xml"/>
  <Override ContentType="application/vnd.openxmlformats-officedocument.wordprocessingml.header+xml" PartName="/word/header2.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0">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contextualSpacing w:val="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tbl>
      <w:tblPr>
        <w:tblStyle w:val="Table1"/>
        <w:tblW w:w="9356.0" w:type="dxa"/>
        <w:jc w:val="left"/>
        <w:tblInd w:w="108.0" w:type="dxa"/>
        <w:tblLayout w:type="fixed"/>
        <w:tblLook w:val="0400"/>
      </w:tblPr>
      <w:tblGrid>
        <w:gridCol w:w="9356"/>
        <w:tblGridChange w:id="0">
          <w:tblGrid>
            <w:gridCol w:w="9356"/>
          </w:tblGrid>
        </w:tblGridChange>
      </w:tblGrid>
      <w:tr>
        <w:tc>
          <w:tcPr/>
          <w:p w:rsidR="00000000" w:rsidDel="00000000" w:rsidP="00000000" w:rsidRDefault="00000000" w:rsidRPr="00000000" w14:paraId="00000001">
            <w:pPr>
              <w:contextualSpacing w:val="0"/>
              <w:jc w:val="center"/>
              <w:rPr>
                <w:b w:val="1"/>
                <w:smallCaps w:val="1"/>
              </w:rPr>
            </w:pPr>
            <w:r w:rsidDel="00000000" w:rsidR="00000000" w:rsidRPr="00000000">
              <w:rPr>
                <w:b w:val="1"/>
                <w:smallCaps w:val="1"/>
                <w:rtl w:val="0"/>
              </w:rPr>
              <w:t xml:space="preserve">ATZINUMS PAR OBJEKTA GATAVĪBU</w:t>
            </w:r>
          </w:p>
          <w:p w:rsidR="00000000" w:rsidDel="00000000" w:rsidP="00000000" w:rsidRDefault="00000000" w:rsidRPr="00000000" w14:paraId="00000002">
            <w:pPr>
              <w:contextualSpacing w:val="0"/>
              <w:jc w:val="center"/>
              <w:rPr>
                <w:b w:val="1"/>
                <w:smallCaps w:val="1"/>
              </w:rPr>
            </w:pPr>
            <w:r w:rsidDel="00000000" w:rsidR="00000000" w:rsidRPr="00000000">
              <w:rPr>
                <w:b w:val="1"/>
                <w:smallCaps w:val="1"/>
                <w:rtl w:val="0"/>
              </w:rPr>
              <w:t xml:space="preserve">DARBĪBAS UZSĀKŠANAI VAI TURPINĀŠANAI</w:t>
            </w:r>
          </w:p>
        </w:tc>
      </w:tr>
      <w:tr>
        <w:tc>
          <w:tcPr/>
          <w:p w:rsidR="00000000" w:rsidDel="00000000" w:rsidP="00000000" w:rsidRDefault="00000000" w:rsidRPr="00000000" w14:paraId="00000003">
            <w:pPr>
              <w:contextualSpacing w:val="0"/>
              <w:jc w:val="center"/>
              <w:rPr>
                <w:sz w:val="24"/>
                <w:szCs w:val="24"/>
              </w:rPr>
            </w:pPr>
            <w:r w:rsidDel="00000000" w:rsidR="00000000" w:rsidRPr="00000000">
              <w:rPr>
                <w:sz w:val="24"/>
                <w:szCs w:val="24"/>
                <w:rtl w:val="0"/>
              </w:rPr>
              <w:t xml:space="preserve">Jelgavā</w:t>
            </w:r>
          </w:p>
        </w:tc>
      </w:tr>
    </w:tbl>
    <w:p w:rsidR="00000000" w:rsidDel="00000000" w:rsidP="00000000" w:rsidRDefault="00000000" w:rsidRPr="00000000" w14:paraId="00000004">
      <w:pPr>
        <w:contextualSpacing w:val="0"/>
        <w:rPr>
          <w:sz w:val="24"/>
          <w:szCs w:val="24"/>
        </w:rPr>
      </w:pPr>
      <w:r w:rsidDel="00000000" w:rsidR="00000000" w:rsidRPr="00000000">
        <w:rPr>
          <w:rtl w:val="0"/>
        </w:rPr>
      </w:r>
    </w:p>
    <w:tbl>
      <w:tblPr>
        <w:tblStyle w:val="Table2"/>
        <w:tblW w:w="9356.0" w:type="dxa"/>
        <w:jc w:val="left"/>
        <w:tblInd w:w="108.0" w:type="dxa"/>
        <w:tblLayout w:type="fixed"/>
        <w:tblLook w:val="0000"/>
      </w:tblPr>
      <w:tblGrid>
        <w:gridCol w:w="2909"/>
        <w:gridCol w:w="3430"/>
        <w:gridCol w:w="3017"/>
        <w:tblGridChange w:id="0">
          <w:tblGrid>
            <w:gridCol w:w="2909"/>
            <w:gridCol w:w="3430"/>
            <w:gridCol w:w="3017"/>
          </w:tblGrid>
        </w:tblGridChange>
      </w:tblGrid>
      <w:tr>
        <w:tc>
          <w:tcPr>
            <w:tcBorders>
              <w:bottom w:color="000000" w:space="0" w:sz="6" w:val="single"/>
            </w:tcBorders>
            <w:vAlign w:val="bottom"/>
          </w:tcPr>
          <w:p w:rsidR="00000000" w:rsidDel="00000000" w:rsidP="00000000" w:rsidRDefault="00000000" w:rsidRPr="00000000" w14:paraId="00000005">
            <w:pPr>
              <w:contextualSpacing w:val="0"/>
              <w:jc w:val="center"/>
              <w:rPr>
                <w:sz w:val="24"/>
                <w:szCs w:val="24"/>
              </w:rPr>
            </w:pPr>
            <w:r w:rsidDel="00000000" w:rsidR="00000000" w:rsidRPr="00000000">
              <w:rPr>
                <w:sz w:val="22"/>
                <w:szCs w:val="22"/>
                <w:rtl w:val="0"/>
              </w:rPr>
              <w:t xml:space="preserve">07.06.2023</w:t>
            </w:r>
            <w:r w:rsidDel="00000000" w:rsidR="00000000" w:rsidRPr="00000000">
              <w:rPr>
                <w:rtl w:val="0"/>
              </w:rPr>
            </w:r>
          </w:p>
        </w:tc>
        <w:tc>
          <w:tcPr>
            <w:vAlign w:val="bottom"/>
          </w:tcPr>
          <w:p w:rsidR="00000000" w:rsidDel="00000000" w:rsidP="00000000" w:rsidRDefault="00000000" w:rsidRPr="00000000" w14:paraId="00000006">
            <w:pPr>
              <w:contextualSpacing w:val="0"/>
              <w:jc w:val="right"/>
              <w:rPr>
                <w:sz w:val="24"/>
                <w:szCs w:val="24"/>
              </w:rPr>
            </w:pPr>
            <w:r w:rsidDel="00000000" w:rsidR="00000000" w:rsidRPr="00000000">
              <w:rPr>
                <w:sz w:val="24"/>
                <w:szCs w:val="24"/>
                <w:rtl w:val="0"/>
              </w:rPr>
              <w:t xml:space="preserve">Nr.</w:t>
            </w:r>
          </w:p>
        </w:tc>
        <w:tc>
          <w:tcPr>
            <w:tcBorders>
              <w:bottom w:color="000000" w:space="0" w:sz="6" w:val="single"/>
            </w:tcBorders>
            <w:vAlign w:val="bottom"/>
          </w:tcPr>
          <w:p w:rsidR="00000000" w:rsidDel="00000000" w:rsidP="00000000" w:rsidRDefault="00000000" w:rsidRPr="00000000" w14:paraId="00000007">
            <w:pPr>
              <w:contextualSpacing w:val="0"/>
              <w:rPr>
                <w:sz w:val="24"/>
                <w:szCs w:val="24"/>
              </w:rPr>
            </w:pPr>
            <w:r w:rsidDel="00000000" w:rsidR="00000000" w:rsidRPr="00000000">
              <w:rPr>
                <w:sz w:val="24"/>
                <w:szCs w:val="24"/>
                <w:rtl w:val="0"/>
              </w:rPr>
              <w:t xml:space="preserve">2.4.9.-14/433</w:t>
            </w:r>
          </w:p>
        </w:tc>
      </w:tr>
    </w:tbl>
    <w:p w:rsidR="00000000" w:rsidDel="00000000" w:rsidP="00000000" w:rsidRDefault="00000000" w:rsidRPr="00000000" w14:paraId="00000008">
      <w:pPr>
        <w:tabs>
          <w:tab w:val="left" w:pos="3825"/>
        </w:tabs>
        <w:contextualSpacing w:val="0"/>
        <w:rPr>
          <w:sz w:val="24"/>
          <w:szCs w:val="24"/>
        </w:rPr>
      </w:pPr>
      <w:r w:rsidDel="00000000" w:rsidR="00000000" w:rsidRPr="00000000">
        <w:rPr>
          <w:rtl w:val="0"/>
        </w:rPr>
      </w:r>
    </w:p>
    <w:tbl>
      <w:tblPr>
        <w:tblStyle w:val="Table3"/>
        <w:tblW w:w="9356.0" w:type="dxa"/>
        <w:jc w:val="left"/>
        <w:tblInd w:w="108.0" w:type="dxa"/>
        <w:tblLayout w:type="fixed"/>
        <w:tblLook w:val="0400"/>
      </w:tblPr>
      <w:tblGrid>
        <w:gridCol w:w="5387"/>
        <w:gridCol w:w="3969"/>
        <w:tblGridChange w:id="0">
          <w:tblGrid>
            <w:gridCol w:w="5387"/>
            <w:gridCol w:w="3969"/>
          </w:tblGrid>
        </w:tblGridChange>
      </w:tblGrid>
      <w:tr>
        <w:tc>
          <w:tcPr>
            <w:vAlign w:val="bottom"/>
          </w:tcPr>
          <w:p w:rsidR="00000000" w:rsidDel="00000000" w:rsidP="00000000" w:rsidRDefault="00000000" w:rsidRPr="00000000" w14:paraId="00000009">
            <w:pPr>
              <w:contextualSpacing w:val="0"/>
              <w:rPr>
                <w:b w:val="1"/>
                <w:sz w:val="24"/>
                <w:szCs w:val="24"/>
              </w:rPr>
            </w:pPr>
            <w:r w:rsidDel="00000000" w:rsidR="00000000" w:rsidRPr="00000000">
              <w:rPr>
                <w:rtl w:val="0"/>
              </w:rPr>
            </w:r>
          </w:p>
        </w:tc>
        <w:tc>
          <w:tcPr>
            <w:vAlign w:val="bottom"/>
          </w:tcPr>
          <w:p w:rsidR="00000000" w:rsidDel="00000000" w:rsidP="00000000" w:rsidRDefault="00000000" w:rsidRPr="00000000" w14:paraId="0000000A">
            <w:pPr>
              <w:contextualSpacing w:val="0"/>
              <w:rPr>
                <w:sz w:val="24"/>
                <w:szCs w:val="24"/>
              </w:rPr>
            </w:pPr>
            <w:r w:rsidDel="00000000" w:rsidR="00000000" w:rsidRPr="00000000">
              <w:rPr>
                <w:b w:val="1"/>
                <w:sz w:val="24"/>
                <w:szCs w:val="24"/>
                <w:rtl w:val="0"/>
              </w:rPr>
              <w:t xml:space="preserve">Sabiedrība ar ierobežotu atbildību "INSPIRE production"</w:t>
            </w:r>
            <w:r w:rsidDel="00000000" w:rsidR="00000000" w:rsidRPr="00000000">
              <w:rPr>
                <w:rtl w:val="0"/>
              </w:rPr>
            </w:r>
          </w:p>
        </w:tc>
      </w:tr>
      <w:tr>
        <w:tc>
          <w:tcPr>
            <w:vAlign w:val="bottom"/>
          </w:tcPr>
          <w:p w:rsidR="00000000" w:rsidDel="00000000" w:rsidP="00000000" w:rsidRDefault="00000000" w:rsidRPr="00000000" w14:paraId="0000000B">
            <w:pPr>
              <w:contextualSpacing w:val="0"/>
              <w:rPr>
                <w:sz w:val="24"/>
                <w:szCs w:val="24"/>
              </w:rPr>
            </w:pPr>
            <w:r w:rsidDel="00000000" w:rsidR="00000000" w:rsidRPr="00000000">
              <w:rPr>
                <w:rtl w:val="0"/>
              </w:rPr>
            </w:r>
          </w:p>
        </w:tc>
        <w:tc>
          <w:tcPr>
            <w:vAlign w:val="bottom"/>
          </w:tcPr>
          <w:p w:rsidR="00000000" w:rsidDel="00000000" w:rsidP="00000000" w:rsidRDefault="00000000" w:rsidRPr="00000000" w14:paraId="0000000C">
            <w:pPr>
              <w:contextualSpacing w:val="0"/>
              <w:rPr>
                <w:b w:val="1"/>
                <w:sz w:val="24"/>
                <w:szCs w:val="24"/>
              </w:rPr>
            </w:pPr>
            <w:hyperlink r:id="rId6">
              <w:r w:rsidDel="00000000" w:rsidR="00000000" w:rsidRPr="00000000">
                <w:rPr>
                  <w:color w:val="0000ff"/>
                  <w:sz w:val="24"/>
                  <w:szCs w:val="24"/>
                  <w:u w:val="single"/>
                  <w:rtl w:val="0"/>
                </w:rPr>
                <w:t xml:space="preserve">linamun@inbox.lv</w:t>
              </w:r>
            </w:hyperlink>
            <w:r w:rsidDel="00000000" w:rsidR="00000000" w:rsidRPr="00000000">
              <w:rPr>
                <w:rtl w:val="0"/>
              </w:rPr>
            </w:r>
          </w:p>
        </w:tc>
      </w:tr>
    </w:tbl>
    <w:p w:rsidR="00000000" w:rsidDel="00000000" w:rsidP="00000000" w:rsidRDefault="00000000" w:rsidRPr="00000000" w14:paraId="0000000D">
      <w:pPr>
        <w:tabs>
          <w:tab w:val="left" w:pos="3825"/>
        </w:tabs>
        <w:contextualSpacing w:val="0"/>
        <w:rPr>
          <w:sz w:val="24"/>
          <w:szCs w:val="24"/>
        </w:rPr>
      </w:pPr>
      <w:r w:rsidDel="00000000" w:rsidR="00000000" w:rsidRPr="00000000">
        <w:rPr>
          <w:rtl w:val="0"/>
        </w:rPr>
      </w:r>
    </w:p>
    <w:tbl>
      <w:tblPr>
        <w:tblStyle w:val="Table4"/>
        <w:tblW w:w="9237.0" w:type="dxa"/>
        <w:jc w:val="left"/>
        <w:tblInd w:w="108.0" w:type="dxa"/>
        <w:tblLayout w:type="fixed"/>
        <w:tblLook w:val="0400"/>
      </w:tblPr>
      <w:tblGrid>
        <w:gridCol w:w="9237"/>
        <w:tblGridChange w:id="0">
          <w:tblGrid>
            <w:gridCol w:w="9237"/>
          </w:tblGrid>
        </w:tblGridChange>
      </w:tblGrid>
      <w:tr>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0E">
            <w:pPr>
              <w:numPr>
                <w:ilvl w:val="0"/>
                <w:numId w:val="1"/>
              </w:numPr>
              <w:tabs>
                <w:tab w:val="left" w:pos="252"/>
                <w:tab w:val="left" w:pos="993"/>
              </w:tabs>
              <w:spacing w:after="60" w:before="60" w:lineRule="auto"/>
              <w:ind w:left="0" w:firstLine="0"/>
              <w:contextualSpacing w:val="0"/>
              <w:jc w:val="both"/>
              <w:rPr>
                <w:sz w:val="24"/>
                <w:szCs w:val="24"/>
              </w:rPr>
            </w:pPr>
            <w:r w:rsidDel="00000000" w:rsidR="00000000" w:rsidRPr="00000000">
              <w:rPr>
                <w:b w:val="1"/>
                <w:sz w:val="24"/>
                <w:szCs w:val="24"/>
                <w:rtl w:val="0"/>
              </w:rPr>
              <w:t xml:space="preserve">Objekta nosaukums: </w:t>
            </w:r>
            <w:r w:rsidDel="00000000" w:rsidR="00000000" w:rsidRPr="00000000">
              <w:rPr>
                <w:sz w:val="24"/>
                <w:szCs w:val="24"/>
                <w:rtl w:val="0"/>
              </w:rPr>
              <w:t xml:space="preserve">Bērnu nometnes</w:t>
            </w:r>
          </w:p>
        </w:tc>
      </w:tr>
      <w:tr>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0F">
            <w:pPr>
              <w:numPr>
                <w:ilvl w:val="0"/>
                <w:numId w:val="1"/>
              </w:numPr>
              <w:tabs>
                <w:tab w:val="left" w:pos="252"/>
                <w:tab w:val="left" w:pos="993"/>
              </w:tabs>
              <w:spacing w:after="60" w:before="60" w:lineRule="auto"/>
              <w:ind w:left="0" w:firstLine="0"/>
              <w:contextualSpacing w:val="0"/>
              <w:jc w:val="both"/>
              <w:rPr>
                <w:sz w:val="24"/>
                <w:szCs w:val="24"/>
              </w:rPr>
            </w:pPr>
            <w:r w:rsidDel="00000000" w:rsidR="00000000" w:rsidRPr="00000000">
              <w:rPr>
                <w:b w:val="1"/>
                <w:sz w:val="24"/>
                <w:szCs w:val="24"/>
                <w:rtl w:val="0"/>
              </w:rPr>
              <w:t xml:space="preserve">Objekta adrese:</w:t>
            </w:r>
            <w:r w:rsidDel="00000000" w:rsidR="00000000" w:rsidRPr="00000000">
              <w:rPr>
                <w:sz w:val="24"/>
                <w:szCs w:val="24"/>
                <w:rtl w:val="0"/>
              </w:rPr>
              <w:t xml:space="preserve"> Šlokenbekas muižas ansamblis, Milzkalne, Smārdes pagasts, Tukuma novads</w:t>
            </w:r>
          </w:p>
        </w:tc>
      </w:tr>
      <w:tr>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10">
            <w:pPr>
              <w:numPr>
                <w:ilvl w:val="0"/>
                <w:numId w:val="1"/>
              </w:numPr>
              <w:tabs>
                <w:tab w:val="left" w:pos="252"/>
                <w:tab w:val="left" w:pos="993"/>
              </w:tabs>
              <w:spacing w:after="60" w:before="60" w:lineRule="auto"/>
              <w:ind w:left="0" w:firstLine="0"/>
              <w:contextualSpacing w:val="0"/>
              <w:jc w:val="both"/>
              <w:rPr>
                <w:sz w:val="24"/>
                <w:szCs w:val="24"/>
              </w:rPr>
            </w:pPr>
            <w:r w:rsidDel="00000000" w:rsidR="00000000" w:rsidRPr="00000000">
              <w:rPr>
                <w:b w:val="1"/>
                <w:sz w:val="24"/>
                <w:szCs w:val="24"/>
                <w:rtl w:val="0"/>
              </w:rPr>
              <w:t xml:space="preserve">Darbības veids:</w:t>
            </w:r>
            <w:r w:rsidDel="00000000" w:rsidR="00000000" w:rsidRPr="00000000">
              <w:rPr>
                <w:sz w:val="24"/>
                <w:szCs w:val="24"/>
                <w:rtl w:val="0"/>
              </w:rPr>
              <w:t xml:space="preserve"> Diennakts nometne</w:t>
            </w:r>
          </w:p>
        </w:tc>
      </w:tr>
      <w:tr>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11">
            <w:pPr>
              <w:numPr>
                <w:ilvl w:val="0"/>
                <w:numId w:val="1"/>
              </w:numPr>
              <w:tabs>
                <w:tab w:val="left" w:pos="252"/>
                <w:tab w:val="left" w:pos="993"/>
              </w:tabs>
              <w:spacing w:after="60" w:before="60" w:lineRule="auto"/>
              <w:ind w:left="0" w:firstLine="0"/>
              <w:contextualSpacing w:val="0"/>
              <w:jc w:val="both"/>
              <w:rPr>
                <w:sz w:val="24"/>
                <w:szCs w:val="24"/>
              </w:rPr>
            </w:pPr>
            <w:r w:rsidDel="00000000" w:rsidR="00000000" w:rsidRPr="00000000">
              <w:rPr>
                <w:b w:val="1"/>
                <w:sz w:val="24"/>
                <w:szCs w:val="24"/>
                <w:rtl w:val="0"/>
              </w:rPr>
              <w:t xml:space="preserve">Objekta īpašnieks:</w:t>
            </w:r>
            <w:r w:rsidDel="00000000" w:rsidR="00000000" w:rsidRPr="00000000">
              <w:rPr>
                <w:sz w:val="24"/>
                <w:szCs w:val="24"/>
                <w:rtl w:val="0"/>
              </w:rPr>
              <w:t xml:space="preserve"> SIA “INSPIRE production”, reģistrācijas Nr. 40203262524</w:t>
            </w:r>
          </w:p>
        </w:tc>
      </w:tr>
      <w:tr>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12">
            <w:pPr>
              <w:numPr>
                <w:ilvl w:val="0"/>
                <w:numId w:val="1"/>
              </w:numPr>
              <w:tabs>
                <w:tab w:val="left" w:pos="252"/>
                <w:tab w:val="left" w:pos="993"/>
              </w:tabs>
              <w:spacing w:after="60" w:before="60" w:lineRule="auto"/>
              <w:ind w:left="0" w:firstLine="0"/>
              <w:contextualSpacing w:val="0"/>
              <w:jc w:val="both"/>
              <w:rPr>
                <w:sz w:val="24"/>
                <w:szCs w:val="24"/>
              </w:rPr>
            </w:pPr>
            <w:r w:rsidDel="00000000" w:rsidR="00000000" w:rsidRPr="00000000">
              <w:rPr>
                <w:b w:val="1"/>
                <w:sz w:val="24"/>
                <w:szCs w:val="24"/>
                <w:rtl w:val="0"/>
              </w:rPr>
              <w:t xml:space="preserve">Iesniegtie dokumenti</w:t>
            </w:r>
            <w:r w:rsidDel="00000000" w:rsidR="00000000" w:rsidRPr="00000000">
              <w:rPr>
                <w:sz w:val="24"/>
                <w:szCs w:val="24"/>
                <w:rtl w:val="0"/>
              </w:rPr>
              <w:t xml:space="preserve">: Nometnes vadītājas Elinas Mazkalnes iesniegums reģistrēts Veselības inspekcijā 25.05.2023. Nr.14236</w:t>
            </w:r>
          </w:p>
        </w:tc>
      </w:tr>
      <w:tr>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13">
            <w:pPr>
              <w:numPr>
                <w:ilvl w:val="0"/>
                <w:numId w:val="1"/>
              </w:numPr>
              <w:tabs>
                <w:tab w:val="left" w:pos="252"/>
                <w:tab w:val="left" w:pos="993"/>
              </w:tabs>
              <w:spacing w:after="60" w:before="60" w:lineRule="auto"/>
              <w:ind w:left="0" w:firstLine="0"/>
              <w:contextualSpacing w:val="0"/>
              <w:jc w:val="both"/>
              <w:rPr>
                <w:sz w:val="24"/>
                <w:szCs w:val="24"/>
              </w:rPr>
            </w:pPr>
            <w:r w:rsidDel="00000000" w:rsidR="00000000" w:rsidRPr="00000000">
              <w:rPr>
                <w:b w:val="1"/>
                <w:sz w:val="24"/>
                <w:szCs w:val="24"/>
                <w:rtl w:val="0"/>
              </w:rPr>
              <w:t xml:space="preserve">Apsekojums veikts:</w:t>
            </w:r>
            <w:r w:rsidDel="00000000" w:rsidR="00000000" w:rsidRPr="00000000">
              <w:rPr>
                <w:sz w:val="24"/>
                <w:szCs w:val="24"/>
                <w:rtl w:val="0"/>
              </w:rPr>
              <w:t xml:space="preserve"> 30.05.2023. higiēnas ārste Jeļena Patrina</w:t>
            </w:r>
          </w:p>
        </w:tc>
      </w:tr>
      <w:tr>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14">
            <w:pPr>
              <w:numPr>
                <w:ilvl w:val="0"/>
                <w:numId w:val="1"/>
              </w:numPr>
              <w:tabs>
                <w:tab w:val="left" w:pos="252"/>
                <w:tab w:val="left" w:pos="993"/>
              </w:tabs>
              <w:spacing w:after="60" w:before="60" w:lineRule="auto"/>
              <w:ind w:left="0" w:firstLine="0"/>
              <w:contextualSpacing w:val="0"/>
              <w:jc w:val="both"/>
              <w:rPr>
                <w:sz w:val="24"/>
                <w:szCs w:val="24"/>
              </w:rPr>
            </w:pPr>
            <w:r w:rsidDel="00000000" w:rsidR="00000000" w:rsidRPr="00000000">
              <w:rPr>
                <w:b w:val="1"/>
                <w:sz w:val="24"/>
                <w:szCs w:val="24"/>
                <w:rtl w:val="0"/>
              </w:rPr>
              <w:t xml:space="preserve">Laboratoriskie un fizikālie mērījumi:</w:t>
            </w:r>
            <w:r w:rsidDel="00000000" w:rsidR="00000000" w:rsidRPr="00000000">
              <w:rPr>
                <w:sz w:val="24"/>
                <w:szCs w:val="24"/>
                <w:rtl w:val="0"/>
              </w:rPr>
              <w:t xml:space="preserve"> -</w:t>
            </w:r>
          </w:p>
        </w:tc>
      </w:tr>
      <w:tr>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15">
            <w:pPr>
              <w:numPr>
                <w:ilvl w:val="0"/>
                <w:numId w:val="1"/>
              </w:numPr>
              <w:tabs>
                <w:tab w:val="left" w:pos="252"/>
                <w:tab w:val="left" w:pos="993"/>
              </w:tabs>
              <w:spacing w:after="60" w:before="60" w:lineRule="auto"/>
              <w:ind w:left="0" w:firstLine="0"/>
              <w:contextualSpacing w:val="0"/>
              <w:jc w:val="both"/>
              <w:rPr>
                <w:sz w:val="24"/>
                <w:szCs w:val="24"/>
                <w:highlight w:val="lightGray"/>
              </w:rPr>
            </w:pPr>
            <w:r w:rsidDel="00000000" w:rsidR="00000000" w:rsidRPr="00000000">
              <w:rPr>
                <w:b w:val="1"/>
                <w:smallCaps w:val="1"/>
                <w:sz w:val="24"/>
                <w:szCs w:val="24"/>
                <w:rtl w:val="0"/>
              </w:rPr>
              <w:t xml:space="preserve">SLĒDZIENS: </w:t>
            </w:r>
            <w:r w:rsidDel="00000000" w:rsidR="00000000" w:rsidRPr="00000000">
              <w:rPr>
                <w:sz w:val="24"/>
                <w:szCs w:val="24"/>
                <w:rtl w:val="0"/>
              </w:rPr>
              <w:t xml:space="preserve">Objekts „Bērnu nometnes”, Šlokenbekas muižas ansamblis, Milzkalnē, Smārdes pagastā, Tukuma novadā (viesnīcas telpās) atbilst higiēnas prasībām un gatavs uzsākt darbību. Veselības inspekcijas izsniegtais atzinums ir derīgs vienu gadu (līdz 07.06.2024.) visām SIA “INSPIRE production”</w:t>
            </w:r>
            <w:r w:rsidDel="00000000" w:rsidR="00000000" w:rsidRPr="00000000">
              <w:rPr>
                <w:b w:val="1"/>
                <w:sz w:val="24"/>
                <w:szCs w:val="24"/>
                <w:rtl w:val="0"/>
              </w:rPr>
              <w:t xml:space="preserve"> </w:t>
            </w:r>
            <w:r w:rsidDel="00000000" w:rsidR="00000000" w:rsidRPr="00000000">
              <w:rPr>
                <w:sz w:val="24"/>
                <w:szCs w:val="24"/>
                <w:rtl w:val="0"/>
              </w:rPr>
              <w:t xml:space="preserve">rīkotajām nometnēm, kas tiks plānotas Atzinumā 2.punktā norādītājā vietā un telpās, veicot nometņu organizēšanu un to darbības nodrošināšanu saskaņā ar MK 01.09.2009. noteikumiem Nr.981 “Bērnu nometņu organizēšanas un darbības kārtība”.</w:t>
            </w:r>
            <w:r w:rsidDel="00000000" w:rsidR="00000000" w:rsidRPr="00000000">
              <w:rPr>
                <w:rtl w:val="0"/>
              </w:rPr>
            </w:r>
          </w:p>
        </w:tc>
      </w:tr>
    </w:tbl>
    <w:p w:rsidR="00000000" w:rsidDel="00000000" w:rsidP="00000000" w:rsidRDefault="00000000" w:rsidRPr="00000000" w14:paraId="00000016">
      <w:pPr>
        <w:contextualSpacing w:val="0"/>
        <w:jc w:val="both"/>
        <w:rPr>
          <w:sz w:val="24"/>
          <w:szCs w:val="24"/>
        </w:rPr>
      </w:pPr>
      <w:r w:rsidDel="00000000" w:rsidR="00000000" w:rsidRPr="00000000">
        <w:rPr>
          <w:sz w:val="24"/>
          <w:szCs w:val="24"/>
          <w:rtl w:val="0"/>
        </w:rPr>
        <w:t xml:space="preserve">Pielikumā: Objekta higiēniskais novērtējums uz 2 lpp.</w:t>
      </w:r>
    </w:p>
    <w:p w:rsidR="00000000" w:rsidDel="00000000" w:rsidP="00000000" w:rsidRDefault="00000000" w:rsidRPr="00000000" w14:paraId="00000017">
      <w:pPr>
        <w:contextualSpacing w:val="0"/>
        <w:jc w:val="both"/>
        <w:rPr>
          <w:sz w:val="24"/>
          <w:szCs w:val="24"/>
        </w:rPr>
      </w:pPr>
      <w:r w:rsidDel="00000000" w:rsidR="00000000" w:rsidRPr="00000000">
        <w:rPr>
          <w:rtl w:val="0"/>
        </w:rPr>
      </w:r>
    </w:p>
    <w:tbl>
      <w:tblPr>
        <w:tblStyle w:val="Table5"/>
        <w:tblW w:w="9247.0" w:type="dxa"/>
        <w:jc w:val="left"/>
        <w:tblInd w:w="108.0" w:type="dxa"/>
        <w:tblLayout w:type="fixed"/>
        <w:tblLook w:val="0400"/>
      </w:tblPr>
      <w:tblGrid>
        <w:gridCol w:w="6163"/>
        <w:gridCol w:w="3084"/>
        <w:tblGridChange w:id="0">
          <w:tblGrid>
            <w:gridCol w:w="6163"/>
            <w:gridCol w:w="3084"/>
          </w:tblGrid>
        </w:tblGridChange>
      </w:tblGrid>
      <w:tr>
        <w:tc>
          <w:tcPr/>
          <w:p w:rsidR="00000000" w:rsidDel="00000000" w:rsidP="00000000" w:rsidRDefault="00000000" w:rsidRPr="00000000" w14:paraId="00000018">
            <w:pPr>
              <w:contextualSpacing w:val="0"/>
              <w:rPr>
                <w:sz w:val="24"/>
                <w:szCs w:val="24"/>
              </w:rPr>
            </w:pPr>
            <w:r w:rsidDel="00000000" w:rsidR="00000000" w:rsidRPr="00000000">
              <w:rPr>
                <w:rtl w:val="0"/>
              </w:rPr>
            </w:r>
          </w:p>
          <w:p w:rsidR="00000000" w:rsidDel="00000000" w:rsidP="00000000" w:rsidRDefault="00000000" w:rsidRPr="00000000" w14:paraId="00000019">
            <w:pPr>
              <w:tabs>
                <w:tab w:val="left" w:pos="222"/>
              </w:tabs>
              <w:ind w:hanging="108"/>
              <w:contextualSpacing w:val="0"/>
              <w:rPr>
                <w:sz w:val="24"/>
                <w:szCs w:val="24"/>
              </w:rPr>
            </w:pPr>
            <w:r w:rsidDel="00000000" w:rsidR="00000000" w:rsidRPr="00000000">
              <w:rPr>
                <w:sz w:val="24"/>
                <w:szCs w:val="24"/>
                <w:rtl w:val="0"/>
              </w:rPr>
              <w:t xml:space="preserve">Sabiedrības veselības departamenta</w:t>
            </w:r>
          </w:p>
          <w:p w:rsidR="00000000" w:rsidDel="00000000" w:rsidP="00000000" w:rsidRDefault="00000000" w:rsidRPr="00000000" w14:paraId="0000001A">
            <w:pPr>
              <w:tabs>
                <w:tab w:val="left" w:pos="222"/>
              </w:tabs>
              <w:ind w:hanging="108"/>
              <w:contextualSpacing w:val="0"/>
              <w:rPr>
                <w:sz w:val="24"/>
                <w:szCs w:val="24"/>
              </w:rPr>
            </w:pPr>
            <w:r w:rsidDel="00000000" w:rsidR="00000000" w:rsidRPr="00000000">
              <w:rPr>
                <w:sz w:val="24"/>
                <w:szCs w:val="24"/>
                <w:rtl w:val="0"/>
              </w:rPr>
              <w:t xml:space="preserve">Zemgales kontroles nodaļas vadītāja</w:t>
            </w:r>
          </w:p>
        </w:tc>
        <w:tc>
          <w:tcPr/>
          <w:p w:rsidR="00000000" w:rsidDel="00000000" w:rsidP="00000000" w:rsidRDefault="00000000" w:rsidRPr="00000000" w14:paraId="0000001B">
            <w:pPr>
              <w:contextualSpacing w:val="0"/>
              <w:rPr>
                <w:sz w:val="24"/>
                <w:szCs w:val="24"/>
              </w:rPr>
            </w:pPr>
            <w:r w:rsidDel="00000000" w:rsidR="00000000" w:rsidRPr="00000000">
              <w:rPr>
                <w:rtl w:val="0"/>
              </w:rPr>
            </w:r>
          </w:p>
          <w:p w:rsidR="00000000" w:rsidDel="00000000" w:rsidP="00000000" w:rsidRDefault="00000000" w:rsidRPr="00000000" w14:paraId="0000001C">
            <w:pPr>
              <w:contextualSpacing w:val="0"/>
              <w:rPr>
                <w:sz w:val="24"/>
                <w:szCs w:val="24"/>
              </w:rPr>
            </w:pPr>
            <w:r w:rsidDel="00000000" w:rsidR="00000000" w:rsidRPr="00000000">
              <w:rPr>
                <w:rtl w:val="0"/>
              </w:rPr>
            </w:r>
          </w:p>
          <w:p w:rsidR="00000000" w:rsidDel="00000000" w:rsidP="00000000" w:rsidRDefault="00000000" w:rsidRPr="00000000" w14:paraId="0000001D">
            <w:pPr>
              <w:contextualSpacing w:val="0"/>
              <w:rPr>
                <w:sz w:val="24"/>
                <w:szCs w:val="24"/>
              </w:rPr>
            </w:pPr>
            <w:r w:rsidDel="00000000" w:rsidR="00000000" w:rsidRPr="00000000">
              <w:rPr>
                <w:sz w:val="24"/>
                <w:szCs w:val="24"/>
                <w:rtl w:val="0"/>
              </w:rPr>
              <w:t xml:space="preserve">Airisa Lapiņa</w:t>
            </w:r>
          </w:p>
        </w:tc>
      </w:tr>
    </w:tbl>
    <w:p w:rsidR="00000000" w:rsidDel="00000000" w:rsidP="00000000" w:rsidRDefault="00000000" w:rsidRPr="00000000" w14:paraId="0000001E">
      <w:pPr>
        <w:tabs>
          <w:tab w:val="right" w:pos="9072"/>
        </w:tabs>
        <w:contextualSpacing w:val="0"/>
        <w:rPr>
          <w:sz w:val="24"/>
          <w:szCs w:val="24"/>
        </w:rPr>
      </w:pPr>
      <w:r w:rsidDel="00000000" w:rsidR="00000000" w:rsidRPr="00000000">
        <w:rPr>
          <w:rtl w:val="0"/>
        </w:rPr>
      </w:r>
    </w:p>
    <w:p w:rsidR="00000000" w:rsidDel="00000000" w:rsidP="00000000" w:rsidRDefault="00000000" w:rsidRPr="00000000" w14:paraId="0000001F">
      <w:pPr>
        <w:tabs>
          <w:tab w:val="right" w:pos="9072"/>
        </w:tabs>
        <w:contextualSpacing w:val="0"/>
        <w:rPr>
          <w:sz w:val="24"/>
          <w:szCs w:val="24"/>
        </w:rPr>
      </w:pPr>
      <w:r w:rsidDel="00000000" w:rsidR="00000000" w:rsidRPr="00000000">
        <w:rPr>
          <w:rtl w:val="0"/>
        </w:rPr>
      </w:r>
    </w:p>
    <w:p w:rsidR="00000000" w:rsidDel="00000000" w:rsidP="00000000" w:rsidRDefault="00000000" w:rsidRPr="00000000" w14:paraId="00000020">
      <w:pPr>
        <w:tabs>
          <w:tab w:val="right" w:pos="9072"/>
        </w:tabs>
        <w:contextualSpacing w:val="0"/>
        <w:rPr>
          <w:sz w:val="24"/>
          <w:szCs w:val="24"/>
        </w:rPr>
      </w:pPr>
      <w:r w:rsidDel="00000000" w:rsidR="00000000" w:rsidRPr="00000000">
        <w:rPr>
          <w:rtl w:val="0"/>
        </w:rPr>
      </w:r>
    </w:p>
    <w:tbl>
      <w:tblPr>
        <w:tblStyle w:val="Table6"/>
        <w:tblW w:w="9356.0" w:type="dxa"/>
        <w:jc w:val="left"/>
        <w:tblInd w:w="108.0" w:type="dxa"/>
        <w:tblLayout w:type="fixed"/>
        <w:tblLook w:val="0400"/>
      </w:tblPr>
      <w:tblGrid>
        <w:gridCol w:w="9356"/>
        <w:tblGridChange w:id="0">
          <w:tblGrid>
            <w:gridCol w:w="9356"/>
          </w:tblGrid>
        </w:tblGridChange>
      </w:tblGrid>
      <w:tr>
        <w:tc>
          <w:tcPr/>
          <w:p w:rsidR="00000000" w:rsidDel="00000000" w:rsidP="00000000" w:rsidRDefault="00000000" w:rsidRPr="00000000" w14:paraId="0000002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Jeļena Patrina, 63083193</w:t>
            </w:r>
          </w:p>
        </w:tc>
      </w:tr>
      <w:tr>
        <w:trPr>
          <w:trHeight w:val="300" w:hRule="atLeast"/>
        </w:trPr>
        <w:tc>
          <w:tcPr/>
          <w:p w:rsidR="00000000" w:rsidDel="00000000" w:rsidP="00000000" w:rsidRDefault="00000000" w:rsidRPr="00000000" w14:paraId="0000002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Times New Roman" w:cs="Times New Roman" w:eastAsia="Times New Roman" w:hAnsi="Times New Roman"/>
                <w:b w:val="0"/>
                <w:i w:val="0"/>
                <w:smallCaps w:val="0"/>
                <w:strike w:val="0"/>
                <w:color w:val="000000"/>
                <w:sz w:val="20"/>
                <w:szCs w:val="20"/>
                <w:u w:val="none"/>
                <w:shd w:fill="auto" w:val="clear"/>
                <w:vertAlign w:val="baseline"/>
              </w:rPr>
            </w:pPr>
            <w:hyperlink r:id="rId7">
              <w:r w:rsidDel="00000000" w:rsidR="00000000" w:rsidRPr="00000000">
                <w:rPr>
                  <w:rFonts w:ascii="Times New Roman" w:cs="Times New Roman" w:eastAsia="Times New Roman" w:hAnsi="Times New Roman"/>
                  <w:b w:val="0"/>
                  <w:i w:val="0"/>
                  <w:smallCaps w:val="0"/>
                  <w:strike w:val="0"/>
                  <w:color w:val="0000ff"/>
                  <w:sz w:val="20"/>
                  <w:szCs w:val="20"/>
                  <w:u w:val="single"/>
                  <w:shd w:fill="auto" w:val="clear"/>
                  <w:vertAlign w:val="baseline"/>
                  <w:rtl w:val="0"/>
                </w:rPr>
                <w:t xml:space="preserve">jelena.patrina@vi.gov.lv</w:t>
              </w:r>
            </w:hyperlink>
            <w:r w:rsidDel="00000000" w:rsidR="00000000" w:rsidRPr="00000000">
              <w:rPr>
                <w:rtl w:val="0"/>
              </w:rPr>
            </w:r>
          </w:p>
          <w:p w:rsidR="00000000" w:rsidDel="00000000" w:rsidP="00000000" w:rsidRDefault="00000000" w:rsidRPr="00000000" w14:paraId="0000002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tc>
      </w:tr>
    </w:tbl>
    <w:p w:rsidR="00000000" w:rsidDel="00000000" w:rsidP="00000000" w:rsidRDefault="00000000" w:rsidRPr="00000000" w14:paraId="00000024">
      <w:pPr>
        <w:contextualSpacing w:val="0"/>
        <w:rPr>
          <w:sz w:val="24"/>
          <w:szCs w:val="24"/>
        </w:rPr>
      </w:pPr>
      <w:r w:rsidDel="00000000" w:rsidR="00000000" w:rsidRPr="00000000">
        <w:rPr>
          <w:rtl w:val="0"/>
        </w:rPr>
      </w:r>
    </w:p>
    <w:sectPr>
      <w:headerReference r:id="rId8" w:type="default"/>
      <w:headerReference r:id="rId9" w:type="first"/>
      <w:headerReference r:id="rId10" w:type="even"/>
      <w:footerReference r:id="rId11" w:type="default"/>
      <w:footerReference r:id="rId12" w:type="first"/>
      <w:footerReference r:id="rId13" w:type="even"/>
      <w:pgSz w:h="16840" w:w="11907"/>
      <w:pgMar w:bottom="1134" w:top="1134" w:left="1701" w:right="851" w:header="567" w:footer="284"/>
      <w:pgNumType w:start="1"/>
      <w:titlePg w:val="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Georgia"/>
  <w:font w:name="Arial"/>
  <w:font w:name="Times New Roman"/>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2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center"/>
      <w:rPr>
        <w:rFonts w:ascii="Times New Roman" w:cs="Times New Roman" w:eastAsia="Times New Roman" w:hAnsi="Times New Roman"/>
        <w:b w:val="1"/>
        <w:i w:val="0"/>
        <w:smallCaps w:val="0"/>
        <w:strike w:val="0"/>
        <w:color w:val="000000"/>
        <w:sz w:val="19"/>
        <w:szCs w:val="19"/>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19"/>
        <w:szCs w:val="19"/>
        <w:u w:val="none"/>
        <w:shd w:fill="auto" w:val="clear"/>
        <w:vertAlign w:val="baseline"/>
        <w:rtl w:val="0"/>
      </w:rPr>
      <w:t xml:space="preserve">DOKUMENTS PARAKSTĪTS AR DROŠU ELEKTRONISKO PARAKSTU, KAS SATUR LAIKA ZĪMOGU</w:t>
    </w:r>
  </w:p>
  <w:p w:rsidR="00000000" w:rsidDel="00000000" w:rsidP="00000000" w:rsidRDefault="00000000" w:rsidRPr="00000000" w14:paraId="00000028">
    <w:pPr>
      <w:keepNext w:val="0"/>
      <w:keepLines w:val="0"/>
      <w:widowControl w:val="1"/>
      <w:pBdr>
        <w:top w:space="0" w:sz="0" w:val="nil"/>
        <w:left w:space="0" w:sz="0" w:val="nil"/>
        <w:bottom w:space="0" w:sz="0" w:val="nil"/>
        <w:right w:space="0" w:sz="0" w:val="nil"/>
        <w:between w:space="0" w:sz="0" w:val="nil"/>
      </w:pBdr>
      <w:shd w:fill="auto" w:val="clear"/>
      <w:tabs>
        <w:tab w:val="center" w:pos="4153"/>
        <w:tab w:val="right" w:pos="8306"/>
      </w:tabs>
      <w:spacing w:after="0" w:before="0" w:line="240" w:lineRule="auto"/>
      <w:ind w:left="0" w:right="0" w:firstLine="0"/>
      <w:contextualSpacing w:val="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29">
    <w:pPr>
      <w:keepNext w:val="0"/>
      <w:keepLines w:val="0"/>
      <w:widowControl w:val="1"/>
      <w:pBdr>
        <w:top w:space="0" w:sz="0" w:val="nil"/>
        <w:left w:space="0" w:sz="0" w:val="nil"/>
        <w:bottom w:space="0" w:sz="0" w:val="nil"/>
        <w:right w:space="0" w:sz="0" w:val="nil"/>
        <w:between w:space="0" w:sz="0" w:val="nil"/>
      </w:pBdr>
      <w:shd w:fill="auto" w:val="clear"/>
      <w:tabs>
        <w:tab w:val="center" w:pos="4153"/>
        <w:tab w:val="right" w:pos="8306"/>
      </w:tabs>
      <w:spacing w:after="0" w:before="0" w:line="240" w:lineRule="auto"/>
      <w:ind w:left="0" w:right="0" w:firstLine="0"/>
      <w:contextualSpacing w:val="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F112-v4</w:t>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2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center"/>
      <w:rPr>
        <w:rFonts w:ascii="Times New Roman" w:cs="Times New Roman" w:eastAsia="Times New Roman" w:hAnsi="Times New Roman"/>
        <w:b w:val="1"/>
        <w:i w:val="0"/>
        <w:smallCaps w:val="0"/>
        <w:strike w:val="0"/>
        <w:color w:val="000000"/>
        <w:sz w:val="19"/>
        <w:szCs w:val="19"/>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19"/>
        <w:szCs w:val="19"/>
        <w:u w:val="none"/>
        <w:shd w:fill="auto" w:val="clear"/>
        <w:vertAlign w:val="baseline"/>
        <w:rtl w:val="0"/>
      </w:rPr>
      <w:t xml:space="preserve">DOKUMENTS PARAKSTĪTS AR DROŠU ELEKTRONISKO PARAKSTU, KAS SATUR LAIKA ZĪMOGU</w:t>
    </w:r>
  </w:p>
  <w:p w:rsidR="00000000" w:rsidDel="00000000" w:rsidP="00000000" w:rsidRDefault="00000000" w:rsidRPr="00000000" w14:paraId="00000030">
    <w:pPr>
      <w:keepNext w:val="0"/>
      <w:keepLines w:val="0"/>
      <w:widowControl w:val="1"/>
      <w:pBdr>
        <w:top w:space="0" w:sz="0" w:val="nil"/>
        <w:left w:space="0" w:sz="0" w:val="nil"/>
        <w:bottom w:space="0" w:sz="0" w:val="nil"/>
        <w:right w:space="0" w:sz="0" w:val="nil"/>
        <w:between w:space="0" w:sz="0" w:val="nil"/>
      </w:pBdr>
      <w:shd w:fill="auto" w:val="clear"/>
      <w:tabs>
        <w:tab w:val="center" w:pos="4153"/>
        <w:tab w:val="right" w:pos="8306"/>
      </w:tabs>
      <w:spacing w:after="0" w:before="0" w:line="240" w:lineRule="auto"/>
      <w:ind w:left="0" w:right="0" w:firstLine="0"/>
      <w:contextualSpacing w:val="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31">
    <w:pPr>
      <w:keepNext w:val="0"/>
      <w:keepLines w:val="0"/>
      <w:widowControl w:val="1"/>
      <w:pBdr>
        <w:top w:space="0" w:sz="0" w:val="nil"/>
        <w:left w:space="0" w:sz="0" w:val="nil"/>
        <w:bottom w:space="0" w:sz="0" w:val="nil"/>
        <w:right w:space="0" w:sz="0" w:val="nil"/>
        <w:between w:space="0" w:sz="0" w:val="nil"/>
      </w:pBdr>
      <w:shd w:fill="auto" w:val="clear"/>
      <w:tabs>
        <w:tab w:val="center" w:pos="4153"/>
        <w:tab w:val="right" w:pos="8306"/>
      </w:tabs>
      <w:spacing w:after="0" w:before="0" w:line="240" w:lineRule="auto"/>
      <w:ind w:left="0" w:right="0" w:firstLine="0"/>
      <w:contextualSpacing w:val="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F112-v4</w:t>
    </w:r>
  </w:p>
</w:ftr>
</file>

<file path=word/footer3.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34">
    <w:pPr>
      <w:keepNext w:val="0"/>
      <w:keepLines w:val="0"/>
      <w:widowControl w:val="1"/>
      <w:pBdr>
        <w:top w:space="0" w:sz="0" w:val="nil"/>
        <w:left w:space="0" w:sz="0" w:val="nil"/>
        <w:bottom w:space="0" w:sz="0" w:val="nil"/>
        <w:right w:space="0" w:sz="0" w:val="nil"/>
        <w:between w:space="0" w:sz="0" w:val="nil"/>
      </w:pBdr>
      <w:shd w:fill="auto" w:val="clear"/>
      <w:tabs>
        <w:tab w:val="center" w:pos="4153"/>
        <w:tab w:val="right" w:pos="8306"/>
      </w:tabs>
      <w:spacing w:after="0" w:before="0" w:line="240" w:lineRule="auto"/>
      <w:ind w:left="0" w:right="0" w:firstLine="0"/>
      <w:contextualSpacing w:val="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25">
    <w:pPr>
      <w:keepNext w:val="0"/>
      <w:keepLines w:val="0"/>
      <w:widowControl w:val="1"/>
      <w:pBdr>
        <w:top w:space="0" w:sz="0" w:val="nil"/>
        <w:left w:space="0" w:sz="0" w:val="nil"/>
        <w:bottom w:space="0" w:sz="0" w:val="nil"/>
        <w:right w:space="0" w:sz="0" w:val="nil"/>
        <w:between w:space="0" w:sz="0" w:val="nil"/>
      </w:pBdr>
      <w:shd w:fill="auto" w:val="clear"/>
      <w:tabs>
        <w:tab w:val="center" w:pos="4153"/>
        <w:tab w:val="right" w:pos="8306"/>
      </w:tabs>
      <w:spacing w:after="0" w:before="0" w:line="240" w:lineRule="auto"/>
      <w:ind w:left="0" w:right="0" w:firstLine="0"/>
      <w:contextualSpacing w:val="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26">
    <w:pPr>
      <w:keepNext w:val="0"/>
      <w:keepLines w:val="0"/>
      <w:widowControl w:val="1"/>
      <w:pBdr>
        <w:top w:space="0" w:sz="0" w:val="nil"/>
        <w:left w:space="0" w:sz="0" w:val="nil"/>
        <w:bottom w:space="0" w:sz="0" w:val="nil"/>
        <w:right w:space="0" w:sz="0" w:val="nil"/>
        <w:between w:space="0" w:sz="0" w:val="nil"/>
      </w:pBdr>
      <w:shd w:fill="auto" w:val="clear"/>
      <w:tabs>
        <w:tab w:val="center" w:pos="4153"/>
        <w:tab w:val="right" w:pos="8306"/>
      </w:tabs>
      <w:spacing w:after="0" w:before="0" w:line="240" w:lineRule="auto"/>
      <w:ind w:left="0" w:right="0" w:firstLine="0"/>
      <w:contextualSpacing w:val="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hdr>
</file>

<file path=word/header2.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2A">
    <w:pPr>
      <w:keepNext w:val="0"/>
      <w:keepLines w:val="0"/>
      <w:widowControl w:val="1"/>
      <w:pBdr>
        <w:top w:space="0" w:sz="0" w:val="nil"/>
        <w:left w:space="0" w:sz="0" w:val="nil"/>
        <w:bottom w:space="0" w:sz="0" w:val="nil"/>
        <w:right w:space="0" w:sz="0" w:val="nil"/>
        <w:between w:space="0" w:sz="0" w:val="nil"/>
      </w:pBdr>
      <w:shd w:fill="auto" w:val="clear"/>
      <w:tabs>
        <w:tab w:val="center" w:pos="4153"/>
        <w:tab w:val="right" w:pos="8306"/>
      </w:tabs>
      <w:spacing w:after="0" w:before="0" w:line="240" w:lineRule="auto"/>
      <w:ind w:left="0" w:right="0" w:firstLine="0"/>
      <w:contextualSpacing w:val="0"/>
      <w:jc w:val="center"/>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Pr>
      <w:drawing>
        <wp:inline distB="0" distT="0" distL="0" distR="0">
          <wp:extent cx="876300" cy="866775"/>
          <wp:effectExtent b="0" l="0" r="0" t="0"/>
          <wp:docPr id="3" name="image1.png"/>
          <a:graphic>
            <a:graphicData uri="http://schemas.openxmlformats.org/drawingml/2006/picture">
              <pic:pic>
                <pic:nvPicPr>
                  <pic:cNvPr id="0" name="image1.png"/>
                  <pic:cNvPicPr preferRelativeResize="0"/>
                </pic:nvPicPr>
                <pic:blipFill>
                  <a:blip r:embed="rId1"/>
                  <a:srcRect b="29749" l="43640" r="43327" t="0"/>
                  <a:stretch>
                    <a:fillRect/>
                  </a:stretch>
                </pic:blipFill>
                <pic:spPr>
                  <a:xfrm>
                    <a:off x="0" y="0"/>
                    <a:ext cx="876300" cy="866775"/>
                  </a:xfrm>
                  <a:prstGeom prst="rect"/>
                  <a:ln/>
                </pic:spPr>
              </pic:pic>
            </a:graphicData>
          </a:graphic>
        </wp:inline>
      </w:drawing>
    </w:r>
    <w:r w:rsidDel="00000000" w:rsidR="00000000" w:rsidRPr="00000000">
      <w:rPr>
        <w:rtl w:val="0"/>
      </w:rPr>
    </w:r>
  </w:p>
  <w:p w:rsidR="00000000" w:rsidDel="00000000" w:rsidP="00000000" w:rsidRDefault="00000000" w:rsidRPr="00000000" w14:paraId="0000002B">
    <w:pPr>
      <w:keepNext w:val="0"/>
      <w:keepLines w:val="0"/>
      <w:widowControl w:val="1"/>
      <w:pBdr>
        <w:top w:space="0" w:sz="0" w:val="nil"/>
        <w:left w:space="0" w:sz="0" w:val="nil"/>
        <w:bottom w:color="000000" w:space="1" w:sz="4" w:val="single"/>
        <w:right w:space="0" w:sz="0" w:val="nil"/>
        <w:between w:space="0" w:sz="0" w:val="nil"/>
      </w:pBdr>
      <w:shd w:fill="auto" w:val="clear"/>
      <w:tabs>
        <w:tab w:val="center" w:pos="4153"/>
        <w:tab w:val="right" w:pos="8306"/>
      </w:tabs>
      <w:spacing w:after="0" w:before="0" w:line="240" w:lineRule="auto"/>
      <w:ind w:left="0" w:right="0" w:firstLine="0"/>
      <w:contextualSpacing w:val="0"/>
      <w:jc w:val="center"/>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Pr>
      <w:drawing>
        <wp:inline distB="0" distT="0" distL="0" distR="0">
          <wp:extent cx="2657475" cy="323850"/>
          <wp:effectExtent b="0" l="0" r="0" t="0"/>
          <wp:docPr id="4" name="image1.png"/>
          <a:graphic>
            <a:graphicData uri="http://schemas.openxmlformats.org/drawingml/2006/picture">
              <pic:pic>
                <pic:nvPicPr>
                  <pic:cNvPr id="0" name="image1.png"/>
                  <pic:cNvPicPr preferRelativeResize="0"/>
                </pic:nvPicPr>
                <pic:blipFill>
                  <a:blip r:embed="rId1"/>
                  <a:srcRect b="6571" l="38916" r="39270" t="79053"/>
                  <a:stretch>
                    <a:fillRect/>
                  </a:stretch>
                </pic:blipFill>
                <pic:spPr>
                  <a:xfrm>
                    <a:off x="0" y="0"/>
                    <a:ext cx="2657475" cy="323850"/>
                  </a:xfrm>
                  <a:prstGeom prst="rect"/>
                  <a:ln/>
                </pic:spPr>
              </pic:pic>
            </a:graphicData>
          </a:graphic>
        </wp:inline>
      </w:drawing>
    </w:r>
    <w:r w:rsidDel="00000000" w:rsidR="00000000" w:rsidRPr="00000000">
      <w:rPr>
        <w:rtl w:val="0"/>
      </w:rPr>
    </w:r>
  </w:p>
  <w:p w:rsidR="00000000" w:rsidDel="00000000" w:rsidP="00000000" w:rsidRDefault="00000000" w:rsidRPr="00000000" w14:paraId="0000002C">
    <w:pPr>
      <w:contextualSpacing w:val="0"/>
      <w:jc w:val="center"/>
      <w:rPr>
        <w:sz w:val="20"/>
        <w:szCs w:val="20"/>
      </w:rPr>
    </w:pPr>
    <w:r w:rsidDel="00000000" w:rsidR="00000000" w:rsidRPr="00000000">
      <w:rPr>
        <w:sz w:val="20"/>
        <w:szCs w:val="20"/>
        <w:rtl w:val="0"/>
      </w:rPr>
      <w:t xml:space="preserve">Klijānu iela 7, Rīga, LV-1012, faktiskā adrese: Krišjāņa Barona iela 40a, Jelgava, LV-3001</w:t>
    </w:r>
  </w:p>
  <w:p w:rsidR="00000000" w:rsidDel="00000000" w:rsidP="00000000" w:rsidRDefault="00000000" w:rsidRPr="00000000" w14:paraId="0000002D">
    <w:pPr>
      <w:contextualSpacing w:val="0"/>
      <w:jc w:val="center"/>
      <w:rPr>
        <w:sz w:val="20"/>
        <w:szCs w:val="20"/>
      </w:rPr>
    </w:pPr>
    <w:r w:rsidDel="00000000" w:rsidR="00000000" w:rsidRPr="00000000">
      <w:rPr>
        <w:sz w:val="20"/>
        <w:szCs w:val="20"/>
        <w:rtl w:val="0"/>
      </w:rPr>
      <w:t xml:space="preserve">tālrunis: 63083193, e-pasts: </w:t>
    </w:r>
    <w:hyperlink r:id="rId2">
      <w:r w:rsidDel="00000000" w:rsidR="00000000" w:rsidRPr="00000000">
        <w:rPr>
          <w:color w:val="0000ff"/>
          <w:sz w:val="20"/>
          <w:szCs w:val="20"/>
          <w:u w:val="single"/>
          <w:rtl w:val="0"/>
        </w:rPr>
        <w:t xml:space="preserve">zemgale@vi.gov.lv</w:t>
      </w:r>
    </w:hyperlink>
    <w:r w:rsidDel="00000000" w:rsidR="00000000" w:rsidRPr="00000000">
      <w:rPr>
        <w:sz w:val="20"/>
        <w:szCs w:val="20"/>
        <w:rtl w:val="0"/>
      </w:rPr>
      <w:t xml:space="preserve"> , </w:t>
    </w:r>
    <w:hyperlink r:id="rId3">
      <w:r w:rsidDel="00000000" w:rsidR="00000000" w:rsidRPr="00000000">
        <w:rPr>
          <w:color w:val="0000ff"/>
          <w:sz w:val="20"/>
          <w:szCs w:val="20"/>
          <w:u w:val="single"/>
          <w:rtl w:val="0"/>
        </w:rPr>
        <w:t xml:space="preserve">www.vi.gov.lv</w:t>
      </w:r>
    </w:hyperlink>
    <w:r w:rsidDel="00000000" w:rsidR="00000000" w:rsidRPr="00000000">
      <w:rPr>
        <w:sz w:val="20"/>
        <w:szCs w:val="20"/>
        <w:rtl w:val="0"/>
      </w:rPr>
      <w:t xml:space="preserve"> </w:t>
    </w:r>
  </w:p>
  <w:p w:rsidR="00000000" w:rsidDel="00000000" w:rsidP="00000000" w:rsidRDefault="00000000" w:rsidRPr="00000000" w14:paraId="0000002E">
    <w:pPr>
      <w:contextualSpacing w:val="0"/>
      <w:rPr>
        <w:sz w:val="20"/>
        <w:szCs w:val="20"/>
      </w:rPr>
    </w:pPr>
    <w:r w:rsidDel="00000000" w:rsidR="00000000" w:rsidRPr="00000000">
      <w:rPr>
        <w:rtl w:val="0"/>
      </w:rPr>
    </w:r>
  </w:p>
</w:hdr>
</file>

<file path=word/header3.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32">
    <w:pPr>
      <w:keepNext w:val="0"/>
      <w:keepLines w:val="0"/>
      <w:widowControl w:val="1"/>
      <w:pBdr>
        <w:top w:space="0" w:sz="0" w:val="nil"/>
        <w:left w:space="0" w:sz="0" w:val="nil"/>
        <w:bottom w:space="0" w:sz="0" w:val="nil"/>
        <w:right w:space="0" w:sz="0" w:val="nil"/>
        <w:between w:space="0" w:sz="0" w:val="nil"/>
      </w:pBdr>
      <w:shd w:fill="auto" w:val="clear"/>
      <w:tabs>
        <w:tab w:val="center" w:pos="4153"/>
        <w:tab w:val="right" w:pos="8306"/>
      </w:tabs>
      <w:spacing w:after="0" w:before="0" w:line="240" w:lineRule="auto"/>
      <w:ind w:left="0" w:right="0" w:firstLine="0"/>
      <w:contextualSpacing w:val="0"/>
      <w:jc w:val="center"/>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33">
    <w:pPr>
      <w:keepNext w:val="0"/>
      <w:keepLines w:val="0"/>
      <w:widowControl w:val="1"/>
      <w:pBdr>
        <w:top w:space="0" w:sz="0" w:val="nil"/>
        <w:left w:space="0" w:sz="0" w:val="nil"/>
        <w:bottom w:space="0" w:sz="0" w:val="nil"/>
        <w:right w:space="0" w:sz="0" w:val="nil"/>
        <w:between w:space="0" w:sz="0" w:val="nil"/>
      </w:pBdr>
      <w:shd w:fill="auto" w:val="clear"/>
      <w:tabs>
        <w:tab w:val="center" w:pos="4153"/>
        <w:tab w:val="right" w:pos="8306"/>
      </w:tabs>
      <w:spacing w:after="0" w:before="0" w:line="240" w:lineRule="auto"/>
      <w:ind w:left="0" w:right="0" w:firstLine="0"/>
      <w:contextualSpacing w:val="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2149" w:hanging="360"/>
      </w:pPr>
      <w:rPr>
        <w:b w:val="1"/>
        <w:i w:val="0"/>
      </w:rPr>
    </w:lvl>
    <w:lvl w:ilvl="1">
      <w:start w:val="1"/>
      <w:numFmt w:val="lowerLetter"/>
      <w:lvlText w:val="%2."/>
      <w:lvlJc w:val="left"/>
      <w:pPr>
        <w:ind w:left="2869" w:hanging="360"/>
      </w:pPr>
      <w:rPr/>
    </w:lvl>
    <w:lvl w:ilvl="2">
      <w:start w:val="1"/>
      <w:numFmt w:val="lowerRoman"/>
      <w:lvlText w:val="%3."/>
      <w:lvlJc w:val="right"/>
      <w:pPr>
        <w:ind w:left="3589" w:hanging="180"/>
      </w:pPr>
      <w:rPr/>
    </w:lvl>
    <w:lvl w:ilvl="3">
      <w:start w:val="1"/>
      <w:numFmt w:val="decimal"/>
      <w:lvlText w:val="%4."/>
      <w:lvlJc w:val="left"/>
      <w:pPr>
        <w:ind w:left="4309" w:hanging="360"/>
      </w:pPr>
      <w:rPr/>
    </w:lvl>
    <w:lvl w:ilvl="4">
      <w:start w:val="1"/>
      <w:numFmt w:val="lowerLetter"/>
      <w:lvlText w:val="%5."/>
      <w:lvlJc w:val="left"/>
      <w:pPr>
        <w:ind w:left="5029" w:hanging="360"/>
      </w:pPr>
      <w:rPr/>
    </w:lvl>
    <w:lvl w:ilvl="5">
      <w:start w:val="1"/>
      <w:numFmt w:val="lowerRoman"/>
      <w:lvlText w:val="%6."/>
      <w:lvlJc w:val="right"/>
      <w:pPr>
        <w:ind w:left="5749" w:hanging="180"/>
      </w:pPr>
      <w:rPr/>
    </w:lvl>
    <w:lvl w:ilvl="6">
      <w:start w:val="1"/>
      <w:numFmt w:val="decimal"/>
      <w:lvlText w:val="%7."/>
      <w:lvlJc w:val="left"/>
      <w:pPr>
        <w:ind w:left="6469" w:hanging="360"/>
      </w:pPr>
      <w:rPr/>
    </w:lvl>
    <w:lvl w:ilvl="7">
      <w:start w:val="1"/>
      <w:numFmt w:val="lowerLetter"/>
      <w:lvlText w:val="%8."/>
      <w:lvlJc w:val="left"/>
      <w:pPr>
        <w:ind w:left="7189" w:hanging="360"/>
      </w:pPr>
      <w:rPr/>
    </w:lvl>
    <w:lvl w:ilvl="8">
      <w:start w:val="1"/>
      <w:numFmt w:val="lowerRoman"/>
      <w:lvlText w:val="%9."/>
      <w:lvlJc w:val="right"/>
      <w:pPr>
        <w:ind w:left="7909" w:hanging="180"/>
      </w:pPr>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4"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sz w:val="28"/>
        <w:szCs w:val="28"/>
        <w:lang w:val="lv-LV"/>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jc w:val="center"/>
    </w:pPr>
    <w:rPr>
      <w:b w:val="1"/>
      <w:sz w:val="52"/>
      <w:szCs w:val="52"/>
    </w:rPr>
  </w:style>
  <w:style w:type="paragraph" w:styleId="Heading2">
    <w:name w:val="heading 2"/>
    <w:basedOn w:val="Normal"/>
    <w:next w:val="Normal"/>
    <w:pPr>
      <w:keepNext w:val="1"/>
      <w:jc w:val="center"/>
    </w:pPr>
    <w:rPr>
      <w:b w:val="1"/>
      <w:sz w:val="44"/>
      <w:szCs w:val="44"/>
    </w:rPr>
  </w:style>
  <w:style w:type="paragraph" w:styleId="Heading3">
    <w:name w:val="heading 3"/>
    <w:basedOn w:val="Normal"/>
    <w:next w:val="Normal"/>
    <w:pPr>
      <w:keepNext w:val="1"/>
    </w:pPr>
    <w:rPr/>
  </w:style>
  <w:style w:type="paragraph" w:styleId="Heading4">
    <w:name w:val="heading 4"/>
    <w:basedOn w:val="Normal"/>
    <w:next w:val="Normal"/>
    <w:pPr>
      <w:keepNext w:val="1"/>
    </w:pPr>
    <w:rPr>
      <w:b w:val="1"/>
    </w:rPr>
  </w:style>
  <w:style w:type="paragraph" w:styleId="Heading5">
    <w:name w:val="heading 5"/>
    <w:basedOn w:val="Normal"/>
    <w:next w:val="Normal"/>
    <w:pPr>
      <w:keepNext w:val="1"/>
      <w:jc w:val="center"/>
    </w:pPr>
    <w:rPr>
      <w:sz w:val="24"/>
      <w:szCs w:val="24"/>
    </w:rPr>
  </w:style>
  <w:style w:type="paragraph" w:styleId="Heading6">
    <w:name w:val="heading 6"/>
    <w:basedOn w:val="Normal"/>
    <w:next w:val="Normal"/>
    <w:pPr>
      <w:keepNext w:val="1"/>
      <w:jc w:val="center"/>
    </w:pPr>
    <w:rPr>
      <w:b w:val="1"/>
      <w:sz w:val="32"/>
      <w:szCs w:val="32"/>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qFormat w:val="1"/>
    <w:rsid w:val="003E72FA"/>
    <w:pPr>
      <w:overflowPunct w:val="0"/>
      <w:autoSpaceDE w:val="0"/>
      <w:autoSpaceDN w:val="0"/>
      <w:adjustRightInd w:val="0"/>
      <w:textAlignment w:val="baseline"/>
    </w:pPr>
    <w:rPr>
      <w:sz w:val="28"/>
      <w:szCs w:val="24"/>
      <w:lang w:val="en-GB"/>
    </w:rPr>
  </w:style>
  <w:style w:type="paragraph" w:styleId="Heading1">
    <w:name w:val="heading 1"/>
    <w:basedOn w:val="Normal"/>
    <w:next w:val="Normal"/>
    <w:link w:val="Heading1Char"/>
    <w:uiPriority w:val="99"/>
    <w:qFormat w:val="1"/>
    <w:rsid w:val="003E72FA"/>
    <w:pPr>
      <w:keepNext w:val="1"/>
      <w:jc w:val="center"/>
      <w:outlineLvl w:val="0"/>
    </w:pPr>
    <w:rPr>
      <w:b w:val="1"/>
      <w:sz w:val="52"/>
    </w:rPr>
  </w:style>
  <w:style w:type="paragraph" w:styleId="Heading2">
    <w:name w:val="heading 2"/>
    <w:basedOn w:val="Normal"/>
    <w:next w:val="Normal"/>
    <w:qFormat w:val="1"/>
    <w:rsid w:val="003E72FA"/>
    <w:pPr>
      <w:keepNext w:val="1"/>
      <w:jc w:val="center"/>
      <w:outlineLvl w:val="1"/>
    </w:pPr>
    <w:rPr>
      <w:b w:val="1"/>
      <w:sz w:val="44"/>
    </w:rPr>
  </w:style>
  <w:style w:type="paragraph" w:styleId="Heading3">
    <w:name w:val="heading 3"/>
    <w:basedOn w:val="Normal"/>
    <w:next w:val="Normal"/>
    <w:qFormat w:val="1"/>
    <w:rsid w:val="003E72FA"/>
    <w:pPr>
      <w:keepNext w:val="1"/>
      <w:outlineLvl w:val="2"/>
    </w:pPr>
    <w:rPr>
      <w:lang w:val="lv-LV"/>
    </w:rPr>
  </w:style>
  <w:style w:type="paragraph" w:styleId="Heading4">
    <w:name w:val="heading 4"/>
    <w:basedOn w:val="Normal"/>
    <w:next w:val="Normal"/>
    <w:qFormat w:val="1"/>
    <w:rsid w:val="003E72FA"/>
    <w:pPr>
      <w:keepNext w:val="1"/>
      <w:outlineLvl w:val="3"/>
    </w:pPr>
    <w:rPr>
      <w:b w:val="1"/>
      <w:bCs w:val="1"/>
      <w:lang w:val="lv-LV"/>
    </w:rPr>
  </w:style>
  <w:style w:type="paragraph" w:styleId="Heading5">
    <w:name w:val="heading 5"/>
    <w:basedOn w:val="Normal"/>
    <w:next w:val="Normal"/>
    <w:uiPriority w:val="99"/>
    <w:qFormat w:val="1"/>
    <w:rsid w:val="003E72FA"/>
    <w:pPr>
      <w:keepNext w:val="1"/>
      <w:jc w:val="center"/>
      <w:outlineLvl w:val="4"/>
    </w:pPr>
    <w:rPr>
      <w:sz w:val="24"/>
      <w:lang w:val="lv-LV"/>
    </w:rPr>
  </w:style>
  <w:style w:type="paragraph" w:styleId="Heading6">
    <w:name w:val="heading 6"/>
    <w:basedOn w:val="Normal"/>
    <w:next w:val="Normal"/>
    <w:qFormat w:val="1"/>
    <w:rsid w:val="003E72FA"/>
    <w:pPr>
      <w:keepNext w:val="1"/>
      <w:jc w:val="center"/>
      <w:outlineLvl w:val="5"/>
    </w:pPr>
    <w:rPr>
      <w:b w:val="1"/>
      <w:bCs w:val="1"/>
      <w:sz w:val="32"/>
      <w:lang w:val="lv-LV"/>
    </w:rPr>
  </w:style>
  <w:style w:type="paragraph" w:styleId="Heading7">
    <w:name w:val="heading 7"/>
    <w:basedOn w:val="Normal"/>
    <w:next w:val="Normal"/>
    <w:qFormat w:val="1"/>
    <w:rsid w:val="003E72FA"/>
    <w:pPr>
      <w:keepNext w:val="1"/>
      <w:jc w:val="right"/>
      <w:outlineLvl w:val="6"/>
    </w:pPr>
    <w:rPr>
      <w:lang w:val="lv-LV"/>
    </w:rPr>
  </w:style>
  <w:style w:type="paragraph" w:styleId="Heading8">
    <w:name w:val="heading 8"/>
    <w:basedOn w:val="Normal"/>
    <w:next w:val="Normal"/>
    <w:qFormat w:val="1"/>
    <w:rsid w:val="003E72FA"/>
    <w:pPr>
      <w:keepNext w:val="1"/>
      <w:outlineLvl w:val="7"/>
    </w:pPr>
    <w:rPr>
      <w:color w:val="ff0000"/>
      <w:lang w:val="lv-LV"/>
    </w:rPr>
  </w:style>
  <w:style w:type="paragraph" w:styleId="Heading9">
    <w:name w:val="heading 9"/>
    <w:basedOn w:val="Normal"/>
    <w:next w:val="Normal"/>
    <w:qFormat w:val="1"/>
    <w:rsid w:val="003E72FA"/>
    <w:pPr>
      <w:keepNext w:val="1"/>
      <w:jc w:val="both"/>
      <w:outlineLvl w:val="8"/>
    </w:p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Header">
    <w:name w:val="header"/>
    <w:basedOn w:val="Normal"/>
    <w:link w:val="HeaderChar"/>
    <w:uiPriority w:val="99"/>
    <w:rsid w:val="003E72FA"/>
    <w:pPr>
      <w:tabs>
        <w:tab w:val="center" w:pos="4153"/>
        <w:tab w:val="right" w:pos="8306"/>
      </w:tabs>
    </w:pPr>
  </w:style>
  <w:style w:type="character" w:styleId="PageNumber">
    <w:name w:val="page number"/>
    <w:basedOn w:val="DefaultParagraphFont"/>
    <w:rsid w:val="003E72FA"/>
  </w:style>
  <w:style w:type="paragraph" w:styleId="BodyText">
    <w:name w:val="Body Text"/>
    <w:basedOn w:val="Normal"/>
    <w:uiPriority w:val="99"/>
    <w:rsid w:val="003E72FA"/>
    <w:rPr>
      <w:lang w:val="lv-LV"/>
    </w:rPr>
  </w:style>
  <w:style w:type="paragraph" w:styleId="BodyTextIndent">
    <w:name w:val="Body Text Indent"/>
    <w:basedOn w:val="Normal"/>
    <w:rsid w:val="003E72FA"/>
    <w:pPr>
      <w:spacing w:before="480" w:line="420" w:lineRule="auto"/>
      <w:ind w:firstLine="680"/>
      <w:jc w:val="both"/>
    </w:pPr>
    <w:rPr>
      <w:lang w:val="lv-LV"/>
    </w:rPr>
  </w:style>
  <w:style w:type="paragraph" w:styleId="FR2" w:customStyle="1">
    <w:name w:val="FR2"/>
    <w:rsid w:val="003E72FA"/>
    <w:pPr>
      <w:widowControl w:val="0"/>
      <w:spacing w:before="20"/>
    </w:pPr>
    <w:rPr>
      <w:rFonts w:ascii="Arial" w:hAnsi="Arial"/>
      <w:snapToGrid w:val="0"/>
      <w:sz w:val="24"/>
      <w:szCs w:val="24"/>
      <w:lang w:val="en-GB"/>
    </w:rPr>
  </w:style>
  <w:style w:type="paragraph" w:styleId="Footer">
    <w:name w:val="footer"/>
    <w:basedOn w:val="Normal"/>
    <w:link w:val="FooterChar"/>
    <w:rsid w:val="003E72FA"/>
    <w:pPr>
      <w:tabs>
        <w:tab w:val="center" w:pos="4153"/>
        <w:tab w:val="right" w:pos="8306"/>
      </w:tabs>
    </w:pPr>
  </w:style>
  <w:style w:type="character" w:styleId="Hyperlink">
    <w:name w:val="Hyperlink"/>
    <w:basedOn w:val="DefaultParagraphFont"/>
    <w:rsid w:val="00BF20F8"/>
    <w:rPr>
      <w:color w:val="0000ff"/>
      <w:u w:val="single"/>
    </w:rPr>
  </w:style>
  <w:style w:type="paragraph" w:styleId="HTMLPreformatted">
    <w:name w:val="HTML Preformatted"/>
    <w:basedOn w:val="Normal"/>
    <w:link w:val="HTMLPreformattedChar"/>
    <w:uiPriority w:val="99"/>
    <w:unhideWhenUsed w:val="1"/>
    <w:rsid w:val="0017534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verflowPunct w:val="1"/>
      <w:autoSpaceDE w:val="1"/>
      <w:autoSpaceDN w:val="1"/>
      <w:adjustRightInd w:val="1"/>
      <w:textAlignment w:val="auto"/>
    </w:pPr>
    <w:rPr>
      <w:rFonts w:ascii="Courier New" w:cs="Courier New" w:hAnsi="Courier New"/>
      <w:sz w:val="20"/>
      <w:lang w:eastAsia="lv-LV" w:val="lv-LV"/>
    </w:rPr>
  </w:style>
  <w:style w:type="character" w:styleId="HTMLPreformattedChar" w:customStyle="1">
    <w:name w:val="HTML Preformatted Char"/>
    <w:basedOn w:val="DefaultParagraphFont"/>
    <w:link w:val="HTMLPreformatted"/>
    <w:uiPriority w:val="99"/>
    <w:rsid w:val="0017534B"/>
    <w:rPr>
      <w:rFonts w:ascii="Courier New" w:cs="Courier New" w:hAnsi="Courier New"/>
    </w:rPr>
  </w:style>
  <w:style w:type="table" w:styleId="TableGrid">
    <w:name w:val="Table Grid"/>
    <w:basedOn w:val="TableNormal"/>
    <w:rsid w:val="004610E8"/>
    <w:tblPr>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Pr>
  </w:style>
  <w:style w:type="paragraph" w:styleId="H4" w:customStyle="1">
    <w:name w:val="H4"/>
    <w:rsid w:val="007952D0"/>
    <w:pPr>
      <w:spacing w:after="120"/>
      <w:jc w:val="center"/>
      <w:outlineLvl w:val="3"/>
    </w:pPr>
    <w:rPr>
      <w:b w:val="1"/>
      <w:sz w:val="28"/>
      <w:szCs w:val="24"/>
      <w:lang w:eastAsia="zh-CN" w:val="lv-LV"/>
    </w:rPr>
  </w:style>
  <w:style w:type="character" w:styleId="FooterChar" w:customStyle="1">
    <w:name w:val="Footer Char"/>
    <w:basedOn w:val="DefaultParagraphFont"/>
    <w:link w:val="Footer"/>
    <w:locked w:val="1"/>
    <w:rsid w:val="00761EB0"/>
    <w:rPr>
      <w:sz w:val="28"/>
      <w:lang w:eastAsia="en-US" w:val="en-GB"/>
    </w:rPr>
  </w:style>
  <w:style w:type="paragraph" w:styleId="Caption">
    <w:name w:val="caption"/>
    <w:basedOn w:val="Normal"/>
    <w:next w:val="Normal"/>
    <w:uiPriority w:val="99"/>
    <w:qFormat w:val="1"/>
    <w:rsid w:val="00761EB0"/>
    <w:pPr>
      <w:overflowPunct w:val="1"/>
      <w:autoSpaceDE w:val="1"/>
      <w:autoSpaceDN w:val="1"/>
      <w:adjustRightInd w:val="1"/>
      <w:textAlignment w:val="auto"/>
    </w:pPr>
    <w:rPr>
      <w:sz w:val="24"/>
      <w:lang w:val="en-US"/>
    </w:rPr>
  </w:style>
  <w:style w:type="character" w:styleId="Heading1Char" w:customStyle="1">
    <w:name w:val="Heading 1 Char"/>
    <w:basedOn w:val="DefaultParagraphFont"/>
    <w:link w:val="Heading1"/>
    <w:uiPriority w:val="99"/>
    <w:locked w:val="1"/>
    <w:rsid w:val="00A02B48"/>
    <w:rPr>
      <w:b w:val="1"/>
      <w:sz w:val="52"/>
      <w:lang w:eastAsia="en-US" w:val="en-GB"/>
    </w:rPr>
  </w:style>
  <w:style w:type="paragraph" w:styleId="BalloonText">
    <w:name w:val="Balloon Text"/>
    <w:basedOn w:val="Normal"/>
    <w:link w:val="BalloonTextChar"/>
    <w:rsid w:val="00970D38"/>
    <w:rPr>
      <w:rFonts w:ascii="Tahoma" w:cs="Tahoma" w:hAnsi="Tahoma"/>
      <w:sz w:val="16"/>
      <w:szCs w:val="16"/>
    </w:rPr>
  </w:style>
  <w:style w:type="character" w:styleId="BalloonTextChar" w:customStyle="1">
    <w:name w:val="Balloon Text Char"/>
    <w:basedOn w:val="DefaultParagraphFont"/>
    <w:link w:val="BalloonText"/>
    <w:rsid w:val="00970D38"/>
    <w:rPr>
      <w:rFonts w:ascii="Tahoma" w:cs="Tahoma" w:hAnsi="Tahoma"/>
      <w:sz w:val="16"/>
      <w:szCs w:val="16"/>
      <w:lang w:eastAsia="en-US" w:val="en-GB"/>
    </w:rPr>
  </w:style>
  <w:style w:type="character" w:styleId="dlxnowrap1" w:customStyle="1">
    <w:name w:val="dlxnowrap1"/>
    <w:basedOn w:val="DefaultParagraphFont"/>
    <w:rsid w:val="00082050"/>
  </w:style>
  <w:style w:type="character" w:styleId="HeaderChar" w:customStyle="1">
    <w:name w:val="Header Char"/>
    <w:basedOn w:val="DefaultParagraphFont"/>
    <w:link w:val="Header"/>
    <w:uiPriority w:val="99"/>
    <w:rsid w:val="00E77B60"/>
    <w:rPr>
      <w:sz w:val="28"/>
      <w:lang w:eastAsia="en-US" w:val="en-GB"/>
    </w:rPr>
  </w:style>
  <w:style w:type="paragraph" w:styleId="Elektronikaisparaksts" w:customStyle="1">
    <w:name w:val="Elektronikais paraksts"/>
    <w:autoRedefine w:val="1"/>
    <w:rsid w:val="00E42E7E"/>
    <w:pPr>
      <w:jc w:val="center"/>
    </w:pPr>
    <w:rPr>
      <w:b w:val="1"/>
      <w:sz w:val="24"/>
      <w:szCs w:val="24"/>
      <w:lang w:val="lv-LV"/>
    </w:rPr>
  </w:style>
  <w:style w:type="character" w:styleId="UnresolvedMention">
    <w:name w:val="Unresolved Mention"/>
    <w:basedOn w:val="DefaultParagraphFont"/>
    <w:uiPriority w:val="99"/>
    <w:semiHidden w:val="1"/>
    <w:unhideWhenUsed w:val="1"/>
    <w:rsid w:val="00B800BA"/>
    <w:rPr>
      <w:color w:val="605e5c"/>
      <w:shd w:color="auto" w:fill="e1dfdd" w:val="clear"/>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15.0" w:type="dxa"/>
        <w:bottom w:w="0.0" w:type="dxa"/>
        <w:right w:w="115.0" w:type="dxa"/>
      </w:tblCellMar>
    </w:tblPr>
  </w:style>
  <w:style w:type="table" w:styleId="Table2">
    <w:basedOn w:val="TableNormal"/>
    <w:tblPr>
      <w:tblStyleRowBandSize w:val="1"/>
      <w:tblStyleColBandSize w:val="1"/>
      <w:tblCellMar>
        <w:top w:w="0.0" w:type="dxa"/>
        <w:left w:w="115.0" w:type="dxa"/>
        <w:bottom w:w="0.0" w:type="dxa"/>
        <w:right w:w="115.0" w:type="dxa"/>
      </w:tblCellMar>
    </w:tblPr>
  </w:style>
  <w:style w:type="table" w:styleId="Table3">
    <w:basedOn w:val="TableNormal"/>
    <w:tblPr>
      <w:tblStyleRowBandSize w:val="1"/>
      <w:tblStyleColBandSize w:val="1"/>
      <w:tblCellMar>
        <w:top w:w="0.0" w:type="dxa"/>
        <w:left w:w="115.0" w:type="dxa"/>
        <w:bottom w:w="0.0" w:type="dxa"/>
        <w:right w:w="115.0" w:type="dxa"/>
      </w:tblCellMar>
    </w:tblPr>
  </w:style>
  <w:style w:type="table" w:styleId="Table4">
    <w:basedOn w:val="TableNormal"/>
    <w:tblPr>
      <w:tblStyleRowBandSize w:val="1"/>
      <w:tblStyleColBandSize w:val="1"/>
      <w:tblCellMar>
        <w:top w:w="0.0" w:type="dxa"/>
        <w:left w:w="115.0" w:type="dxa"/>
        <w:bottom w:w="0.0" w:type="dxa"/>
        <w:right w:w="115.0" w:type="dxa"/>
      </w:tblCellMar>
    </w:tblPr>
  </w:style>
  <w:style w:type="table" w:styleId="Table5">
    <w:basedOn w:val="TableNormal"/>
    <w:tblPr>
      <w:tblStyleRowBandSize w:val="1"/>
      <w:tblStyleColBandSize w:val="1"/>
      <w:tblCellMar>
        <w:top w:w="0.0" w:type="dxa"/>
        <w:left w:w="115.0" w:type="dxa"/>
        <w:bottom w:w="0.0" w:type="dxa"/>
        <w:right w:w="115.0" w:type="dxa"/>
      </w:tblCellMar>
    </w:tblPr>
  </w:style>
  <w:style w:type="table" w:styleId="Table6">
    <w:basedOn w:val="TableNormal"/>
    <w:tblPr>
      <w:tblStyleRowBandSize w:val="1"/>
      <w:tblStyleColBandSize w:val="1"/>
      <w:tblCellMar>
        <w:top w:w="0.0" w:type="dxa"/>
        <w:left w:w="115.0" w:type="dxa"/>
        <w:bottom w:w="0.0" w:type="dxa"/>
        <w:right w:w="115.0" w:type="dxa"/>
      </w:tblCellMar>
    </w:tblPr>
  </w:style>
</w:styles>
</file>

<file path=word/_rels/document.xml.rels><?xml version="1.0" encoding="UTF-8" standalone="yes"?><Relationships xmlns="http://schemas.openxmlformats.org/package/2006/relationships"><Relationship Id="rId11" Type="http://schemas.openxmlformats.org/officeDocument/2006/relationships/footer" Target="footer1.xml"/><Relationship Id="rId10" Type="http://schemas.openxmlformats.org/officeDocument/2006/relationships/header" Target="header3.xml"/><Relationship Id="rId13" Type="http://schemas.openxmlformats.org/officeDocument/2006/relationships/footer" Target="footer3.xml"/><Relationship Id="rId12" Type="http://schemas.openxmlformats.org/officeDocument/2006/relationships/footer" Target="footer2.xm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eader" Target="header2.xml"/><Relationship Id="rId5" Type="http://schemas.openxmlformats.org/officeDocument/2006/relationships/styles" Target="styles.xml"/><Relationship Id="rId6" Type="http://schemas.openxmlformats.org/officeDocument/2006/relationships/hyperlink" Target="mailto:linamun@inbox.lv" TargetMode="External"/><Relationship Id="rId7" Type="http://schemas.openxmlformats.org/officeDocument/2006/relationships/hyperlink" Target="mailto:jelena.patrina@vi.gov.lv" TargetMode="External"/><Relationship Id="rId8" Type="http://schemas.openxmlformats.org/officeDocument/2006/relationships/header" Target="header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 Id="rId2" Type="http://schemas.openxmlformats.org/officeDocument/2006/relationships/hyperlink" Target="mailto:zemgale@vi.gov.lv" TargetMode="External"/><Relationship Id="rId3" Type="http://schemas.openxmlformats.org/officeDocument/2006/relationships/hyperlink" Target="http://www.vi.gov.l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