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B7635" w14:paraId="0052572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762B1F8" w14:textId="77777777" w:rsidR="00E227D8" w:rsidRDefault="00330256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83E0773" wp14:editId="0EB0A1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635" w14:paraId="21BE977C" w14:textId="7777777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1E647C2" w14:textId="77777777" w:rsidR="00B5539A" w:rsidRPr="002A02AD" w:rsidRDefault="00330256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2A5BE074" w14:textId="77777777" w:rsidR="00E227D8" w:rsidRDefault="00330256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27C6459E" w14:textId="77777777"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6B7635" w14:paraId="5D010210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7C698281" w14:textId="77777777" w:rsidR="00E227D8" w:rsidRPr="005D1C44" w:rsidRDefault="003302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6C0935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4E1297A" w14:textId="77777777" w:rsidR="00E227D8" w:rsidRPr="00A47DBC" w:rsidRDefault="003302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Griffins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B7635" w14:paraId="06F37115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0AB90A5D" w14:textId="77777777" w:rsidR="00E227D8" w:rsidRPr="005D1C44" w:rsidRDefault="0033025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7CF50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750199C" w14:textId="77777777" w:rsidR="00E227D8" w:rsidRPr="005D1C44" w:rsidRDefault="003302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6B7635" w14:paraId="454ED2F5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4445EC53" w14:textId="77777777" w:rsidR="00E227D8" w:rsidRPr="00D639C2" w:rsidRDefault="0033025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98800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1917C01" w14:textId="77777777" w:rsidR="00E227D8" w:rsidRPr="005D1C44" w:rsidRDefault="003302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CC074F">
              <w:t xml:space="preserve"> </w:t>
            </w:r>
            <w:r w:rsidRPr="00CC074F">
              <w:rPr>
                <w:rFonts w:ascii="Times New Roman" w:hAnsi="Times New Roman"/>
                <w:color w:val="000000"/>
                <w:sz w:val="24"/>
                <w:szCs w:val="24"/>
              </w:rPr>
              <w:t>50008168841</w:t>
            </w:r>
          </w:p>
        </w:tc>
      </w:tr>
      <w:tr w:rsidR="006B7635" w14:paraId="245E7C41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7BFFDB5E" w14:textId="77777777" w:rsidR="00E227D8" w:rsidRPr="005D1C44" w:rsidRDefault="003302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18F8CB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B158A11" w14:textId="77777777" w:rsidR="00E227D8" w:rsidRPr="005D1C44" w:rsidRDefault="00330256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6B7635" w14:paraId="2C16E108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57D1876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C455B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BC7D3D8" w14:textId="77777777" w:rsidR="00E227D8" w:rsidRPr="005D1C44" w:rsidRDefault="003302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74F">
              <w:rPr>
                <w:rFonts w:ascii="Times New Roman" w:hAnsi="Times New Roman"/>
                <w:color w:val="000000"/>
                <w:sz w:val="24"/>
                <w:szCs w:val="24"/>
              </w:rPr>
              <w:t>Mūkupurva</w:t>
            </w:r>
            <w:proofErr w:type="spellEnd"/>
            <w:r w:rsidRPr="00CC0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13-2, Rīga, LV-1029</w:t>
            </w:r>
          </w:p>
        </w:tc>
      </w:tr>
      <w:tr w:rsidR="006B7635" w14:paraId="64ACC0AE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04C3C8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5EBB86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0D84CF" w14:textId="77777777" w:rsidR="00E227D8" w:rsidRPr="005D1C44" w:rsidRDefault="003302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268B7F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6674A84" w14:textId="77777777" w:rsidR="00E227D8" w:rsidRPr="00B42A8D" w:rsidRDefault="0033025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22/12-3.8/131</w:t>
      </w:r>
    </w:p>
    <w:p w14:paraId="13A2691F" w14:textId="77777777" w:rsidR="00C959F6" w:rsidRDefault="0033025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8A7827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6B7635" w14:paraId="3A3D1511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D44A530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D81DE61" w14:textId="77777777" w:rsidR="00E227D8" w:rsidRPr="00E227D8" w:rsidRDefault="00330256" w:rsidP="00CC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074F">
              <w:rPr>
                <w:rFonts w:ascii="Times New Roman" w:hAnsi="Times New Roman" w:cs="Times New Roman"/>
                <w:sz w:val="24"/>
              </w:rPr>
              <w:t>bērnu nometnei paredzētās telpas – Saldus novada pašvaldības Druvas vidusskolas jauniešu mītne</w:t>
            </w:r>
            <w:r w:rsidR="00BD561C">
              <w:rPr>
                <w:rFonts w:ascii="Times New Roman" w:hAnsi="Times New Roman" w:cs="Times New Roman"/>
                <w:sz w:val="24"/>
              </w:rPr>
              <w:t>s</w:t>
            </w:r>
            <w:r w:rsidR="00CC074F">
              <w:rPr>
                <w:rFonts w:ascii="Times New Roman" w:hAnsi="Times New Roman" w:cs="Times New Roman"/>
                <w:sz w:val="24"/>
              </w:rPr>
              <w:t xml:space="preserve"> “Druva”  (kadastra apzīmējums </w:t>
            </w:r>
            <w:r w:rsidR="00CC074F" w:rsidRPr="00CC074F">
              <w:rPr>
                <w:rFonts w:ascii="Times New Roman" w:hAnsi="Times New Roman" w:cs="Times New Roman"/>
                <w:sz w:val="24"/>
              </w:rPr>
              <w:t>84860010281001</w:t>
            </w:r>
            <w:r w:rsidR="00CC074F">
              <w:rPr>
                <w:rFonts w:ascii="Times New Roman" w:hAnsi="Times New Roman" w:cs="Times New Roman"/>
                <w:sz w:val="24"/>
              </w:rPr>
              <w:t>)</w:t>
            </w:r>
            <w:r w:rsidR="00CC074F" w:rsidRPr="00CC07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1. stāva telpas </w:t>
            </w:r>
            <w:r w:rsidR="00CC074F">
              <w:rPr>
                <w:rFonts w:ascii="Times New Roman" w:hAnsi="Times New Roman" w:cs="Times New Roman"/>
                <w:sz w:val="24"/>
              </w:rPr>
              <w:t>(turpmāk – Objekts).</w:t>
            </w:r>
          </w:p>
        </w:tc>
      </w:tr>
      <w:tr w:rsidR="006B7635" w14:paraId="23A4296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45E013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562A016" w14:textId="77777777" w:rsidR="00E227D8" w:rsidRPr="00070E23" w:rsidRDefault="003302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B7635" w14:paraId="07854411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BD65F10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09DD8E" w14:textId="77777777" w:rsidR="00E227D8" w:rsidRPr="00E227D8" w:rsidRDefault="0033025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074F">
              <w:rPr>
                <w:rFonts w:ascii="Times New Roman" w:hAnsi="Times New Roman" w:cs="Times New Roman"/>
                <w:sz w:val="24"/>
              </w:rPr>
              <w:t xml:space="preserve">J. Rozentāla iela 3, Druva, Saldus pagasts, Saldus novads, </w:t>
            </w:r>
            <w:r w:rsidR="00CC074F" w:rsidRPr="00CC074F">
              <w:rPr>
                <w:rFonts w:ascii="Times New Roman" w:hAnsi="Times New Roman" w:cs="Times New Roman"/>
                <w:sz w:val="24"/>
              </w:rPr>
              <w:t>LV-3862</w:t>
            </w:r>
            <w:r w:rsidR="00CC074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7635" w14:paraId="72240FE9" w14:textId="77777777" w:rsidTr="00F408A7">
        <w:tc>
          <w:tcPr>
            <w:tcW w:w="421" w:type="dxa"/>
          </w:tcPr>
          <w:p w14:paraId="1E90EB7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38A6CD7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7635" w14:paraId="4B768DC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6C834FC2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497B7E5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B58" w:rsidRPr="004E5B58">
              <w:rPr>
                <w:rFonts w:ascii="Times New Roman" w:hAnsi="Times New Roman" w:cs="Times New Roman"/>
                <w:sz w:val="24"/>
              </w:rPr>
              <w:t>Saldus novada pašvaldība,</w:t>
            </w:r>
          </w:p>
        </w:tc>
      </w:tr>
      <w:tr w:rsidR="006B7635" w14:paraId="0D373810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E28FC7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56ACC95" w14:textId="77777777" w:rsidR="00E227D8" w:rsidRPr="00070E23" w:rsidRDefault="003302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B7635" w14:paraId="4D348CFB" w14:textId="77777777" w:rsidTr="00F408A7">
        <w:tc>
          <w:tcPr>
            <w:tcW w:w="421" w:type="dxa"/>
          </w:tcPr>
          <w:p w14:paraId="1A6E7FAD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C24DCBA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8">
              <w:rPr>
                <w:rFonts w:ascii="Times New Roman" w:hAnsi="Times New Roman" w:cs="Times New Roman"/>
                <w:sz w:val="24"/>
                <w:szCs w:val="24"/>
              </w:rPr>
              <w:t>Reģistrācijas Nr.90009114646, Striķu iela 3, Saldus, Saldus novads, LV3801.</w:t>
            </w:r>
          </w:p>
        </w:tc>
      </w:tr>
      <w:tr w:rsidR="006B7635" w14:paraId="07CB5CA1" w14:textId="77777777" w:rsidTr="00F408A7">
        <w:tc>
          <w:tcPr>
            <w:tcW w:w="421" w:type="dxa"/>
          </w:tcPr>
          <w:p w14:paraId="741168F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AF518F5" w14:textId="77777777" w:rsidR="00E227D8" w:rsidRPr="00070E23" w:rsidRDefault="003302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6B7635" w14:paraId="5EC91D59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1FAD3600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2FD699A" w14:textId="77777777" w:rsidR="00E227D8" w:rsidRPr="00E227D8" w:rsidRDefault="00330256" w:rsidP="004E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E5B58">
              <w:rPr>
                <w:rFonts w:ascii="Times New Roman" w:hAnsi="Times New Roman" w:cs="Times New Roman"/>
                <w:sz w:val="24"/>
              </w:rPr>
              <w:t xml:space="preserve"> Dina Baha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B58" w:rsidRPr="004E5B58">
              <w:rPr>
                <w:rFonts w:ascii="Times New Roman" w:hAnsi="Times New Roman" w:cs="Times New Roman"/>
                <w:sz w:val="24"/>
              </w:rPr>
              <w:t>iesniegums Valsts ugunsdzēsības un glābšanas dienesta Kurzemes reģiona pārvald</w:t>
            </w:r>
            <w:r w:rsidR="00307F61">
              <w:rPr>
                <w:rFonts w:ascii="Times New Roman" w:hAnsi="Times New Roman" w:cs="Times New Roman"/>
                <w:sz w:val="24"/>
              </w:rPr>
              <w:t>ē reģistrēts 2024. gada 28.maijā</w:t>
            </w:r>
            <w:r w:rsidR="004E5B58" w:rsidRPr="004E5B58">
              <w:rPr>
                <w:rFonts w:ascii="Times New Roman" w:hAnsi="Times New Roman" w:cs="Times New Roman"/>
                <w:sz w:val="24"/>
              </w:rPr>
              <w:t xml:space="preserve"> ar Nr. </w:t>
            </w:r>
            <w:r w:rsidR="00307F61" w:rsidRPr="00307F61">
              <w:rPr>
                <w:rFonts w:ascii="Times New Roman" w:hAnsi="Times New Roman" w:cs="Times New Roman"/>
                <w:sz w:val="24"/>
              </w:rPr>
              <w:t>22/12-1.4/371</w:t>
            </w:r>
            <w:r w:rsidR="004E5B58" w:rsidRPr="004E5B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7635" w14:paraId="7F7ACE1D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477C87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252044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7635" w14:paraId="059403A8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254222D3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53ECEE4" w14:textId="77777777" w:rsidR="00E227D8" w:rsidRPr="00E227D8" w:rsidRDefault="00330256" w:rsidP="0008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356" w:rsidRPr="00081356">
              <w:rPr>
                <w:rFonts w:ascii="Times New Roman" w:hAnsi="Times New Roman" w:cs="Times New Roman"/>
                <w:sz w:val="24"/>
                <w:szCs w:val="24"/>
              </w:rPr>
              <w:t>Objekta telpas ir aprīkotas ar automātisko ugunsgrēka atklāšanas un trauksmes signalizācijas sistēmu, automātisko ugunsgrēka balss izziņošanas sistēmu. Objekta telpas ir nodrošinātas ar</w:t>
            </w:r>
            <w:r w:rsidR="00081356" w:rsidRPr="0008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356" w:rsidRPr="00081356">
              <w:rPr>
                <w:rFonts w:ascii="Times New Roman" w:hAnsi="Times New Roman" w:cs="Times New Roman"/>
                <w:sz w:val="24"/>
                <w:szCs w:val="24"/>
              </w:rPr>
              <w:t>pārnēsājamiem ugunsdzēsības aparātiem, evakuācijas plāniem un evakuācijas izejām.</w:t>
            </w:r>
          </w:p>
        </w:tc>
      </w:tr>
      <w:tr w:rsidR="006B7635" w14:paraId="1C734BA3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A5CFD3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C6A7E1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7635" w14:paraId="342ED723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E2970A1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6D27DBE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635" w14:paraId="124104A3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4002FE3" w14:textId="77777777" w:rsidR="00BD561C" w:rsidRDefault="00BD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639C699" w14:textId="77777777" w:rsidR="0092015E" w:rsidRDefault="00330256" w:rsidP="0092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53349">
              <w:rPr>
                <w:rFonts w:ascii="Times New Roman" w:hAnsi="Times New Roman" w:cs="Times New Roman"/>
                <w:sz w:val="24"/>
                <w:szCs w:val="24"/>
              </w:rPr>
              <w:t>Objektā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15E">
              <w:rPr>
                <w:rFonts w:ascii="Times New Roman" w:hAnsi="Times New Roman" w:cs="Times New Roman"/>
                <w:sz w:val="24"/>
                <w:szCs w:val="24"/>
              </w:rPr>
              <w:t>tiek 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antotas bojātas elektroierīces, bet tieši,</w:t>
            </w:r>
            <w:r w:rsidR="00153349">
              <w:rPr>
                <w:rFonts w:ascii="Times New Roman" w:hAnsi="Times New Roman" w:cs="Times New Roman"/>
                <w:sz w:val="24"/>
                <w:szCs w:val="24"/>
              </w:rPr>
              <w:t xml:space="preserve"> 1.stāvā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ēkas </w:t>
            </w:r>
            <w:r w:rsidR="00153349">
              <w:rPr>
                <w:rFonts w:ascii="Times New Roman" w:hAnsi="Times New Roman" w:cs="Times New Roman"/>
                <w:sz w:val="24"/>
                <w:szCs w:val="24"/>
              </w:rPr>
              <w:t>kreisā spārnā pie izejas durvīm</w:t>
            </w:r>
            <w:r w:rsidR="00B21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elektrības nozares kārbai ir noņemts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aizsargvāciņš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nav ievērotas </w:t>
            </w:r>
            <w:r w:rsidRPr="0092015E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„Ugunsdrošības noteikumi”</w:t>
            </w:r>
            <w:r w:rsidRPr="0092015E">
              <w:rPr>
                <w:rFonts w:ascii="Times New Roman" w:hAnsi="Times New Roman" w:cs="Times New Roman"/>
                <w:sz w:val="24"/>
                <w:szCs w:val="24"/>
              </w:rPr>
              <w:t xml:space="preserve"> (turpmāk - Ugunsdrošības noteikumi)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54.punkta prasības.</w:t>
            </w:r>
          </w:p>
          <w:p w14:paraId="418498B9" w14:textId="77777777" w:rsidR="00BD561C" w:rsidRDefault="00330256" w:rsidP="00C1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C24168">
              <w:t xml:space="preserve"> </w:t>
            </w:r>
            <w:r w:rsidR="00C24168" w:rsidRPr="00C24168">
              <w:rPr>
                <w:rFonts w:ascii="Times New Roman" w:hAnsi="Times New Roman" w:cs="Times New Roman"/>
                <w:sz w:val="24"/>
                <w:szCs w:val="24"/>
              </w:rPr>
              <w:t xml:space="preserve">Objekta elektroinstalācijas (tai skaitā zemējuma un </w:t>
            </w:r>
            <w:proofErr w:type="spellStart"/>
            <w:r w:rsidR="00C24168" w:rsidRPr="00C24168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proofErr w:type="spellEnd"/>
            <w:r w:rsidR="00C24168" w:rsidRPr="00C24168">
              <w:rPr>
                <w:rFonts w:ascii="Times New Roman" w:hAnsi="Times New Roman" w:cs="Times New Roman"/>
                <w:sz w:val="24"/>
                <w:szCs w:val="24"/>
              </w:rPr>
              <w:t xml:space="preserve"> ierīces) pārbaudes rezultātu akts nav noformēts atbilstoši Ugunsdrošības noteikumu 6.pielikumam, bet tieši nav pievi</w:t>
            </w:r>
            <w:r w:rsidR="00C10C0B">
              <w:rPr>
                <w:rFonts w:ascii="Times New Roman" w:hAnsi="Times New Roman" w:cs="Times New Roman"/>
                <w:sz w:val="24"/>
                <w:szCs w:val="24"/>
              </w:rPr>
              <w:t xml:space="preserve">enota elektroinstalācijas shēma, </w:t>
            </w:r>
            <w:r w:rsidR="00C10C0B" w:rsidRPr="00C10C0B">
              <w:rPr>
                <w:rFonts w:ascii="Times New Roman" w:hAnsi="Times New Roman" w:cs="Times New Roman"/>
                <w:sz w:val="24"/>
                <w:szCs w:val="24"/>
              </w:rPr>
              <w:t>kā rezultātā nav ievērotas Ugunsdrošības noteik</w:t>
            </w:r>
            <w:r w:rsidR="00C10C0B">
              <w:rPr>
                <w:rFonts w:ascii="Times New Roman" w:hAnsi="Times New Roman" w:cs="Times New Roman"/>
                <w:sz w:val="24"/>
                <w:szCs w:val="24"/>
              </w:rPr>
              <w:t xml:space="preserve">umu </w:t>
            </w:r>
            <w:r w:rsidR="00C10C0B" w:rsidRPr="00C10C0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C10C0B">
              <w:rPr>
                <w:rFonts w:ascii="Times New Roman" w:hAnsi="Times New Roman" w:cs="Times New Roman"/>
                <w:sz w:val="24"/>
                <w:szCs w:val="24"/>
              </w:rPr>
              <w:t>punkta prasības</w:t>
            </w:r>
            <w:r w:rsidR="00C10C0B" w:rsidRPr="00C1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3D371" w14:textId="77777777" w:rsidR="00BD561C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2C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E1" w:rsidRPr="00656FE1">
              <w:rPr>
                <w:rFonts w:ascii="Times New Roman" w:hAnsi="Times New Roman" w:cs="Times New Roman"/>
                <w:sz w:val="24"/>
                <w:szCs w:val="24"/>
              </w:rPr>
              <w:t>Objektā esošajai apkures ierīcei, kurā par kurināmo izmanto gāzi, nav vei</w:t>
            </w:r>
            <w:r w:rsidR="00656FE1">
              <w:rPr>
                <w:rFonts w:ascii="Times New Roman" w:hAnsi="Times New Roman" w:cs="Times New Roman"/>
                <w:sz w:val="24"/>
                <w:szCs w:val="24"/>
              </w:rPr>
              <w:t>kta tīrīšana un tehniskā apkope,</w:t>
            </w:r>
            <w:r w:rsidR="00656FE1" w:rsidRPr="00656FE1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nav ievērotas</w:t>
            </w:r>
            <w:r w:rsidR="0065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E1" w:rsidRPr="00656FE1">
              <w:rPr>
                <w:rFonts w:ascii="Times New Roman" w:hAnsi="Times New Roman" w:cs="Times New Roman"/>
                <w:sz w:val="24"/>
                <w:szCs w:val="24"/>
              </w:rPr>
              <w:t>Ugunsdrošī</w:t>
            </w:r>
            <w:r w:rsidR="00656FE1">
              <w:rPr>
                <w:rFonts w:ascii="Times New Roman" w:hAnsi="Times New Roman" w:cs="Times New Roman"/>
                <w:sz w:val="24"/>
                <w:szCs w:val="24"/>
              </w:rPr>
              <w:t>bas noteikumu 70.punkta prasības</w:t>
            </w:r>
            <w:r w:rsidR="00656FE1" w:rsidRPr="00656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34E8C" w14:textId="77777777" w:rsidR="00BD561C" w:rsidRDefault="00330256" w:rsidP="00B6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B61901">
              <w:t xml:space="preserve"> </w:t>
            </w:r>
            <w:r w:rsidR="00B61901" w:rsidRPr="00B61901">
              <w:rPr>
                <w:rFonts w:ascii="Times New Roman" w:hAnsi="Times New Roman" w:cs="Times New Roman"/>
                <w:sz w:val="24"/>
                <w:szCs w:val="24"/>
              </w:rPr>
              <w:t>Objektā esošajam dūmvadam, kas pievienots apkures iekārtai, kurā par kur</w:t>
            </w:r>
            <w:r w:rsidR="00B61901">
              <w:rPr>
                <w:rFonts w:ascii="Times New Roman" w:hAnsi="Times New Roman" w:cs="Times New Roman"/>
                <w:sz w:val="24"/>
                <w:szCs w:val="24"/>
              </w:rPr>
              <w:t xml:space="preserve">ināmo </w:t>
            </w:r>
            <w:r w:rsidR="00B61901" w:rsidRPr="00B61901">
              <w:rPr>
                <w:rFonts w:ascii="Times New Roman" w:hAnsi="Times New Roman" w:cs="Times New Roman"/>
                <w:sz w:val="24"/>
                <w:szCs w:val="24"/>
              </w:rPr>
              <w:t xml:space="preserve">izmanto gāzi, </w:t>
            </w:r>
            <w:r w:rsidR="00B61901">
              <w:rPr>
                <w:rFonts w:ascii="Times New Roman" w:hAnsi="Times New Roman" w:cs="Times New Roman"/>
                <w:sz w:val="24"/>
                <w:szCs w:val="24"/>
              </w:rPr>
              <w:t xml:space="preserve">nav veikta pārbaude un tīrīšana, </w:t>
            </w:r>
            <w:r w:rsidR="00B61901" w:rsidRPr="00B61901">
              <w:rPr>
                <w:rFonts w:ascii="Times New Roman" w:hAnsi="Times New Roman" w:cs="Times New Roman"/>
                <w:sz w:val="24"/>
                <w:szCs w:val="24"/>
              </w:rPr>
              <w:t>kā rezultātā nav ievērotas</w:t>
            </w:r>
            <w:r w:rsidR="00B6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1" w:rsidRPr="00B619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1901">
              <w:rPr>
                <w:rFonts w:ascii="Times New Roman" w:hAnsi="Times New Roman" w:cs="Times New Roman"/>
                <w:sz w:val="24"/>
                <w:szCs w:val="24"/>
              </w:rPr>
              <w:t>gunsdrošības noteikumu 71.punkta prasības</w:t>
            </w:r>
            <w:r w:rsidR="00B61901" w:rsidRPr="00B6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9290C" w14:textId="77777777" w:rsidR="00BD561C" w:rsidRDefault="00330256" w:rsidP="009F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  <w:r w:rsidR="009F2359">
              <w:t xml:space="preserve"> 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>Objektā</w:t>
            </w:r>
            <w:r w:rsidR="009F2359" w:rsidRPr="009F2359">
              <w:rPr>
                <w:rFonts w:ascii="Times New Roman" w:hAnsi="Times New Roman" w:cs="Times New Roman"/>
                <w:sz w:val="24"/>
                <w:szCs w:val="24"/>
              </w:rPr>
              <w:t xml:space="preserve"> esošajai mehāniskās ventilācijas sistēmai 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>(virt</w:t>
            </w:r>
            <w:r w:rsidR="00153349">
              <w:rPr>
                <w:rFonts w:ascii="Times New Roman" w:hAnsi="Times New Roman" w:cs="Times New Roman"/>
                <w:sz w:val="24"/>
                <w:szCs w:val="24"/>
              </w:rPr>
              <w:t>uves tvaika nosūcējam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2359" w:rsidRPr="009F2359">
              <w:rPr>
                <w:rFonts w:ascii="Times New Roman" w:hAnsi="Times New Roman" w:cs="Times New Roman"/>
                <w:sz w:val="24"/>
                <w:szCs w:val="24"/>
              </w:rPr>
              <w:t>nav veikta tehnisk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 xml:space="preserve">ā stāvokļa pārbaude un tīrīšana, </w:t>
            </w:r>
            <w:r w:rsidR="009F2359" w:rsidRPr="009F2359">
              <w:rPr>
                <w:rFonts w:ascii="Times New Roman" w:hAnsi="Times New Roman" w:cs="Times New Roman"/>
                <w:sz w:val="24"/>
                <w:szCs w:val="24"/>
              </w:rPr>
              <w:t>kā rezultātā nav ievērotas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59" w:rsidRPr="009F23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2359">
              <w:rPr>
                <w:rFonts w:ascii="Times New Roman" w:hAnsi="Times New Roman" w:cs="Times New Roman"/>
                <w:sz w:val="24"/>
                <w:szCs w:val="24"/>
              </w:rPr>
              <w:t>gunsdrošības noteikumu 91.punkta prasības</w:t>
            </w:r>
            <w:r w:rsidR="009F2359" w:rsidRPr="009F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8A98C" w14:textId="77777777" w:rsidR="001C0B7A" w:rsidRDefault="00330256" w:rsidP="009F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 xml:space="preserve">Objekta telpā pie </w:t>
            </w:r>
            <w:r w:rsidR="00B210DA" w:rsidRPr="00B210DA">
              <w:rPr>
                <w:rFonts w:ascii="Times New Roman" w:hAnsi="Times New Roman" w:cs="Times New Roman"/>
                <w:sz w:val="24"/>
                <w:szCs w:val="24"/>
              </w:rPr>
              <w:t>automātiskā</w:t>
            </w:r>
            <w:r w:rsidR="00B210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10DA" w:rsidRPr="00B210DA"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un trauksmes signalizācijas sistēma</w:t>
            </w:r>
            <w:r w:rsidR="00B210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10DA" w:rsidRPr="00B2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>uztveršanas, kontroles un indikācijas iekārtas netiek uzglabāta instrukcija, kurā norādīta Ugun</w:t>
            </w:r>
            <w:r w:rsidR="002F170F">
              <w:rPr>
                <w:rFonts w:ascii="Times New Roman" w:hAnsi="Times New Roman" w:cs="Times New Roman"/>
                <w:sz w:val="24"/>
                <w:szCs w:val="24"/>
              </w:rPr>
              <w:t>sdrošības noteikumu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 xml:space="preserve"> 180.4. un 180.7.</w:t>
            </w:r>
            <w:r w:rsidR="002F170F">
              <w:rPr>
                <w:rFonts w:ascii="Times New Roman" w:hAnsi="Times New Roman" w:cs="Times New Roman"/>
                <w:sz w:val="24"/>
                <w:szCs w:val="24"/>
              </w:rPr>
              <w:t xml:space="preserve"> apakšpunktā minētā informācija, 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>kā rezultātā nav ievērotas</w:t>
            </w:r>
            <w:r w:rsidR="002F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>Ugunsdroš</w:t>
            </w:r>
            <w:r w:rsidR="002F170F">
              <w:rPr>
                <w:rFonts w:ascii="Times New Roman" w:hAnsi="Times New Roman" w:cs="Times New Roman"/>
                <w:sz w:val="24"/>
                <w:szCs w:val="24"/>
              </w:rPr>
              <w:t>ības noteikumu 125.1.apakšpunkta prasības</w:t>
            </w:r>
            <w:r w:rsidR="002F170F" w:rsidRPr="002F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D20D2" w14:textId="77777777" w:rsidR="0033357E" w:rsidRPr="00E227D8" w:rsidRDefault="00330256" w:rsidP="001C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F8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 xml:space="preserve">Objekta 1.stāvā (ēkas kreisajā spārnā) kāpņu telpā novietoti priekšmeti (mēbeles), kā rezultātā nav ievērotas </w:t>
            </w:r>
            <w:r w:rsidR="009D3761" w:rsidRPr="009D3761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246.8.apakšpunkta prasības</w:t>
            </w:r>
            <w:r w:rsidR="009D3761" w:rsidRPr="009D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635" w14:paraId="3A702054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35BADB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F2430C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7635" w14:paraId="110FE3B2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A950EC7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364E772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561C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:rsidR="006B7635" w14:paraId="1D21C06C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299EF0F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190052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7635" w14:paraId="7BAFBC0D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32DFA542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8D3AD64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40D" w:rsidRPr="00EE27C4">
              <w:rPr>
                <w:rFonts w:ascii="Times New Roman" w:hAnsi="Times New Roman" w:cs="Times New Roman"/>
                <w:sz w:val="24"/>
              </w:rPr>
              <w:t>Ministru kabineta 2009.gad</w:t>
            </w:r>
            <w:r w:rsidR="00B2640D">
              <w:rPr>
                <w:rFonts w:ascii="Times New Roman" w:hAnsi="Times New Roman" w:cs="Times New Roman"/>
                <w:sz w:val="24"/>
              </w:rPr>
              <w:t>a 1.septembra noteikumu Nr.981 “</w:t>
            </w:r>
            <w:r w:rsidR="00B2640D" w:rsidRPr="00EE27C4">
              <w:rPr>
                <w:rFonts w:ascii="Times New Roman" w:hAnsi="Times New Roman" w:cs="Times New Roman"/>
                <w:sz w:val="24"/>
              </w:rPr>
              <w:t>Bērnu nometņu organizēšanas un darbības kārtība” 8.5.apakšpunkta prasībām.</w:t>
            </w:r>
          </w:p>
        </w:tc>
      </w:tr>
      <w:tr w:rsidR="006B7635" w14:paraId="1D31E20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FCE400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67BF9FB" w14:textId="77777777" w:rsidR="00E227D8" w:rsidRPr="00070E23" w:rsidRDefault="003302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B7635" w14:paraId="02D7DCC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1DBA250E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92C4821" w14:textId="77777777" w:rsidR="00E227D8" w:rsidRPr="00E227D8" w:rsidRDefault="0033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40D" w:rsidRPr="00EE27C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6B7635" w14:paraId="0ACE374C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E3C858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2DB1C01" w14:textId="77777777" w:rsidR="00E227D8" w:rsidRPr="00070E23" w:rsidRDefault="0033025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14:paraId="242C056D" w14:textId="77777777" w:rsidR="00E227D8" w:rsidRDefault="00330256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7D8DD85" w14:textId="77777777"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5B716A0" w14:textId="77777777" w:rsidR="00B245E2" w:rsidRPr="007D2C05" w:rsidRDefault="00330256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B7635" w14:paraId="6127BF4C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BEBD3C3" w14:textId="77777777" w:rsidR="00B245E2" w:rsidRPr="00B245E2" w:rsidRDefault="00330256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635" w14:paraId="2F8DD24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CE2B02F" w14:textId="77777777" w:rsidR="00B245E2" w:rsidRPr="00B245E2" w:rsidRDefault="0033025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EC94B3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B7635" w14:paraId="3E63E508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B57006E" w14:textId="77777777" w:rsidR="00B245E2" w:rsidRPr="007D2C05" w:rsidRDefault="00330256" w:rsidP="00B2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3B83D3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11959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3A397B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5FF4E18" w14:textId="77777777" w:rsidR="00B245E2" w:rsidRPr="007D2C05" w:rsidRDefault="00330256" w:rsidP="00B2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  <w:proofErr w:type="spellEnd"/>
          </w:p>
        </w:tc>
      </w:tr>
      <w:tr w:rsidR="006B7635" w14:paraId="2F9E08E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956367B" w14:textId="77777777" w:rsidR="00B245E2" w:rsidRPr="00B245E2" w:rsidRDefault="003302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B74C69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F3EB71" w14:textId="77777777" w:rsidR="00B245E2" w:rsidRPr="00B245E2" w:rsidRDefault="003302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D9C44A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F02F5D6" w14:textId="77777777" w:rsidR="00B245E2" w:rsidRPr="00B245E2" w:rsidRDefault="003302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CC870F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0A38968" w14:textId="77777777" w:rsidR="00E227D8" w:rsidRDefault="0033025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B7635" w14:paraId="4CF0EFD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CDB190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C5CB90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C33091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35" w14:paraId="648521F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22D79A5" w14:textId="77777777" w:rsidR="007D2C05" w:rsidRPr="007D2C05" w:rsidRDefault="003302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5A0A2C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E91A573" w14:textId="77777777" w:rsidR="007D2C05" w:rsidRPr="007D2C05" w:rsidRDefault="003302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274DDD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8705F05" w14:textId="77777777" w:rsidR="00C33E3A" w:rsidRDefault="0033025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9FA26B2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1CAB5960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4908220" w14:textId="77777777" w:rsidR="00762AE8" w:rsidRPr="00762AE8" w:rsidRDefault="0033025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6DD060D" w14:textId="77777777" w:rsidR="00762AE8" w:rsidRPr="00762AE8" w:rsidRDefault="0033025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9AE0" w14:textId="77777777" w:rsidR="00000000" w:rsidRDefault="00330256">
      <w:pPr>
        <w:spacing w:after="0" w:line="240" w:lineRule="auto"/>
      </w:pPr>
      <w:r>
        <w:separator/>
      </w:r>
    </w:p>
  </w:endnote>
  <w:endnote w:type="continuationSeparator" w:id="0">
    <w:p w14:paraId="12E93E37" w14:textId="77777777" w:rsidR="00000000" w:rsidRDefault="0033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32B6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822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78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BD22" w14:textId="77777777" w:rsidR="00000000" w:rsidRDefault="00330256">
      <w:pPr>
        <w:spacing w:after="0" w:line="240" w:lineRule="auto"/>
      </w:pPr>
      <w:r>
        <w:separator/>
      </w:r>
    </w:p>
  </w:footnote>
  <w:footnote w:type="continuationSeparator" w:id="0">
    <w:p w14:paraId="18CE81BB" w14:textId="77777777" w:rsidR="00000000" w:rsidRDefault="0033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CF4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61842441"/>
      <w:docPartObj>
        <w:docPartGallery w:val="Page Numbers (Top of Page)"/>
        <w:docPartUnique/>
      </w:docPartObj>
    </w:sdtPr>
    <w:sdtEndPr/>
    <w:sdtContent>
      <w:p w14:paraId="43BB67F2" w14:textId="77777777" w:rsidR="00E227D8" w:rsidRPr="00762AE8" w:rsidRDefault="0033025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78F8BFB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397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81356"/>
    <w:rsid w:val="00153349"/>
    <w:rsid w:val="0015650A"/>
    <w:rsid w:val="001C0B7A"/>
    <w:rsid w:val="00281811"/>
    <w:rsid w:val="002A02AD"/>
    <w:rsid w:val="002C5010"/>
    <w:rsid w:val="002F170F"/>
    <w:rsid w:val="00307F61"/>
    <w:rsid w:val="00330256"/>
    <w:rsid w:val="0033357E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56300"/>
    <w:rsid w:val="00471268"/>
    <w:rsid w:val="004823CB"/>
    <w:rsid w:val="00483BBB"/>
    <w:rsid w:val="004901B0"/>
    <w:rsid w:val="004B03FF"/>
    <w:rsid w:val="004B095D"/>
    <w:rsid w:val="004E4CB6"/>
    <w:rsid w:val="004E5B58"/>
    <w:rsid w:val="004E6B03"/>
    <w:rsid w:val="00520DA5"/>
    <w:rsid w:val="0052412B"/>
    <w:rsid w:val="00574CA4"/>
    <w:rsid w:val="005C1753"/>
    <w:rsid w:val="005D1C44"/>
    <w:rsid w:val="005D635A"/>
    <w:rsid w:val="00635786"/>
    <w:rsid w:val="0065049A"/>
    <w:rsid w:val="00656FE1"/>
    <w:rsid w:val="0066210B"/>
    <w:rsid w:val="00673EB4"/>
    <w:rsid w:val="00682895"/>
    <w:rsid w:val="00697E43"/>
    <w:rsid w:val="006B7635"/>
    <w:rsid w:val="006E6EC5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8F3A3D"/>
    <w:rsid w:val="0092015E"/>
    <w:rsid w:val="00922C9D"/>
    <w:rsid w:val="00964438"/>
    <w:rsid w:val="0097786E"/>
    <w:rsid w:val="009D3761"/>
    <w:rsid w:val="009F2359"/>
    <w:rsid w:val="00A025C5"/>
    <w:rsid w:val="00A03583"/>
    <w:rsid w:val="00A24FDC"/>
    <w:rsid w:val="00A47DBC"/>
    <w:rsid w:val="00A66FAF"/>
    <w:rsid w:val="00A9538D"/>
    <w:rsid w:val="00AF05E6"/>
    <w:rsid w:val="00B00630"/>
    <w:rsid w:val="00B210DA"/>
    <w:rsid w:val="00B245E2"/>
    <w:rsid w:val="00B2640D"/>
    <w:rsid w:val="00B42A8D"/>
    <w:rsid w:val="00B44158"/>
    <w:rsid w:val="00B449B7"/>
    <w:rsid w:val="00B5539A"/>
    <w:rsid w:val="00B60EAD"/>
    <w:rsid w:val="00B61901"/>
    <w:rsid w:val="00B97A08"/>
    <w:rsid w:val="00BB5A54"/>
    <w:rsid w:val="00BD561C"/>
    <w:rsid w:val="00BF7B87"/>
    <w:rsid w:val="00C10C0B"/>
    <w:rsid w:val="00C24168"/>
    <w:rsid w:val="00C33E3A"/>
    <w:rsid w:val="00C51BBF"/>
    <w:rsid w:val="00C522E2"/>
    <w:rsid w:val="00C946FD"/>
    <w:rsid w:val="00C959F6"/>
    <w:rsid w:val="00CC074F"/>
    <w:rsid w:val="00CF212D"/>
    <w:rsid w:val="00D639C2"/>
    <w:rsid w:val="00DB3B2E"/>
    <w:rsid w:val="00DC20CA"/>
    <w:rsid w:val="00DD6EF6"/>
    <w:rsid w:val="00E0387C"/>
    <w:rsid w:val="00E227D8"/>
    <w:rsid w:val="00E60393"/>
    <w:rsid w:val="00EE27C4"/>
    <w:rsid w:val="00F26FAC"/>
    <w:rsid w:val="00F3463E"/>
    <w:rsid w:val="00F408A7"/>
    <w:rsid w:val="00F8018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B3C4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2942</Words>
  <Characters>1677</Characters>
  <Application>Microsoft Office Word</Application>
  <DocSecurity>4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Dins Bahs</cp:lastModifiedBy>
  <cp:revision>2</cp:revision>
  <dcterms:created xsi:type="dcterms:W3CDTF">2024-06-18T07:18:00Z</dcterms:created>
  <dcterms:modified xsi:type="dcterms:W3CDTF">2024-06-18T07:18:00Z</dcterms:modified>
</cp:coreProperties>
</file>