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D7C7E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E33EC0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7C7E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E33EC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E33EC0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D7C7E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33EC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E33EC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bērnu un jauniešu apvienība “Rīts”</w:t>
            </w:r>
          </w:p>
        </w:tc>
      </w:tr>
      <w:tr w:rsidR="007D7C7E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33EC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E33EC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7D7C7E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E33EC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33EC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007899">
              <w:rPr>
                <w:rFonts w:ascii="Times New Roman" w:hAnsi="Times New Roman"/>
                <w:color w:val="000000"/>
                <w:sz w:val="24"/>
                <w:szCs w:val="24"/>
              </w:rPr>
              <w:t>40008123619</w:t>
            </w:r>
          </w:p>
        </w:tc>
      </w:tr>
      <w:tr w:rsidR="007D7C7E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E33EC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33EC0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7D7C7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Default="00E33EC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“Kalnozoli”, Bērzaunes pagasts, </w:t>
            </w:r>
          </w:p>
          <w:p w:rsidR="00007899" w:rsidRPr="005D1C44" w:rsidRDefault="00E33EC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novads, LV-4853</w:t>
            </w:r>
          </w:p>
        </w:tc>
      </w:tr>
      <w:tr w:rsidR="007D7C7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33EC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E33EC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22/10-3.9/104</w:t>
      </w:r>
    </w:p>
    <w:p w:rsidR="00C959F6" w:rsidRDefault="00E33EC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D7C7E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Madonas novada multifunkcionālā jaunatnes iniciatīvu centra “KUBS” </w:t>
            </w:r>
          </w:p>
        </w:tc>
      </w:tr>
      <w:tr w:rsidR="007D7C7E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C5850" w:rsidRDefault="00E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C5850" w:rsidRPr="00E227D8" w:rsidRDefault="00E33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2.stāva lielā zāle un virtuve.</w:t>
            </w:r>
          </w:p>
        </w:tc>
      </w:tr>
      <w:tr w:rsidR="007D7C7E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33EC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D7C7E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33EC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7899">
              <w:rPr>
                <w:rFonts w:ascii="Times New Roman" w:hAnsi="Times New Roman" w:cs="Times New Roman"/>
                <w:sz w:val="24"/>
              </w:rPr>
              <w:t>Raiņa iela 12, Madona, Madonas novads, LV-4801.</w:t>
            </w:r>
          </w:p>
        </w:tc>
      </w:tr>
      <w:tr w:rsidR="007D7C7E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7899">
              <w:rPr>
                <w:rFonts w:ascii="Times New Roman" w:hAnsi="Times New Roman" w:cs="Times New Roman"/>
                <w:sz w:val="24"/>
              </w:rPr>
              <w:t>Madonas novada pašvaldība,</w:t>
            </w:r>
          </w:p>
        </w:tc>
      </w:tr>
      <w:tr w:rsidR="007D7C7E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33EC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D7C7E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Nr.90000054572, Saieta laukums 1, Madona, Madonas novads, LV-4801.</w:t>
            </w:r>
          </w:p>
        </w:tc>
      </w:tr>
      <w:tr w:rsidR="007D7C7E" w:rsidTr="00762AE8">
        <w:tc>
          <w:tcPr>
            <w:tcW w:w="421" w:type="dxa"/>
          </w:tcPr>
          <w:p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RDefault="00E33EC0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33EC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2769">
              <w:rPr>
                <w:rFonts w:ascii="Times New Roman" w:hAnsi="Times New Roman" w:cs="Times New Roman"/>
                <w:sz w:val="24"/>
              </w:rPr>
              <w:t>nometnes vadītājas Zariņas Lauras (nometņu vadītāja apliecības</w:t>
            </w: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822769" w:rsidRDefault="0082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22769" w:rsidRPr="00E227D8" w:rsidRDefault="00E33EC0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822769">
              <w:rPr>
                <w:rFonts w:ascii="Times New Roman" w:hAnsi="Times New Roman" w:cs="Times New Roman"/>
                <w:sz w:val="24"/>
              </w:rPr>
              <w:t>058-00053</w:t>
            </w:r>
            <w:r>
              <w:rPr>
                <w:rFonts w:ascii="Times New Roman" w:hAnsi="Times New Roman" w:cs="Times New Roman"/>
                <w:sz w:val="24"/>
              </w:rPr>
              <w:t>) iesniegumi. Valsts ugunsdzēsības un glābšanas dienesta Vidzemes</w:t>
            </w: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822769" w:rsidRDefault="0082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22769" w:rsidRDefault="00E33EC0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reģiona pārvaldē reģistrēti 2024.gada 27.maijā ar Nr.22/10-1.4/358 un </w:t>
            </w: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822769" w:rsidRDefault="0082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22769" w:rsidRDefault="00E33EC0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Nr.22/10-1.4/361.</w:t>
            </w:r>
          </w:p>
        </w:tc>
      </w:tr>
      <w:tr w:rsidR="007D7C7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Telpas aprīkotas ar automātisko </w:t>
            </w: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EC5850" w:rsidRDefault="00E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C5850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 un nodrošinātas ar </w:t>
            </w: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EC5850" w:rsidRDefault="00E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C5850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 Evakuācijas ceļi brīvi, izejas durvis viegli atveramas no</w:t>
            </w: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EC5850" w:rsidRDefault="00E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C5850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</w:p>
        </w:tc>
      </w:tr>
      <w:tr w:rsidR="007D7C7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769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7D7C7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822769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22769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822769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7D7C7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33EC0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2769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7D7C7E" w:rsidTr="00070E23">
        <w:tc>
          <w:tcPr>
            <w:tcW w:w="421" w:type="dxa"/>
            <w:tcBorders>
              <w:bottom w:val="single" w:sz="4" w:space="0" w:color="auto"/>
            </w:tcBorders>
          </w:tcPr>
          <w:p w:rsidR="00822769" w:rsidRDefault="0082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22769" w:rsidRPr="00E227D8" w:rsidRDefault="00E33EC0" w:rsidP="00060B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7D7C7E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33EC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D7C7E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2769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7D7C7E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33EC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E33EC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E33EC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D7C7E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E33EC0" w:rsidP="008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7E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E33EC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D7C7E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33EC0" w:rsidP="000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pārvaldes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33EC0" w:rsidP="000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:rsidR="007D7C7E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E33EC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E33EC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E33EC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E33EC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D7C7E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7E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E33EC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E33EC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E33EC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EC5850" w:rsidRDefault="00EC5850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E33EC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E33EC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EC0" w:rsidRDefault="00E33EC0">
      <w:pPr>
        <w:spacing w:after="0" w:line="240" w:lineRule="auto"/>
      </w:pPr>
      <w:r>
        <w:separator/>
      </w:r>
    </w:p>
  </w:endnote>
  <w:endnote w:type="continuationSeparator" w:id="0">
    <w:p w:rsidR="00E33EC0" w:rsidRDefault="00E3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EC0" w:rsidRDefault="00E33EC0">
      <w:pPr>
        <w:spacing w:after="0" w:line="240" w:lineRule="auto"/>
      </w:pPr>
      <w:r>
        <w:separator/>
      </w:r>
    </w:p>
  </w:footnote>
  <w:footnote w:type="continuationSeparator" w:id="0">
    <w:p w:rsidR="00E33EC0" w:rsidRDefault="00E3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239019701"/>
      <w:docPartObj>
        <w:docPartGallery w:val="Page Numbers (Top of Page)"/>
        <w:docPartUnique/>
      </w:docPartObj>
    </w:sdtPr>
    <w:sdtEndPr/>
    <w:sdtContent>
      <w:p w:rsidR="00E227D8" w:rsidRPr="00762AE8" w:rsidRDefault="00E33EC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07899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4E7F61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D7C7E"/>
    <w:rsid w:val="00822769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33EC0"/>
    <w:rsid w:val="00E60393"/>
    <w:rsid w:val="00EC5850"/>
    <w:rsid w:val="00F51398"/>
    <w:rsid w:val="00F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Skola</cp:lastModifiedBy>
  <cp:revision>2</cp:revision>
  <dcterms:created xsi:type="dcterms:W3CDTF">2024-06-07T10:15:00Z</dcterms:created>
  <dcterms:modified xsi:type="dcterms:W3CDTF">2024-06-07T10:15:00Z</dcterms:modified>
</cp:coreProperties>
</file>