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F0F7755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F0F7754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F0F7758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2F0F7756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2F0F7757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2F0F7759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2F0F775D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F0F775A" w14:textId="33F6B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Liepāja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F0F775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F0F775C" w14:textId="3F36C0D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“Sporta deju klubs “AURA””</w:t>
            </w:r>
          </w:p>
        </w:tc>
      </w:tr>
      <w:tr w14:paraId="2F0F7761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2F0F775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F0F775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F0F776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F0F7765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F0F776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25.06.2024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F0F776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F0F7764" w14:textId="2D5A8E2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Nr.40008052180</w:t>
            </w:r>
          </w:p>
        </w:tc>
      </w:tr>
      <w:tr w14:paraId="2F0F7769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F0F776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F0F776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2F0F776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F0F776D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2F0F776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F0F776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F0F776C" w14:textId="46960D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Brīvības iela 39, Liepāja, LV-3401</w:t>
            </w:r>
          </w:p>
        </w:tc>
      </w:tr>
      <w:tr w14:paraId="2F0F7771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2F0F776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F0F776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F0F777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F0F777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F0F777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/151</w:t>
      </w:r>
    </w:p>
    <w:p w:rsidR="00C959F6" w:rsidP="00070E23" w14:paraId="2F0F777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F0F777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2F0F7778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F0F77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2F0F7777" w14:textId="7FB89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55BC">
              <w:rPr>
                <w:rFonts w:ascii="Times New Roman" w:hAnsi="Times New Roman" w:cs="Times New Roman"/>
                <w:sz w:val="24"/>
              </w:rPr>
              <w:t>Liepāja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 w:rsidR="005A55BC">
              <w:rPr>
                <w:rFonts w:ascii="Times New Roman" w:hAnsi="Times New Roman" w:cs="Times New Roman"/>
                <w:sz w:val="24"/>
              </w:rPr>
              <w:t xml:space="preserve"> Draudzīgā aicinājuma vidusskola (turpmāk – Objekts)</w:t>
            </w:r>
          </w:p>
        </w:tc>
      </w:tr>
      <w:tr w14:paraId="2F0F777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F0F777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2F0F777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F0F777E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F0F77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2F0F777D" w14:textId="573BA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B1B42">
              <w:rPr>
                <w:rFonts w:ascii="Times New Roman" w:hAnsi="Times New Roman" w:cs="Times New Roman"/>
                <w:sz w:val="24"/>
              </w:rPr>
              <w:t>Rīgas iela 50, Liepāja, LV-</w:t>
            </w:r>
            <w:bookmarkStart w:id="0" w:name="_GoBack"/>
            <w:bookmarkEnd w:id="0"/>
            <w:r w:rsidR="005A55BC">
              <w:rPr>
                <w:rFonts w:ascii="Times New Roman" w:hAnsi="Times New Roman" w:cs="Times New Roman"/>
                <w:sz w:val="24"/>
              </w:rPr>
              <w:t>3401.</w:t>
            </w:r>
          </w:p>
        </w:tc>
      </w:tr>
      <w:tr w14:paraId="2F0F778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2F0F777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2F0F778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F0F778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F0F77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2F0F7783" w14:textId="205E7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55BC">
              <w:rPr>
                <w:rFonts w:ascii="Times New Roman" w:hAnsi="Times New Roman" w:cs="Times New Roman"/>
                <w:sz w:val="24"/>
              </w:rPr>
              <w:t xml:space="preserve">Liepājas </w:t>
            </w:r>
            <w:r w:rsidR="005A55BC">
              <w:rPr>
                <w:rFonts w:ascii="Times New Roman" w:hAnsi="Times New Roman" w:cs="Times New Roman"/>
                <w:sz w:val="24"/>
              </w:rPr>
              <w:t>valstspilsētas</w:t>
            </w:r>
            <w:r w:rsidR="005A55BC">
              <w:rPr>
                <w:rFonts w:ascii="Times New Roman" w:hAnsi="Times New Roman" w:cs="Times New Roman"/>
                <w:sz w:val="24"/>
              </w:rPr>
              <w:t xml:space="preserve"> pašvaldība,</w:t>
            </w:r>
          </w:p>
        </w:tc>
      </w:tr>
      <w:tr w14:paraId="2F0F778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F0F778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2F0F778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F0F778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2F0F77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2F0F7789" w14:textId="0BC7B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Nr.40900016437, Rožu iela 6, Liepāja, LV-3401</w:t>
            </w:r>
          </w:p>
        </w:tc>
      </w:tr>
      <w:tr w14:paraId="2F0F778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2F0F778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2F0F778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F0F779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F0F77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A35D6E" w14:paraId="2F0F778F" w14:textId="3FE64E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55BC">
              <w:rPr>
                <w:rFonts w:ascii="Times New Roman" w:hAnsi="Times New Roman" w:cs="Times New Roman"/>
                <w:sz w:val="24"/>
              </w:rPr>
              <w:t xml:space="preserve">nometnes vadītājas Daigas </w:t>
            </w:r>
            <w:r w:rsidR="005A55BC">
              <w:rPr>
                <w:rFonts w:ascii="Times New Roman" w:hAnsi="Times New Roman" w:cs="Times New Roman"/>
                <w:sz w:val="24"/>
              </w:rPr>
              <w:t>Čabovskas</w:t>
            </w:r>
            <w:r w:rsidR="005A55BC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35D6E">
              <w:rPr>
                <w:rFonts w:ascii="Times New Roman" w:hAnsi="Times New Roman" w:cs="Times New Roman"/>
                <w:sz w:val="24"/>
              </w:rPr>
              <w:t xml:space="preserve">2024.gada 31.maija iesniegums, </w:t>
            </w:r>
            <w:r w:rsidR="00A35D6E">
              <w:rPr>
                <w:rFonts w:ascii="Times New Roman" w:hAnsi="Times New Roman" w:cs="Times New Roman"/>
                <w:sz w:val="24"/>
                <w:szCs w:val="24"/>
              </w:rPr>
              <w:t xml:space="preserve">kas </w:t>
            </w:r>
            <w:r w:rsidRPr="000A64F5" w:rsidR="00A35D6E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Kurzemes reģiona </w:t>
            </w:r>
            <w:r w:rsidR="00A35D6E">
              <w:rPr>
                <w:rFonts w:ascii="Times New Roman" w:hAnsi="Times New Roman" w:cs="Times New Roman"/>
                <w:sz w:val="24"/>
                <w:szCs w:val="24"/>
              </w:rPr>
              <w:t xml:space="preserve">pārvaldē </w:t>
            </w:r>
            <w:r w:rsidRPr="000A64F5" w:rsidR="00A35D6E">
              <w:rPr>
                <w:rFonts w:ascii="Times New Roman" w:hAnsi="Times New Roman" w:cs="Times New Roman"/>
                <w:sz w:val="24"/>
                <w:szCs w:val="24"/>
              </w:rPr>
              <w:t>reģistrēts ar Nr.22/12-1.</w:t>
            </w:r>
            <w:r w:rsidR="00A35D6E">
              <w:rPr>
                <w:rFonts w:ascii="Times New Roman" w:hAnsi="Times New Roman" w:cs="Times New Roman"/>
                <w:sz w:val="24"/>
                <w:szCs w:val="24"/>
              </w:rPr>
              <w:t>4/387</w:t>
            </w:r>
            <w:r w:rsidRPr="000A64F5" w:rsidR="00A35D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F0F779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F0F779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2F0F779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F0F779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F0F77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A35D6E" w14:paraId="2F0F7795" w14:textId="3BE9C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5D6E">
              <w:rPr>
                <w:rFonts w:ascii="Times New Roman" w:hAnsi="Times New Roman" w:cs="Times New Roman"/>
                <w:sz w:val="24"/>
                <w:szCs w:val="24"/>
              </w:rPr>
              <w:t xml:space="preserve">Objekts </w:t>
            </w:r>
            <w:r w:rsidR="00A35D6E">
              <w:rPr>
                <w:rFonts w:ascii="Times New Roman" w:hAnsi="Times New Roman"/>
                <w:color w:val="000000"/>
                <w:sz w:val="24"/>
                <w:szCs w:val="24"/>
              </w:rPr>
              <w:t>aprīkots ar ugunsdzēsības aparātiem, telpas nodrošinātas ar automātisko ugunsgrēka atklāšanas un trauksmes signalizācijas sistēmu un automātisko balss ugunsgrēka izziņošana sistēmu. Telpas nodrošinātas ar evakuācijas plāniem.</w:t>
            </w:r>
          </w:p>
        </w:tc>
      </w:tr>
      <w:tr w14:paraId="2F0F779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F0F779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2F0F779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F0F779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F0F77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2F0F77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22CE6CD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35D6E" w14:paraId="1065FD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A35D6E" w:rsidRPr="00E227D8" w:rsidP="00A35D6E" w14:paraId="33B7874D" w14:textId="0297D9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6.1.Objektā nav veikta dabiskās ventilācijas kanālu tīrīšana un tehniskā stāvokļa pārbaude,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kā rezultātā ir pārkāpts </w:t>
            </w:r>
            <w:r w:rsidRPr="00CC2887">
              <w:rPr>
                <w:rFonts w:ascii="Times New Roman" w:hAnsi="Times New Roman"/>
                <w:sz w:val="24"/>
                <w:szCs w:val="24"/>
              </w:rPr>
              <w:t>Ministru kabineta 2016.g</w:t>
            </w:r>
            <w:r>
              <w:rPr>
                <w:rFonts w:ascii="Times New Roman" w:hAnsi="Times New Roman"/>
                <w:sz w:val="24"/>
                <w:szCs w:val="24"/>
              </w:rPr>
              <w:t>ada 19.aprīļa noteikumi Nr.238 “</w:t>
            </w:r>
            <w:r w:rsidRPr="00CC2887">
              <w:rPr>
                <w:rFonts w:ascii="Times New Roman" w:hAnsi="Times New Roman"/>
                <w:sz w:val="24"/>
                <w:szCs w:val="24"/>
              </w:rPr>
              <w:t>Ugunsdrošības noteikumi” (turpmāk – Ugun</w:t>
            </w:r>
            <w:r>
              <w:rPr>
                <w:rFonts w:ascii="Times New Roman" w:hAnsi="Times New Roman"/>
                <w:sz w:val="24"/>
                <w:szCs w:val="24"/>
              </w:rPr>
              <w:t>sdrošības noteikumi) 80.punkts.</w:t>
            </w:r>
          </w:p>
        </w:tc>
      </w:tr>
      <w:tr w14:paraId="4285173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35D6E" w14:paraId="33AE57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A35D6E" w:rsidRPr="00E227D8" w:rsidP="00A35D6E" w14:paraId="4261F1C6" w14:textId="42AFE9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6.2.Objektā uz atsevišķiem iekšējās ugunsdzēsības ūdensvadu krānu skapja durvīm maldinoši norādīts ārkārtas palīdzības izsaukuma numurs “01”,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kā rezultātā ir pārkāpts </w:t>
            </w:r>
            <w:r>
              <w:rPr>
                <w:rFonts w:ascii="Times New Roman" w:hAnsi="Times New Roman"/>
                <w:sz w:val="24"/>
                <w:szCs w:val="24"/>
              </w:rPr>
              <w:t>Ugunsdrošības noteikumu 199.punkts.</w:t>
            </w:r>
          </w:p>
        </w:tc>
      </w:tr>
      <w:tr w14:paraId="2F0F779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F0F779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2F0F779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F0F77A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F0F77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2F0F77A1" w14:textId="3FD5B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A35D6E">
              <w:rPr>
                <w:rFonts w:ascii="Times New Roman" w:hAnsi="Times New Roman" w:cs="Times New Roman"/>
                <w:b/>
                <w:sz w:val="24"/>
              </w:rPr>
              <w:t>Objekts neatbilst ugunsdrošības prasībām.</w:t>
            </w:r>
          </w:p>
        </w:tc>
      </w:tr>
      <w:tr w14:paraId="2F0F77A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F0F77A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2F0F77A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F0F77A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F0F77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2F0F77A7" w14:textId="31FFE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9051D" w:rsidR="00A35D6E">
              <w:rPr>
                <w:rFonts w:ascii="Times New Roman" w:hAnsi="Times New Roman" w:cs="Times New Roman"/>
                <w:sz w:val="24"/>
                <w:szCs w:val="24"/>
              </w:rPr>
              <w:t>Ministru kabineta 2009.gada 1.septembra noteikumu Nr.981 „Bērnu nometņu organizēšanas un darbības kā</w:t>
            </w:r>
            <w:r w:rsidR="00A35D6E">
              <w:rPr>
                <w:rFonts w:ascii="Times New Roman" w:hAnsi="Times New Roman" w:cs="Times New Roman"/>
                <w:sz w:val="24"/>
                <w:szCs w:val="24"/>
              </w:rPr>
              <w:t>rtība” 8.5.apakšpunkta prasībām.</w:t>
            </w:r>
          </w:p>
        </w:tc>
      </w:tr>
      <w:tr w14:paraId="2F0F77A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F0F77A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2F0F77A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F0F77A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F0F77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2F0F77AD" w14:textId="7C13C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35D6E">
              <w:rPr>
                <w:rFonts w:ascii="Times New Roman" w:hAnsi="Times New Roman" w:cs="Times New Roman"/>
                <w:sz w:val="24"/>
                <w:szCs w:val="24"/>
              </w:rPr>
              <w:t>Valsts izglītības satura centram.</w:t>
            </w:r>
          </w:p>
        </w:tc>
      </w:tr>
      <w:tr w14:paraId="2F0F77B1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F0F77A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2F0F77B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2F0F77B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2F0F77B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2F0F77B4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F0F77B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2F0F77B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F0F77B8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F0F77B7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F0F77B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F0F77BF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A35D6E" w14:paraId="2F0F77BA" w14:textId="0C59B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51D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Kurzemes reģiona pārvaldes Ugunsdrošības uzraudzības un civilās aizsardzības nodaļas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F0F77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A35D6E" w14:paraId="2F0F77BC" w14:textId="492F8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B245E2" w:rsidRPr="007D2C05" w:rsidP="00B245E2" w14:paraId="2F0F77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A35D6E" w14:paraId="2F0F77BE" w14:textId="5B0AE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I.Kārkliņa</w:t>
            </w:r>
          </w:p>
        </w:tc>
      </w:tr>
      <w:tr w14:paraId="2F0F77C5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2F0F77C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F0F77C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F0F77C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F0F77C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2F0F77C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F0F77C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F0F77C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F0F77C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2F0F77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2F0F77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F0F77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F0F77CF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F0F77C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F0F77C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F0F77C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F0F77D0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F0F77D1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2F0F77D2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2F0F77D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F0F77D4" w14:textId="4B908C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762AE8" w:rsidR="00E12534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2F0F77D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F0F77D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F0F77D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F0F77D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F0F77D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555157549"/>
      <w:docPartObj>
        <w:docPartGallery w:val="Page Numbers (Top of Page)"/>
        <w:docPartUnique/>
      </w:docPartObj>
    </w:sdtPr>
    <w:sdtContent>
      <w:p w:rsidR="00E227D8" w:rsidRPr="00762AE8" w14:paraId="2F0F77D9" w14:textId="3F007813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E645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F0F77DA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F0F77DD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A64F5"/>
    <w:rsid w:val="000B1B42"/>
    <w:rsid w:val="0015650A"/>
    <w:rsid w:val="00281811"/>
    <w:rsid w:val="002A02AD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74CA4"/>
    <w:rsid w:val="005A55BC"/>
    <w:rsid w:val="005C1753"/>
    <w:rsid w:val="005D1C44"/>
    <w:rsid w:val="005D635A"/>
    <w:rsid w:val="005E645B"/>
    <w:rsid w:val="00605CEE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825817"/>
    <w:rsid w:val="00884E35"/>
    <w:rsid w:val="008A30BC"/>
    <w:rsid w:val="00922C9D"/>
    <w:rsid w:val="00964438"/>
    <w:rsid w:val="0097786E"/>
    <w:rsid w:val="00A025C5"/>
    <w:rsid w:val="00A03583"/>
    <w:rsid w:val="00A24FDC"/>
    <w:rsid w:val="00A35D6E"/>
    <w:rsid w:val="00A47DBC"/>
    <w:rsid w:val="00A66FAF"/>
    <w:rsid w:val="00A9051D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CC2887"/>
    <w:rsid w:val="00D639C2"/>
    <w:rsid w:val="00DB3B2E"/>
    <w:rsid w:val="00DD6EF6"/>
    <w:rsid w:val="00E0387C"/>
    <w:rsid w:val="00E12534"/>
    <w:rsid w:val="00E227D8"/>
    <w:rsid w:val="00E60393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F0F775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Ieva Kārkliņa</cp:lastModifiedBy>
  <cp:revision>14</cp:revision>
  <dcterms:created xsi:type="dcterms:W3CDTF">2022-12-16T07:36:00Z</dcterms:created>
  <dcterms:modified xsi:type="dcterms:W3CDTF">2024-06-25T11:01:00Z</dcterms:modified>
</cp:coreProperties>
</file>