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Atzinums Par objekta gatavību</w:t>
            </w:r>
          </w:p>
          <w:p>
            <w:pPr>
              <w:pStyle w:val="Normal"/>
              <w:jc w:val="center"/>
              <w:rPr>
                <w:b/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>
        <w:trPr/>
        <w:tc>
          <w:tcPr>
            <w:tcW w:w="9356" w:type="dxa"/>
            <w:tcBorders/>
            <w:shd w:fill="auto" w:val="clear"/>
          </w:tcPr>
          <w:p>
            <w:pPr>
              <w:pStyle w:val="Normal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>
      <w:pPr>
        <w:pStyle w:val="Normal"/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356" w:type="dxa"/>
        <w:jc w:val="left"/>
        <w:tblInd w:w="0" w:type="dxa"/>
        <w:tblBorders>
          <w:bottom w:val="single" w:sz="6" w:space="0" w:color="00000A"/>
          <w:insideH w:val="single" w:sz="6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17"/>
        <w:gridCol w:w="3430"/>
        <w:gridCol w:w="2909"/>
      </w:tblGrid>
      <w:tr>
        <w:trPr/>
        <w:tc>
          <w:tcPr>
            <w:tcW w:w="3017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04.06.2024</w:t>
            </w:r>
          </w:p>
        </w:tc>
        <w:tc>
          <w:tcPr>
            <w:tcW w:w="3430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00000A"/>
              <w:insideH w:val="single" w:sz="6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2.4.8.-14/400</w:t>
            </w:r>
          </w:p>
        </w:tc>
      </w:tr>
    </w:tbl>
    <w:p>
      <w:pPr>
        <w:pStyle w:val="Normal"/>
        <w:tabs>
          <w:tab w:val="left" w:pos="3825" w:leader="none"/>
        </w:tabs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35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1"/>
        <w:gridCol w:w="3544"/>
      </w:tblGrid>
      <w:tr>
        <w:trPr/>
        <w:tc>
          <w:tcPr>
            <w:tcW w:w="5811" w:type="dxa"/>
            <w:tcBorders/>
            <w:shd w:fill="auto" w:val="clear"/>
            <w:vAlign w:val="bottom"/>
          </w:tcPr>
          <w:p>
            <w:pPr>
              <w:pStyle w:val="Normal"/>
              <w:rPr>
                <w:b/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Nodibinājums “Fonds - Iespēja”</w:t>
            </w:r>
          </w:p>
        </w:tc>
      </w:tr>
      <w:tr>
        <w:trPr/>
        <w:tc>
          <w:tcPr>
            <w:tcW w:w="5811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children@goodnews.lv</w:t>
            </w:r>
          </w:p>
        </w:tc>
      </w:tr>
    </w:tbl>
    <w:p>
      <w:pPr>
        <w:pStyle w:val="Normal"/>
        <w:tabs>
          <w:tab w:val="left" w:pos="3825" w:leader="none"/>
        </w:tabs>
        <w:rPr>
          <w:sz w:val="24"/>
          <w:highlight w:val="yellow"/>
          <w:lang w:val="lv-LV"/>
        </w:rPr>
      </w:pPr>
      <w:r>
        <w:rPr>
          <w:sz w:val="24"/>
          <w:highlight w:val="yellow"/>
          <w:lang w:val="lv-LV"/>
        </w:rPr>
      </w:r>
    </w:p>
    <w:tbl>
      <w:tblPr>
        <w:tblW w:w="9350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252" w:leader="none"/>
                <w:tab w:val="left" w:pos="993" w:leader="none"/>
              </w:tabs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Objekta nosaukums: </w:t>
            </w:r>
            <w:r>
              <w:rPr>
                <w:sz w:val="24"/>
                <w:lang w:val="lv-LV"/>
              </w:rPr>
              <w:t>Bērnu diennakts nometnes “Pērlīte” un “Pērlīte - 1”</w:t>
            </w:r>
          </w:p>
        </w:tc>
      </w:tr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252" w:leader="none"/>
                <w:tab w:val="left" w:pos="993" w:leader="none"/>
              </w:tabs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adrese:</w:t>
            </w:r>
            <w:r>
              <w:rPr>
                <w:sz w:val="24"/>
                <w:lang w:val="lv-LV"/>
              </w:rPr>
              <w:t xml:space="preserve"> Atpūtas centrs “Gančauskas”, Līgatnes pagasts, Cēsu novads</w:t>
            </w:r>
          </w:p>
        </w:tc>
      </w:tr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252" w:leader="none"/>
                <w:tab w:val="left" w:pos="993" w:leader="none"/>
              </w:tabs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Darbības veids:</w:t>
            </w:r>
            <w:r>
              <w:rPr>
                <w:sz w:val="24"/>
                <w:lang w:val="lv-LV"/>
              </w:rPr>
              <w:t xml:space="preserve"> Bērnu diennakts atvērtas nometnes telpās; norises laiks 30.06.-06.07.2024., 14.07.-20.07.2024.; maksimālais bērnu skaits nometnēs līdz 85</w:t>
            </w:r>
          </w:p>
        </w:tc>
      </w:tr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252" w:leader="none"/>
                <w:tab w:val="left" w:pos="993" w:leader="none"/>
              </w:tabs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īpašnieks:</w:t>
            </w:r>
            <w:r>
              <w:rPr>
                <w:sz w:val="24"/>
                <w:lang w:val="lv-LV"/>
              </w:rPr>
              <w:t xml:space="preserve"> Nometņu organizētājs – </w:t>
            </w:r>
            <w:r>
              <w:rPr>
                <w:bCs/>
                <w:sz w:val="24"/>
                <w:lang w:val="lv-LV"/>
              </w:rPr>
              <w:t>nodibinājums “Fonds - Iespēja”</w:t>
            </w:r>
            <w:r>
              <w:rPr>
                <w:sz w:val="24"/>
                <w:lang w:val="lv-LV"/>
              </w:rPr>
              <w:t>, reģ. Nr. 40008097532, Ūnijas iela 99, Rīga, LV-1084; nometņu vadītāja – Darja Kuzņecova (apl. Nr. RP 000710)</w:t>
            </w:r>
          </w:p>
        </w:tc>
      </w:tr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252" w:leader="none"/>
                <w:tab w:val="left" w:pos="993" w:leader="none"/>
              </w:tabs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Iesniegtie dokumenti: </w:t>
            </w:r>
            <w:r>
              <w:rPr>
                <w:bCs/>
                <w:sz w:val="24"/>
                <w:lang w:val="lv-LV"/>
              </w:rPr>
              <w:t>16.05.2024</w:t>
            </w:r>
            <w:r>
              <w:rPr>
                <w:sz w:val="24"/>
                <w:lang w:val="lv-LV"/>
              </w:rPr>
              <w:t xml:space="preserve">. e-iesniegums Nr. 14521 no nometnes.gov.lv; </w:t>
            </w:r>
            <w:r>
              <w:rPr>
                <w:bCs/>
                <w:sz w:val="24"/>
                <w:lang w:val="lv-LV"/>
              </w:rPr>
              <w:t>03.06.2024</w:t>
            </w:r>
            <w:r>
              <w:rPr>
                <w:sz w:val="24"/>
                <w:lang w:val="lv-LV"/>
              </w:rPr>
              <w:t>. e-iesniegums Nr. 16400 no nometnes.gov.lv; nometņu programmas</w:t>
            </w:r>
          </w:p>
        </w:tc>
      </w:tr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252" w:leader="none"/>
                <w:tab w:val="left" w:pos="993" w:leader="none"/>
              </w:tabs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veikts:</w:t>
            </w:r>
            <w:r>
              <w:rPr>
                <w:sz w:val="24"/>
                <w:lang w:val="lv-LV"/>
              </w:rPr>
              <w:t xml:space="preserve"> 24.05.2024., vides veselības analītiķe Silvija Švalkovska</w:t>
            </w:r>
          </w:p>
        </w:tc>
      </w:tr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252" w:leader="none"/>
                <w:tab w:val="left" w:pos="993" w:leader="none"/>
              </w:tabs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SIA “Laboratorija AUCTORITAS” dzeramā ūdens testēšanas pārskati Nr. 6983/24 un Nr. 6984/24 (29.05.2024.)</w:t>
            </w:r>
          </w:p>
        </w:tc>
      </w:tr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252" w:leader="none"/>
                <w:tab w:val="left" w:pos="993" w:leader="none"/>
              </w:tabs>
              <w:ind w:left="0" w:hanging="0"/>
              <w:jc w:val="both"/>
              <w:rPr>
                <w:b/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>
            <w:pPr>
              <w:pStyle w:val="Normal"/>
              <w:ind w:firstLine="720"/>
              <w:jc w:val="both"/>
              <w:rPr>
                <w:b/>
                <w:b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Objekts “</w:t>
            </w:r>
            <w:r>
              <w:rPr>
                <w:b/>
                <w:bCs/>
                <w:sz w:val="24"/>
                <w:lang w:val="lv-LV"/>
              </w:rPr>
              <w:t>Bērnu diennakts nometnes “Pērlīte”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b/>
                <w:bCs/>
                <w:sz w:val="24"/>
                <w:lang w:val="lv-LV"/>
              </w:rPr>
              <w:t xml:space="preserve">un “Pērlīte - 1”” </w:t>
            </w:r>
            <w:r>
              <w:rPr>
                <w:b/>
                <w:sz w:val="24"/>
                <w:lang w:val="lv-LV"/>
              </w:rPr>
              <w:t>atpūtas centrā “Gančauskas”, Līgatnes pagastā, Cēsu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b/>
                <w:sz w:val="24"/>
                <w:lang w:val="lv-LV"/>
              </w:rPr>
              <w:t xml:space="preserve">novadā atbilst higiēnas prasībām </w:t>
            </w:r>
            <w:r>
              <w:rPr>
                <w:b/>
                <w:bCs/>
                <w:sz w:val="24"/>
                <w:lang w:val="lv-LV"/>
              </w:rPr>
              <w:t>bērnu nometņu darbības uzsākšanai</w:t>
            </w:r>
            <w:r>
              <w:rPr>
                <w:b/>
                <w:sz w:val="24"/>
                <w:lang w:val="lv-LV"/>
              </w:rPr>
              <w:t>.</w:t>
            </w:r>
          </w:p>
          <w:p>
            <w:pPr>
              <w:pStyle w:val="Normal"/>
              <w:ind w:firstLine="768"/>
              <w:jc w:val="both"/>
              <w:rPr>
                <w:i/>
                <w:i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Veselības inspekcijas izsniegtais atzinums </w:t>
            </w:r>
            <w:r>
              <w:rPr>
                <w:bCs/>
                <w:sz w:val="24"/>
                <w:lang w:val="lv-LV"/>
              </w:rPr>
              <w:t>nodibinājumam “Fonds - Iespēja”</w:t>
            </w:r>
            <w:r>
              <w:rPr>
                <w:sz w:val="24"/>
                <w:lang w:val="lv-LV"/>
              </w:rPr>
              <w:t xml:space="preserve"> ir derīgs vienu gadu, veicot bērnu diennakts nometņu organizēšanu minētajās telpās.</w:t>
            </w:r>
          </w:p>
        </w:tc>
      </w:tr>
    </w:tbl>
    <w:p>
      <w:pPr>
        <w:pStyle w:val="Normal"/>
        <w:jc w:val="both"/>
        <w:rPr>
          <w:sz w:val="24"/>
          <w:lang w:val="lv-LV"/>
        </w:rPr>
      </w:pPr>
      <w:r>
        <w:rPr>
          <w:sz w:val="24"/>
          <w:lang w:val="lv-LV"/>
        </w:rPr>
        <w:t>Pielikumā: (04.06.2024.) Objekta higiēniskais novērtējums uz 4 lapām.</w:t>
      </w:r>
    </w:p>
    <w:p>
      <w:pPr>
        <w:pStyle w:val="Normal"/>
        <w:jc w:val="both"/>
        <w:rPr>
          <w:sz w:val="24"/>
          <w:highlight w:val="yellow"/>
          <w:lang w:val="lv-LV"/>
        </w:rPr>
      </w:pPr>
      <w:r>
        <w:rPr>
          <w:sz w:val="24"/>
          <w:highlight w:val="yellow"/>
          <w:lang w:val="lv-LV"/>
        </w:rPr>
      </w:r>
    </w:p>
    <w:p>
      <w:pPr>
        <w:pStyle w:val="Normal"/>
        <w:jc w:val="both"/>
        <w:rPr>
          <w:sz w:val="24"/>
          <w:highlight w:val="yellow"/>
          <w:lang w:val="lv-LV"/>
        </w:rPr>
      </w:pPr>
      <w:r>
        <w:rPr>
          <w:sz w:val="24"/>
          <w:highlight w:val="yellow"/>
          <w:lang w:val="lv-LV"/>
        </w:rPr>
      </w:r>
    </w:p>
    <w:tbl>
      <w:tblPr>
        <w:tblW w:w="935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69"/>
        <w:gridCol w:w="3085"/>
      </w:tblGrid>
      <w:tr>
        <w:trPr/>
        <w:tc>
          <w:tcPr>
            <w:tcW w:w="6269" w:type="dxa"/>
            <w:tcBorders/>
            <w:shd w:fill="auto" w:val="clear"/>
          </w:tcPr>
          <w:p>
            <w:pPr>
              <w:pStyle w:val="Normal"/>
              <w:tabs>
                <w:tab w:val="left" w:pos="318" w:leader="none"/>
              </w:tabs>
              <w:ind w:left="-108" w:hanging="0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>
            <w:pPr>
              <w:pStyle w:val="Normal"/>
              <w:tabs>
                <w:tab w:val="left" w:pos="318" w:leader="none"/>
              </w:tabs>
              <w:ind w:left="-108" w:hanging="0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tcBorders/>
            <w:shd w:fill="auto" w:val="clear"/>
          </w:tcPr>
          <w:p>
            <w:pPr>
              <w:pStyle w:val="Normal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  <w:p>
            <w:pPr>
              <w:pStyle w:val="Normal"/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>
      <w:pPr>
        <w:pStyle w:val="Normal"/>
        <w:tabs>
          <w:tab w:val="right" w:pos="9072" w:leader="none"/>
        </w:tabs>
        <w:rPr>
          <w:sz w:val="24"/>
          <w:lang w:val="lv-LV"/>
        </w:rPr>
      </w:pPr>
      <w:r>
        <w:rPr>
          <w:sz w:val="24"/>
          <w:lang w:val="lv-LV"/>
        </w:rPr>
      </w:r>
    </w:p>
    <w:p>
      <w:pPr>
        <w:pStyle w:val="Normal"/>
        <w:tabs>
          <w:tab w:val="right" w:pos="9072" w:leader="none"/>
        </w:tabs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35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  <w:shd w:fill="auto" w:val="clear"/>
          </w:tcPr>
          <w:p>
            <w:pPr>
              <w:pStyle w:val="H4"/>
              <w:spacing w:before="0" w:after="0"/>
              <w:jc w:val="left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  <w:lang w:val="en-GB" w:eastAsia="en-US"/>
              </w:rPr>
              <w:t>Silvija Švalkovska</w:t>
            </w:r>
            <w:r>
              <w:rPr>
                <w:b w:val="false"/>
                <w:sz w:val="20"/>
                <w:szCs w:val="20"/>
              </w:rPr>
              <w:t xml:space="preserve">, </w:t>
            </w:r>
            <w:r>
              <w:rPr>
                <w:b w:val="false"/>
                <w:sz w:val="20"/>
                <w:szCs w:val="20"/>
                <w:lang w:val="en-GB" w:eastAsia="en-US"/>
              </w:rPr>
              <w:t>64281130</w:t>
            </w:r>
          </w:p>
        </w:tc>
      </w:tr>
      <w:tr>
        <w:trPr>
          <w:trHeight w:val="94" w:hRule="atLeast"/>
        </w:trPr>
        <w:tc>
          <w:tcPr>
            <w:tcW w:w="9356" w:type="dxa"/>
            <w:tcBorders/>
            <w:shd w:fill="auto" w:val="clear"/>
          </w:tcPr>
          <w:p>
            <w:pPr>
              <w:pStyle w:val="H4"/>
              <w:spacing w:before="0" w:after="0"/>
              <w:jc w:val="left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>
      <w:pPr>
        <w:pStyle w:val="Normal"/>
        <w:pBdr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851" w:header="567" w:top="1134" w:footer="284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>
    <w:pPr>
      <w:pStyle w:val="Footer"/>
      <w:rPr>
        <w:sz w:val="20"/>
        <w:lang w:val="lv-LV"/>
      </w:rPr>
    </w:pPr>
    <w:r>
      <w:rPr>
        <w:sz w:val="20"/>
        <w:lang w:val="lv-LV"/>
      </w:rPr>
    </w:r>
  </w:p>
  <w:p>
    <w:pPr>
      <w:pStyle w:val="Footer"/>
      <w:rPr>
        <w:sz w:val="20"/>
      </w:rPr>
    </w:pPr>
    <w:r>
      <w:rPr>
        <w:sz w:val="20"/>
      </w:rPr>
      <w:t>F112-v4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>
    <w:pPr>
      <w:pStyle w:val="Footer"/>
      <w:rPr>
        <w:sz w:val="20"/>
        <w:lang w:val="lv-LV"/>
      </w:rPr>
    </w:pPr>
    <w:r>
      <w:rPr>
        <w:sz w:val="20"/>
        <w:lang w:val="lv-LV"/>
      </w:rPr>
    </w:r>
  </w:p>
  <w:p>
    <w:pPr>
      <w:pStyle w:val="Footer"/>
      <w:rPr>
        <w:sz w:val="20"/>
      </w:rPr>
    </w:pPr>
    <w:r>
      <w:rPr>
        <w:sz w:val="20"/>
      </w:rPr>
      <w:t>F112-v4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3925570</wp:posOffset>
              </wp:positionH>
              <wp:positionV relativeFrom="paragraph">
                <wp:posOffset>6985</wp:posOffset>
              </wp:positionV>
              <wp:extent cx="99695" cy="1460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jc w:val="center"/>
                            <w:rPr/>
                          </w:pPr>
                          <w:r>
                            <w:rPr>
                              <w:rStyle w:val="Pagenumber"/>
                              <w:sz w:val="24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85pt;height:1.15pt;mso-wrap-distance-left:0pt;mso-wrap-distance-right:0pt;mso-wrap-distance-top:0pt;mso-wrap-distance-bottom:0pt;margin-top:0.55pt;mso-position-vertical-relative:text;margin-left:309.1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jc w:val="center"/>
                      <w:rPr/>
                    </w:pPr>
                    <w:r>
                      <w:rPr>
                        <w:rStyle w:val="Pagenumber"/>
                        <w:sz w:val="24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sz w:val="20"/>
      </w:rPr>
    </w:pPr>
    <w:r>
      <w:rPr/>
      <w:drawing>
        <wp:inline distT="0" distB="0" distL="19050" distR="0">
          <wp:extent cx="876300" cy="866775"/>
          <wp:effectExtent l="0" t="0" r="0" b="0"/>
          <wp:docPr id="2" name="Picture 4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6" t="0" r="43329" b="2977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A"/>
      </w:pBdr>
      <w:jc w:val="center"/>
      <w:rPr>
        <w:sz w:val="20"/>
      </w:rPr>
    </w:pPr>
    <w:r>
      <w:rPr/>
      <w:drawing>
        <wp:inline distT="0" distB="0" distL="19050" distR="9525">
          <wp:extent cx="2657475" cy="323850"/>
          <wp:effectExtent l="0" t="0" r="0" b="0"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8922" t="79065" r="39271" b="6574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LV-1012; faktiskā adrese: Pāvila Rozīša iela 9, Valmiera, Valmieras novads, LV-4201</w:t>
    </w:r>
  </w:p>
  <w:p>
    <w:pPr>
      <w:pStyle w:val="Normal"/>
      <w:jc w:val="center"/>
      <w:rPr/>
    </w:pPr>
    <w:r>
      <w:rPr>
        <w:sz w:val="20"/>
        <w:szCs w:val="20"/>
        <w:lang w:val="lv-LV"/>
      </w:rPr>
      <w:t xml:space="preserve">tālrunis: 64281130, e-pasts: </w:t>
    </w:r>
    <w:hyperlink r:id="rId3">
      <w:r>
        <w:rPr>
          <w:rStyle w:val="Internet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4">
      <w:r>
        <w:rPr>
          <w:rStyle w:val="InternetLink"/>
          <w:sz w:val="20"/>
          <w:szCs w:val="20"/>
          <w:lang w:val="lv-LV"/>
        </w:rPr>
        <w:t>www.vi.gov.lv</w:t>
      </w:r>
    </w:hyperlink>
  </w:p>
  <w:p>
    <w:pPr>
      <w:pStyle w:val="Normal"/>
      <w:rPr>
        <w:bCs/>
        <w:sz w:val="20"/>
        <w:lang w:val="lv-LV"/>
      </w:rPr>
    </w:pPr>
    <w:r>
      <w:rPr>
        <w:bCs/>
        <w:sz w:val="20"/>
        <w:lang w:val="lv-LV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149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e72fa"/>
    <w:pPr>
      <w:widowControl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GB" w:eastAsia="en-US" w:bidi="ar-SA"/>
    </w:rPr>
  </w:style>
  <w:style w:type="paragraph" w:styleId="Heading1">
    <w:name w:val="Heading 1"/>
    <w:basedOn w:val="Normal"/>
    <w:link w:val="Virsraksts1Rakstz"/>
    <w:uiPriority w:val="99"/>
    <w:qFormat/>
    <w:rsid w:val="003e72fa"/>
    <w:pPr>
      <w:keepNext w:val="true"/>
      <w:jc w:val="center"/>
      <w:outlineLvl w:val="0"/>
    </w:pPr>
    <w:rPr>
      <w:b/>
      <w:sz w:val="52"/>
    </w:rPr>
  </w:style>
  <w:style w:type="paragraph" w:styleId="Heading2">
    <w:name w:val="Heading 2"/>
    <w:basedOn w:val="Normal"/>
    <w:qFormat/>
    <w:rsid w:val="003e72fa"/>
    <w:pPr>
      <w:keepNext w:val="true"/>
      <w:jc w:val="center"/>
      <w:outlineLvl w:val="1"/>
    </w:pPr>
    <w:rPr>
      <w:b/>
      <w:sz w:val="44"/>
    </w:rPr>
  </w:style>
  <w:style w:type="paragraph" w:styleId="Heading3">
    <w:name w:val="Heading 3"/>
    <w:basedOn w:val="Normal"/>
    <w:qFormat/>
    <w:rsid w:val="003e72fa"/>
    <w:pPr>
      <w:keepNext w:val="true"/>
      <w:outlineLvl w:val="2"/>
    </w:pPr>
    <w:rPr>
      <w:lang w:val="lv-LV"/>
    </w:rPr>
  </w:style>
  <w:style w:type="paragraph" w:styleId="Heading4">
    <w:name w:val="Heading 4"/>
    <w:basedOn w:val="Normal"/>
    <w:qFormat/>
    <w:rsid w:val="003e72fa"/>
    <w:pPr>
      <w:keepNext w:val="true"/>
      <w:outlineLvl w:val="3"/>
    </w:pPr>
    <w:rPr>
      <w:b/>
      <w:bCs/>
      <w:lang w:val="lv-LV"/>
    </w:rPr>
  </w:style>
  <w:style w:type="paragraph" w:styleId="Heading5">
    <w:name w:val="Heading 5"/>
    <w:basedOn w:val="Normal"/>
    <w:uiPriority w:val="99"/>
    <w:qFormat/>
    <w:rsid w:val="003e72fa"/>
    <w:pPr>
      <w:keepNext w:val="true"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qFormat/>
    <w:rsid w:val="003e72fa"/>
    <w:pPr>
      <w:keepNext w:val="true"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qFormat/>
    <w:rsid w:val="003e72fa"/>
    <w:pPr>
      <w:keepNext w:val="true"/>
      <w:jc w:val="right"/>
      <w:outlineLvl w:val="6"/>
    </w:pPr>
    <w:rPr>
      <w:lang w:val="lv-LV"/>
    </w:rPr>
  </w:style>
  <w:style w:type="paragraph" w:styleId="Heading8">
    <w:name w:val="Heading 8"/>
    <w:basedOn w:val="Normal"/>
    <w:qFormat/>
    <w:rsid w:val="003e72fa"/>
    <w:pPr>
      <w:keepNext w:val="true"/>
      <w:outlineLvl w:val="7"/>
    </w:pPr>
    <w:rPr>
      <w:color w:val="FF0000"/>
      <w:lang w:val="lv-LV"/>
    </w:rPr>
  </w:style>
  <w:style w:type="paragraph" w:styleId="Heading9">
    <w:name w:val="Heading 9"/>
    <w:basedOn w:val="Normal"/>
    <w:qFormat/>
    <w:rsid w:val="003e72fa"/>
    <w:pPr>
      <w:keepNext w:val="true"/>
      <w:jc w:val="both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e72fa"/>
    <w:rPr/>
  </w:style>
  <w:style w:type="character" w:styleId="InternetLink">
    <w:name w:val="Internet Link"/>
    <w:basedOn w:val="DefaultParagraphFont"/>
    <w:rsid w:val="00bf20f8"/>
    <w:rPr>
      <w:color w:val="0000FF"/>
      <w:u w:val="single"/>
    </w:rPr>
  </w:style>
  <w:style w:type="character" w:styleId="HTMLiepriekformattaisRakstz" w:customStyle="1">
    <w:name w:val="HTML iepriekšformatētais Rakstz."/>
    <w:basedOn w:val="DefaultParagraphFont"/>
    <w:link w:val="HTMLiepriekformattais"/>
    <w:uiPriority w:val="99"/>
    <w:qFormat/>
    <w:rsid w:val="0017534b"/>
    <w:rPr>
      <w:rFonts w:ascii="Courier New" w:hAnsi="Courier New" w:cs="Courier New"/>
    </w:rPr>
  </w:style>
  <w:style w:type="character" w:styleId="KjeneRakstz" w:customStyle="1">
    <w:name w:val="Kājene Rakstz."/>
    <w:basedOn w:val="DefaultParagraphFont"/>
    <w:link w:val="Kjene"/>
    <w:qFormat/>
    <w:locked/>
    <w:rsid w:val="00761eb0"/>
    <w:rPr>
      <w:sz w:val="28"/>
      <w:lang w:val="en-GB" w:eastAsia="en-US"/>
    </w:rPr>
  </w:style>
  <w:style w:type="character" w:styleId="Virsraksts1Rakstz" w:customStyle="1">
    <w:name w:val="Virsraksts 1 Rakstz."/>
    <w:basedOn w:val="DefaultParagraphFont"/>
    <w:link w:val="Virsraksts1"/>
    <w:uiPriority w:val="99"/>
    <w:qFormat/>
    <w:locked/>
    <w:rsid w:val="00a02b48"/>
    <w:rPr>
      <w:b/>
      <w:sz w:val="52"/>
      <w:lang w:val="en-GB" w:eastAsia="en-US"/>
    </w:rPr>
  </w:style>
  <w:style w:type="character" w:styleId="BalontekstsRakstz" w:customStyle="1">
    <w:name w:val="Balonteksts Rakstz."/>
    <w:basedOn w:val="DefaultParagraphFont"/>
    <w:link w:val="Balonteksts"/>
    <w:qFormat/>
    <w:rsid w:val="00970d38"/>
    <w:rPr>
      <w:rFonts w:ascii="Tahoma" w:hAnsi="Tahoma" w:cs="Tahoma"/>
      <w:sz w:val="16"/>
      <w:szCs w:val="16"/>
      <w:lang w:val="en-GB" w:eastAsia="en-US"/>
    </w:rPr>
  </w:style>
  <w:style w:type="character" w:styleId="Dlxnowrap1" w:customStyle="1">
    <w:name w:val="dlxnowrap1"/>
    <w:basedOn w:val="DefaultParagraphFont"/>
    <w:qFormat/>
    <w:rsid w:val="00082050"/>
    <w:rPr/>
  </w:style>
  <w:style w:type="character" w:styleId="GalveneRakstz" w:customStyle="1">
    <w:name w:val="Galvene Rakstz."/>
    <w:basedOn w:val="DefaultParagraphFont"/>
    <w:link w:val="Galvene"/>
    <w:uiPriority w:val="99"/>
    <w:qFormat/>
    <w:rsid w:val="00e77b60"/>
    <w:rPr>
      <w:sz w:val="2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d371b"/>
    <w:rPr>
      <w:color w:val="605E5C"/>
      <w:shd w:fill="E1DFDD" w:val="clear"/>
    </w:rPr>
  </w:style>
  <w:style w:type="character" w:styleId="ListLabel1">
    <w:name w:val="ListLabel 1"/>
    <w:qFormat/>
    <w:rPr>
      <w:b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99"/>
    <w:rsid w:val="003e72fa"/>
    <w:pPr/>
    <w:rPr>
      <w:lang w:val="lv-LV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GalveneRakstz"/>
    <w:uiPriority w:val="99"/>
    <w:rsid w:val="003e72fa"/>
    <w:pPr>
      <w:tabs>
        <w:tab w:val="center" w:pos="4153" w:leader="none"/>
        <w:tab w:val="right" w:pos="8306" w:leader="none"/>
      </w:tabs>
    </w:pPr>
    <w:rPr/>
  </w:style>
  <w:style w:type="paragraph" w:styleId="TextBodyIndent">
    <w:name w:val="Body Text Indent"/>
    <w:basedOn w:val="Normal"/>
    <w:rsid w:val="003e72fa"/>
    <w:pPr>
      <w:spacing w:lineRule="auto" w:line="420" w:before="480" w:after="0"/>
      <w:ind w:firstLine="680"/>
      <w:jc w:val="both"/>
    </w:pPr>
    <w:rPr>
      <w:lang w:val="lv-LV"/>
    </w:rPr>
  </w:style>
  <w:style w:type="paragraph" w:styleId="FR2" w:customStyle="1">
    <w:name w:val="FR2"/>
    <w:qFormat/>
    <w:rsid w:val="003e72fa"/>
    <w:pPr>
      <w:widowControl w:val="false"/>
      <w:bidi w:val="0"/>
      <w:spacing w:before="2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Footer">
    <w:name w:val="Footer"/>
    <w:basedOn w:val="Normal"/>
    <w:link w:val="KjeneRakstz"/>
    <w:rsid w:val="003e72fa"/>
    <w:pPr>
      <w:tabs>
        <w:tab w:val="center" w:pos="4153" w:leader="none"/>
        <w:tab w:val="right" w:pos="8306" w:leader="none"/>
      </w:tabs>
    </w:pPr>
    <w:rPr/>
  </w:style>
  <w:style w:type="paragraph" w:styleId="HTMLPreformatted">
    <w:name w:val="HTML Preformatted"/>
    <w:basedOn w:val="Normal"/>
    <w:link w:val="HTMLiepriekformattaisRakstz"/>
    <w:uiPriority w:val="99"/>
    <w:unhideWhenUsed/>
    <w:qFormat/>
    <w:rsid w:val="0017534b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textAlignment w:val="auto"/>
    </w:pPr>
    <w:rPr>
      <w:rFonts w:ascii="Courier New" w:hAnsi="Courier New" w:cs="Courier New"/>
      <w:sz w:val="20"/>
      <w:lang w:val="lv-LV" w:eastAsia="lv-LV"/>
    </w:rPr>
  </w:style>
  <w:style w:type="paragraph" w:styleId="H4" w:customStyle="1">
    <w:name w:val="H4"/>
    <w:qFormat/>
    <w:rsid w:val="007952d0"/>
    <w:pPr>
      <w:widowControl/>
      <w:bidi w:val="0"/>
      <w:spacing w:before="0" w:after="120"/>
      <w:jc w:val="center"/>
      <w:outlineLvl w:val="3"/>
    </w:pPr>
    <w:rPr>
      <w:rFonts w:ascii="Times New Roman" w:hAnsi="Times New Roman" w:eastAsia="Times New Roman" w:cs="Times New Roman"/>
      <w:b/>
      <w:color w:val="auto"/>
      <w:kern w:val="0"/>
      <w:sz w:val="28"/>
      <w:szCs w:val="24"/>
      <w:lang w:val="lv-LV" w:eastAsia="zh-CN" w:bidi="ar-SA"/>
    </w:rPr>
  </w:style>
  <w:style w:type="paragraph" w:styleId="Caption1">
    <w:name w:val="caption"/>
    <w:basedOn w:val="Normal"/>
    <w:uiPriority w:val="99"/>
    <w:qFormat/>
    <w:rsid w:val="00761eb0"/>
    <w:pPr>
      <w:overflowPunct w:val="false"/>
      <w:textAlignment w:val="auto"/>
    </w:pPr>
    <w:rPr>
      <w:sz w:val="24"/>
      <w:lang w:val="en-US"/>
    </w:rPr>
  </w:style>
  <w:style w:type="paragraph" w:styleId="BalloonText">
    <w:name w:val="Balloon Text"/>
    <w:basedOn w:val="Normal"/>
    <w:link w:val="BalontekstsRakstz"/>
    <w:qFormat/>
    <w:rsid w:val="00970d38"/>
    <w:pPr/>
    <w:rPr>
      <w:rFonts w:ascii="Tahoma" w:hAnsi="Tahoma" w:cs="Tahoma"/>
      <w:sz w:val="16"/>
      <w:szCs w:val="16"/>
    </w:rPr>
  </w:style>
  <w:style w:type="paragraph" w:styleId="Elektronikaisparaksts" w:customStyle="1">
    <w:name w:val="Elektronikais paraksts"/>
    <w:autoRedefine/>
    <w:qFormat/>
    <w:rsid w:val="00e42e7e"/>
    <w:pPr>
      <w:widowControl/>
      <w:bidi w:val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4"/>
      <w:lang w:val="lv-LV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4610e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mailto:vidzeme@vi.gov.lv" TargetMode="External"/><Relationship Id="rId4" Type="http://schemas.openxmlformats.org/officeDocument/2006/relationships/hyperlink" Target="http://www.vi.gov.lv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LibreOffice/5.4.3.2$Windows_x86 LibreOffice_project/92a7159f7e4af62137622921e809f8546db437e5</Application>
  <Pages>1</Pages>
  <Words>233</Words>
  <Characters>1703</Characters>
  <CharactersWithSpaces>1900</CharactersWithSpaces>
  <Paragraphs>33</Paragraphs>
  <Company>VSI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2022-01-06T07:53:00Z</dcterms:created>
  <dc:creator>LigaZ</dc:creator>
  <dc:description/>
  <dc:language>en-US</dc:language>
  <cp:lastModifiedBy>Kalvis Latsons</cp:lastModifiedBy>
  <cp:lastPrinted>2010-10-14T10:49:00Z</cp:lastPrinted>
  <dcterms:modified xsi:type="dcterms:W3CDTF">2024-06-04T07:31:00Z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VSI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