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71"/>
      </w:tblGrid>
      <w:tr w:rsidTr="00A9573D">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71" w:type="dxa"/>
            <w:tcBorders>
              <w:bottom w:val="single" w:sz="4" w:space="0" w:color="auto"/>
            </w:tcBorders>
          </w:tcPr>
          <w:p w:rsidR="007D0FDE" w:rsidP="00A9573D">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rsidTr="00A9573D">
        <w:tblPrEx>
          <w:tblW w:w="0" w:type="auto"/>
          <w:jc w:val="center"/>
          <w:tblLook w:val="04A0"/>
        </w:tblPrEx>
        <w:trPr>
          <w:jc w:val="center"/>
        </w:trPr>
        <w:tc>
          <w:tcPr>
            <w:tcW w:w="9071" w:type="dxa"/>
            <w:tcBorders>
              <w:top w:val="single" w:sz="4" w:space="0" w:color="auto"/>
            </w:tcBorders>
          </w:tcPr>
          <w:p w:rsidR="007D0FDE" w:rsidRPr="002A02AD" w:rsidP="00A9573D">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D07B38">
              <w:rPr>
                <w:rFonts w:ascii="Times New Roman" w:eastAsia="Times New Roman" w:hAnsi="Times New Roman"/>
                <w:sz w:val="18"/>
                <w:szCs w:val="18"/>
                <w:lang w:val="pt-BR"/>
              </w:rPr>
              <w:t>PĀRVALDE</w:t>
            </w:r>
          </w:p>
          <w:p w:rsidR="007D0FDE" w:rsidP="00A9573D">
            <w:pPr>
              <w:jc w:val="center"/>
            </w:pPr>
            <w:r>
              <w:rPr>
                <w:rFonts w:ascii="Times New Roman" w:hAnsi="Times New Roman"/>
                <w:spacing w:val="-2"/>
                <w:sz w:val="17"/>
                <w:szCs w:val="17"/>
              </w:rPr>
              <w:t>Ganību iela</w:t>
            </w:r>
            <w:r w:rsidRPr="00BB5A54">
              <w:rPr>
                <w:rFonts w:ascii="Times New Roman" w:hAnsi="Times New Roman"/>
                <w:spacing w:val="-2"/>
                <w:sz w:val="17"/>
                <w:szCs w:val="17"/>
              </w:rPr>
              <w:t xml:space="preserve"> 63/67, Liepāja, LV-3401; tālr.:63404475; e-pasts</w:t>
            </w:r>
            <w:r w:rsidRPr="00005CA3">
              <w:rPr>
                <w:rFonts w:ascii="Times New Roman" w:hAnsi="Times New Roman"/>
                <w:spacing w:val="-2"/>
                <w:sz w:val="17"/>
                <w:szCs w:val="17"/>
              </w:rPr>
              <w:t xml:space="preserve">: </w:t>
            </w:r>
            <w:hyperlink r:id="rId6" w:history="1">
              <w:r w:rsidRPr="007D0FDE">
                <w:rPr>
                  <w:rStyle w:val="Hyperlink"/>
                  <w:rFonts w:ascii="Times New Roman" w:hAnsi="Times New Roman"/>
                  <w:color w:val="auto"/>
                  <w:spacing w:val="-2"/>
                  <w:sz w:val="17"/>
                  <w:szCs w:val="17"/>
                  <w:u w:val="none"/>
                </w:rPr>
                <w:t>kurzeme@vugd.gov.lv</w:t>
              </w:r>
            </w:hyperlink>
            <w:r w:rsidRPr="00BB5A54">
              <w:rPr>
                <w:rFonts w:ascii="Times New Roman" w:hAnsi="Times New Roman"/>
                <w:spacing w:val="-2"/>
                <w:sz w:val="17"/>
                <w:szCs w:val="17"/>
              </w:rPr>
              <w:t>, www.vugd.gov.lv</w:t>
            </w:r>
          </w:p>
        </w:tc>
      </w:tr>
    </w:tbl>
    <w:p w:rsidR="007D0FDE" w:rsidRPr="007D0FDE">
      <w:pPr>
        <w:rPr>
          <w:sz w:val="20"/>
        </w:rPr>
      </w:pPr>
    </w:p>
    <w:tbl>
      <w:tblPr>
        <w:tblW w:w="9967" w:type="dxa"/>
        <w:jc w:val="center"/>
        <w:tblLayout w:type="fixed"/>
        <w:tblLook w:val="0000"/>
      </w:tblPr>
      <w:tblGrid>
        <w:gridCol w:w="3845"/>
        <w:gridCol w:w="1400"/>
        <w:gridCol w:w="4722"/>
      </w:tblGrid>
      <w:tr w:rsidTr="000241AB">
        <w:tblPrEx>
          <w:tblW w:w="9967" w:type="dxa"/>
          <w:jc w:val="center"/>
          <w:tblLayout w:type="fixed"/>
          <w:tblLook w:val="0000"/>
        </w:tblPrEx>
        <w:trPr>
          <w:jc w:val="center"/>
        </w:trPr>
        <w:tc>
          <w:tcPr>
            <w:tcW w:w="3845" w:type="dxa"/>
            <w:tcBorders>
              <w:bottom w:val="single" w:sz="4" w:space="0" w:color="000000"/>
            </w:tcBorders>
            <w:shd w:val="clear" w:color="auto" w:fill="auto"/>
            <w:vAlign w:val="bottom"/>
          </w:tcPr>
          <w:p w:rsidR="00B42A8D" w:rsidRPr="005D1C44" w:rsidP="000241A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B42A8D" w:rsidRPr="005D1C44"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pPr>
              <w:snapToGrid w:val="0"/>
              <w:spacing w:after="0" w:line="240" w:lineRule="auto"/>
              <w:jc w:val="center"/>
              <w:rPr>
                <w:rFonts w:ascii="Times New Roman" w:hAnsi="Times New Roman"/>
                <w:sz w:val="24"/>
                <w:szCs w:val="24"/>
              </w:rPr>
            </w:pPr>
            <w:r w:rsidRPr="005F7E52">
              <w:rPr>
                <w:rFonts w:ascii="Times New Roman" w:hAnsi="Times New Roman"/>
                <w:sz w:val="24"/>
                <w:szCs w:val="24"/>
              </w:rPr>
              <w:t>Liepājas Dzintara vidusskola</w:t>
            </w:r>
          </w:p>
        </w:tc>
      </w:tr>
      <w:tr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17.05.2024</w:t>
            </w:r>
            <w:r>
              <w:rPr>
                <w:rFonts w:ascii="Times New Roman" w:hAnsi="Times New Roman"/>
                <w:color w:val="000000"/>
                <w:sz w:val="24"/>
                <w:szCs w:val="24"/>
              </w:rPr>
              <w:t>.</w:t>
            </w: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rsidRPr="005F7E52" w:rsidR="005F7E52">
              <w:rPr>
                <w:rFonts w:ascii="Times New Roman" w:hAnsi="Times New Roman"/>
                <w:color w:val="000000"/>
                <w:sz w:val="24"/>
                <w:szCs w:val="24"/>
              </w:rPr>
              <w:t>40900008783</w:t>
            </w:r>
          </w:p>
        </w:tc>
      </w:tr>
      <w:tr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rsidTr="00282E0F">
        <w:tblPrEx>
          <w:tblW w:w="9967" w:type="dxa"/>
          <w:jc w:val="center"/>
          <w:tblLayout w:type="fixed"/>
          <w:tblLook w:val="0000"/>
        </w:tblPrEx>
        <w:trPr>
          <w:jc w:val="center"/>
        </w:trPr>
        <w:tc>
          <w:tcPr>
            <w:tcW w:w="3845" w:type="dxa"/>
            <w:shd w:val="clear" w:color="auto" w:fill="auto"/>
          </w:tcPr>
          <w:p w:rsidR="00B42A8D" w:rsidRPr="005D1C44" w:rsidP="00C3455D">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pPr>
              <w:snapToGrid w:val="0"/>
              <w:spacing w:after="0" w:line="240" w:lineRule="auto"/>
              <w:jc w:val="center"/>
              <w:rPr>
                <w:rFonts w:ascii="Times New Roman" w:hAnsi="Times New Roman"/>
                <w:color w:val="000000"/>
                <w:sz w:val="24"/>
                <w:szCs w:val="24"/>
              </w:rPr>
            </w:pPr>
            <w:r w:rsidRPr="005F7E52">
              <w:rPr>
                <w:rFonts w:ascii="Times New Roman" w:hAnsi="Times New Roman"/>
                <w:color w:val="000000"/>
                <w:sz w:val="24"/>
                <w:szCs w:val="24"/>
              </w:rPr>
              <w:t>Celmu iela 6, Liepāja, LV-3405</w:t>
            </w:r>
          </w:p>
        </w:tc>
      </w:tr>
      <w:tr w:rsidTr="00282E0F">
        <w:tblPrEx>
          <w:tblW w:w="9967" w:type="dxa"/>
          <w:jc w:val="center"/>
          <w:tblLayout w:type="fixed"/>
          <w:tblLook w:val="0000"/>
        </w:tblPrEx>
        <w:trPr>
          <w:jc w:val="center"/>
        </w:trPr>
        <w:tc>
          <w:tcPr>
            <w:tcW w:w="3845" w:type="dxa"/>
            <w:shd w:val="clear" w:color="auto" w:fill="auto"/>
          </w:tcPr>
          <w:p w:rsidR="00B42A8D" w:rsidRPr="005D1C44" w:rsidP="00C3455D">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pPr>
        <w:rPr>
          <w:rFonts w:ascii="Times New Roman" w:hAnsi="Times New Roman" w:cs="Times New Roman"/>
          <w:sz w:val="24"/>
          <w:szCs w:val="24"/>
        </w:rPr>
      </w:pPr>
    </w:p>
    <w:p w:rsidR="002972AA" w:rsidRPr="00B42A8D" w:rsidP="00B42A8D">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Nr.</w:t>
      </w:r>
      <w:r w:rsidRPr="001C2010" w:rsidR="00172F18">
        <w:rPr>
          <w:rFonts w:ascii="Times New Roman" w:hAnsi="Times New Roman" w:cs="Times New Roman"/>
          <w:color w:val="000000"/>
          <w:sz w:val="28"/>
          <w:szCs w:val="28"/>
        </w:rPr>
        <w:t xml:space="preserve"> </w:t>
      </w:r>
      <w:r w:rsidRPr="001C2010" w:rsidR="00172F18">
        <w:rPr>
          <w:rFonts w:ascii="Times New Roman" w:hAnsi="Times New Roman" w:cs="Times New Roman"/>
          <w:noProof/>
          <w:color w:val="000000"/>
          <w:sz w:val="28"/>
          <w:szCs w:val="28"/>
          <w:u w:val="single"/>
        </w:rPr>
        <w:t>22/12-3.14</w:t>
      </w:r>
      <w:r w:rsidRPr="001C2010" w:rsidR="00172F18">
        <w:rPr>
          <w:rFonts w:ascii="Times New Roman" w:hAnsi="Times New Roman" w:cs="Times New Roman"/>
          <w:noProof/>
          <w:color w:val="000000"/>
          <w:sz w:val="28"/>
          <w:szCs w:val="28"/>
          <w:u w:val="single"/>
        </w:rPr>
        <w:t>/247</w:t>
      </w:r>
    </w:p>
    <w:tbl>
      <w:tblPr>
        <w:tblW w:w="9967" w:type="dxa"/>
        <w:jc w:val="center"/>
        <w:tblLayout w:type="fixed"/>
        <w:tblLook w:val="0000"/>
      </w:tblPr>
      <w:tblGrid>
        <w:gridCol w:w="2268"/>
        <w:gridCol w:w="7699"/>
      </w:tblGrid>
      <w:tr w:rsidTr="00DF777F">
        <w:tblPrEx>
          <w:tblW w:w="9967" w:type="dxa"/>
          <w:jc w:val="center"/>
          <w:tblLayout w:type="fixed"/>
          <w:tblLook w:val="0000"/>
        </w:tblPrEx>
        <w:trPr>
          <w:cantSplit/>
          <w:trHeight w:val="401"/>
          <w:jc w:val="center"/>
        </w:trPr>
        <w:tc>
          <w:tcPr>
            <w:tcW w:w="2268" w:type="dxa"/>
            <w:tcBorders>
              <w:bottom w:val="single" w:sz="4" w:space="0" w:color="auto"/>
            </w:tcBorders>
            <w:shd w:val="clear" w:color="auto" w:fill="auto"/>
            <w:vAlign w:val="bottom"/>
          </w:tcPr>
          <w:p w:rsidR="00360235" w:rsidRPr="00A100A5" w:rsidP="005F7E52">
            <w:pPr>
              <w:snapToGrid w:val="0"/>
              <w:spacing w:after="0" w:line="240" w:lineRule="auto"/>
              <w:rPr>
                <w:rFonts w:ascii="Times New Roman" w:hAnsi="Times New Roman"/>
                <w:color w:val="000000"/>
                <w:sz w:val="24"/>
                <w:szCs w:val="24"/>
              </w:rPr>
            </w:pPr>
            <w:r w:rsidRPr="00A100A5">
              <w:rPr>
                <w:rFonts w:ascii="Times New Roman" w:hAnsi="Times New Roman"/>
                <w:color w:val="000000"/>
                <w:sz w:val="24"/>
                <w:szCs w:val="24"/>
              </w:rPr>
              <w:t>20</w:t>
            </w:r>
            <w:r w:rsidRPr="00A100A5" w:rsidR="00C14035">
              <w:rPr>
                <w:rFonts w:ascii="Times New Roman" w:hAnsi="Times New Roman"/>
                <w:color w:val="000000"/>
                <w:sz w:val="24"/>
                <w:szCs w:val="24"/>
              </w:rPr>
              <w:t>2</w:t>
            </w:r>
            <w:r w:rsidR="00DF777F">
              <w:rPr>
                <w:rFonts w:ascii="Times New Roman" w:hAnsi="Times New Roman"/>
                <w:color w:val="000000"/>
                <w:sz w:val="24"/>
                <w:szCs w:val="24"/>
              </w:rPr>
              <w:t>4</w:t>
            </w:r>
            <w:r w:rsidRPr="00A100A5">
              <w:rPr>
                <w:rFonts w:ascii="Times New Roman" w:hAnsi="Times New Roman"/>
                <w:color w:val="000000"/>
                <w:sz w:val="24"/>
                <w:szCs w:val="24"/>
              </w:rPr>
              <w:t>.gada</w:t>
            </w:r>
            <w:r w:rsidRPr="00A100A5" w:rsidR="00D4286F">
              <w:rPr>
                <w:rFonts w:ascii="Times New Roman" w:hAnsi="Times New Roman"/>
                <w:color w:val="000000"/>
                <w:sz w:val="24"/>
                <w:szCs w:val="24"/>
              </w:rPr>
              <w:t xml:space="preserve"> </w:t>
            </w:r>
            <w:r w:rsidR="005F7E52">
              <w:rPr>
                <w:rFonts w:ascii="Times New Roman" w:hAnsi="Times New Roman"/>
                <w:color w:val="000000"/>
                <w:sz w:val="24"/>
                <w:szCs w:val="24"/>
              </w:rPr>
              <w:t>14.maijā</w:t>
            </w:r>
          </w:p>
        </w:tc>
        <w:tc>
          <w:tcPr>
            <w:tcW w:w="7699" w:type="dxa"/>
            <w:tcBorders>
              <w:bottom w:val="single" w:sz="4" w:space="0" w:color="auto"/>
            </w:tcBorders>
            <w:shd w:val="clear" w:color="auto" w:fill="auto"/>
            <w:vAlign w:val="bottom"/>
          </w:tcPr>
          <w:p w:rsidR="00360235" w:rsidRPr="005D1C44" w:rsidP="00DF777F">
            <w:pPr>
              <w:snapToGrid w:val="0"/>
              <w:spacing w:after="0" w:line="240" w:lineRule="auto"/>
              <w:rPr>
                <w:rFonts w:ascii="Times New Roman" w:hAnsi="Times New Roman"/>
                <w:color w:val="000000"/>
                <w:sz w:val="24"/>
                <w:szCs w:val="24"/>
              </w:rPr>
            </w:pPr>
            <w:r w:rsidRPr="00A100A5">
              <w:rPr>
                <w:rFonts w:ascii="Times New Roman" w:hAnsi="Times New Roman" w:cs="Times New Roman"/>
                <w:sz w:val="24"/>
                <w:szCs w:val="24"/>
              </w:rPr>
              <w:t xml:space="preserve">Valsts </w:t>
            </w:r>
            <w:r w:rsidRPr="00A100A5">
              <w:rPr>
                <w:rFonts w:ascii="Times New Roman" w:hAnsi="Times New Roman"/>
                <w:color w:val="000000"/>
                <w:sz w:val="24"/>
                <w:szCs w:val="24"/>
              </w:rPr>
              <w:t>ugunsdzēsības un glābšanas dienesta (turpmāk –VUGD)</w:t>
            </w:r>
            <w:r w:rsidR="00DF777F">
              <w:rPr>
                <w:rFonts w:ascii="Times New Roman" w:hAnsi="Times New Roman"/>
                <w:color w:val="000000"/>
                <w:sz w:val="24"/>
                <w:szCs w:val="24"/>
              </w:rPr>
              <w:t xml:space="preserve"> Kurzemes</w:t>
            </w:r>
          </w:p>
        </w:tc>
      </w:tr>
      <w:tr w:rsidTr="00DF777F">
        <w:tblPrEx>
          <w:tblW w:w="9967" w:type="dxa"/>
          <w:jc w:val="center"/>
          <w:tblLayout w:type="fixed"/>
          <w:tblLook w:val="0000"/>
        </w:tblPrEx>
        <w:trPr>
          <w:cantSplit/>
          <w:trHeight w:val="232"/>
          <w:jc w:val="center"/>
        </w:trPr>
        <w:tc>
          <w:tcPr>
            <w:tcW w:w="2268" w:type="dxa"/>
            <w:tcBorders>
              <w:top w:val="single" w:sz="4" w:space="0" w:color="auto"/>
            </w:tcBorders>
            <w:shd w:val="clear" w:color="auto" w:fill="auto"/>
          </w:tcPr>
          <w:p w:rsidR="00360235" w:rsidRPr="005D1C44" w:rsidP="004D7C64">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7699" w:type="dxa"/>
            <w:tcBorders>
              <w:top w:val="single" w:sz="4" w:space="0" w:color="auto"/>
            </w:tcBorders>
            <w:shd w:val="clear" w:color="auto" w:fill="auto"/>
          </w:tcPr>
          <w:p w:rsidR="00360235" w:rsidRPr="005D1C44" w:rsidP="004D7C64">
            <w:pPr>
              <w:snapToGrid w:val="0"/>
              <w:spacing w:after="0" w:line="240" w:lineRule="auto"/>
              <w:jc w:val="center"/>
              <w:rPr>
                <w:rFonts w:ascii="Times New Roman" w:hAnsi="Times New Roman"/>
                <w:color w:val="000000"/>
                <w:sz w:val="16"/>
              </w:rPr>
            </w:pPr>
          </w:p>
        </w:tc>
      </w:tr>
      <w:tr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C14035" w:rsidP="00C3455D">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reģiona pārvaldes Ugunsdrošības uzraudzības un civilās aizsardzības nodaļas</w:t>
            </w:r>
            <w:r w:rsidR="00DF777F">
              <w:rPr>
                <w:rFonts w:ascii="Times New Roman" w:hAnsi="Times New Roman"/>
                <w:color w:val="000000"/>
                <w:sz w:val="24"/>
                <w:szCs w:val="24"/>
              </w:rPr>
              <w:t xml:space="preserve"> inspektore virsleitnante</w:t>
            </w:r>
          </w:p>
        </w:tc>
      </w:tr>
      <w:tr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DF777F" w:rsidP="00C3455D">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Vizbulīte Barsukova</w:t>
            </w:r>
          </w:p>
        </w:tc>
      </w:tr>
      <w:tr w:rsidTr="00DD52AF">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rsidTr="00DD52AF">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E25594" w:rsidP="005F7E52">
            <w:pPr>
              <w:spacing w:after="0" w:line="240" w:lineRule="auto"/>
              <w:jc w:val="both"/>
              <w:rPr>
                <w:rFonts w:ascii="Times New Roman" w:hAnsi="Times New Roman"/>
                <w:bCs/>
                <w:sz w:val="24"/>
                <w:szCs w:val="24"/>
              </w:rPr>
            </w:pPr>
            <w:r>
              <w:rPr>
                <w:rFonts w:ascii="Times New Roman" w:hAnsi="Times New Roman"/>
                <w:bCs/>
                <w:sz w:val="24"/>
                <w:szCs w:val="24"/>
              </w:rPr>
              <w:t xml:space="preserve">piedaloties </w:t>
            </w:r>
            <w:r w:rsidR="00A56464">
              <w:rPr>
                <w:rFonts w:ascii="Times New Roman" w:hAnsi="Times New Roman"/>
                <w:sz w:val="24"/>
                <w:szCs w:val="24"/>
              </w:rPr>
              <w:t xml:space="preserve">Liepājas </w:t>
            </w:r>
            <w:r w:rsidR="005F7E52">
              <w:rPr>
                <w:rFonts w:ascii="Times New Roman" w:hAnsi="Times New Roman"/>
                <w:sz w:val="24"/>
                <w:szCs w:val="24"/>
              </w:rPr>
              <w:t>Dzintara vidusskolas saimniecības vadītājai Natālijai</w:t>
            </w:r>
            <w:r w:rsidR="00E64ADD">
              <w:rPr>
                <w:rFonts w:ascii="Times New Roman" w:hAnsi="Times New Roman"/>
                <w:sz w:val="24"/>
                <w:szCs w:val="24"/>
              </w:rPr>
              <w:t xml:space="preserve"> Karelei</w:t>
            </w:r>
            <w:bookmarkStart w:id="0" w:name="_GoBack"/>
            <w:bookmarkEnd w:id="0"/>
          </w:p>
        </w:tc>
      </w:tr>
      <w:tr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A100A5" w:rsidP="005F7E52">
            <w:pPr>
              <w:snapToGrid w:val="0"/>
              <w:spacing w:after="0" w:line="240" w:lineRule="auto"/>
              <w:jc w:val="both"/>
              <w:rPr>
                <w:rFonts w:ascii="Times New Roman" w:hAnsi="Times New Roman"/>
                <w:bCs/>
                <w:sz w:val="24"/>
                <w:szCs w:val="24"/>
              </w:rPr>
            </w:pPr>
            <w:r>
              <w:rPr>
                <w:rFonts w:ascii="Times New Roman" w:hAnsi="Times New Roman"/>
                <w:bCs/>
                <w:sz w:val="24"/>
                <w:szCs w:val="24"/>
              </w:rPr>
              <w:t>v</w:t>
            </w:r>
            <w:r w:rsidRPr="00A100A5" w:rsidR="0005402F">
              <w:rPr>
                <w:rFonts w:ascii="Times New Roman" w:hAnsi="Times New Roman"/>
                <w:bCs/>
                <w:sz w:val="24"/>
                <w:szCs w:val="24"/>
              </w:rPr>
              <w:t>eica</w:t>
            </w:r>
            <w:r>
              <w:rPr>
                <w:rFonts w:ascii="Times New Roman" w:hAnsi="Times New Roman"/>
                <w:bCs/>
                <w:sz w:val="24"/>
                <w:szCs w:val="24"/>
              </w:rPr>
              <w:t xml:space="preserve"> </w:t>
            </w:r>
            <w:r w:rsidRPr="00E21C03" w:rsidR="00E21C03">
              <w:rPr>
                <w:rFonts w:ascii="Times New Roman" w:hAnsi="Times New Roman"/>
                <w:sz w:val="24"/>
                <w:szCs w:val="24"/>
              </w:rPr>
              <w:t xml:space="preserve">Liepājas </w:t>
            </w:r>
            <w:r w:rsidR="005F7E52">
              <w:rPr>
                <w:rFonts w:ascii="Times New Roman" w:hAnsi="Times New Roman"/>
                <w:sz w:val="24"/>
                <w:szCs w:val="24"/>
              </w:rPr>
              <w:t>Dzintara vidusskolas</w:t>
            </w:r>
            <w:r w:rsidR="004F0E18">
              <w:rPr>
                <w:rFonts w:ascii="Times New Roman" w:hAnsi="Times New Roman"/>
                <w:sz w:val="24"/>
                <w:szCs w:val="24"/>
              </w:rPr>
              <w:t xml:space="preserve"> ēkas</w:t>
            </w:r>
            <w:r w:rsidRPr="00CE6D6B" w:rsidR="00356859">
              <w:rPr>
                <w:rFonts w:ascii="Times New Roman" w:hAnsi="Times New Roman"/>
                <w:sz w:val="24"/>
                <w:szCs w:val="24"/>
              </w:rPr>
              <w:t xml:space="preserve"> </w:t>
            </w:r>
            <w:r w:rsidR="003E221F">
              <w:rPr>
                <w:rFonts w:ascii="Times New Roman" w:hAnsi="Times New Roman"/>
                <w:bCs/>
                <w:sz w:val="24"/>
                <w:szCs w:val="24"/>
              </w:rPr>
              <w:t xml:space="preserve">(kadastra </w:t>
            </w:r>
            <w:r w:rsidR="00E21C03">
              <w:rPr>
                <w:rFonts w:ascii="Times New Roman" w:hAnsi="Times New Roman"/>
                <w:bCs/>
                <w:sz w:val="24"/>
                <w:szCs w:val="24"/>
              </w:rPr>
              <w:t>Nr.</w:t>
            </w:r>
            <w:r w:rsidRPr="005F7E52" w:rsidR="005F7E52">
              <w:rPr>
                <w:rFonts w:ascii="Times New Roman" w:hAnsi="Times New Roman"/>
                <w:bCs/>
                <w:sz w:val="24"/>
                <w:szCs w:val="24"/>
              </w:rPr>
              <w:t>17000110254001</w:t>
            </w:r>
            <w:r w:rsidR="00CE6D6B">
              <w:rPr>
                <w:rFonts w:ascii="Times New Roman" w:hAnsi="Times New Roman"/>
                <w:bCs/>
                <w:sz w:val="24"/>
                <w:szCs w:val="24"/>
              </w:rPr>
              <w:t>)</w:t>
            </w:r>
            <w:r w:rsidR="004F0E18">
              <w:rPr>
                <w:rFonts w:ascii="Times New Roman" w:hAnsi="Times New Roman"/>
                <w:bCs/>
                <w:sz w:val="24"/>
                <w:szCs w:val="24"/>
              </w:rPr>
              <w:t xml:space="preserve"> </w:t>
            </w:r>
            <w:r w:rsidR="005F7E52">
              <w:rPr>
                <w:rFonts w:ascii="Times New Roman" w:hAnsi="Times New Roman"/>
                <w:bCs/>
                <w:sz w:val="24"/>
                <w:szCs w:val="24"/>
              </w:rPr>
              <w:t xml:space="preserve">un teritorijas (kadastra </w:t>
            </w:r>
          </w:p>
        </w:tc>
      </w:tr>
      <w:tr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CE6D6B" w:rsidRPr="00A56464" w:rsidP="00356859">
            <w:pPr>
              <w:snapToGrid w:val="0"/>
              <w:spacing w:after="0" w:line="240" w:lineRule="auto"/>
              <w:jc w:val="both"/>
              <w:rPr>
                <w:rFonts w:ascii="Times New Roman" w:hAnsi="Times New Roman"/>
                <w:bCs/>
                <w:sz w:val="24"/>
                <w:szCs w:val="24"/>
              </w:rPr>
            </w:pPr>
            <w:r>
              <w:rPr>
                <w:rFonts w:ascii="Times New Roman" w:hAnsi="Times New Roman"/>
                <w:bCs/>
                <w:sz w:val="24"/>
                <w:szCs w:val="24"/>
              </w:rPr>
              <w:t>Nr.</w:t>
            </w:r>
            <w:r w:rsidRPr="005F7E52">
              <w:rPr>
                <w:rFonts w:ascii="Times New Roman" w:hAnsi="Times New Roman"/>
                <w:bCs/>
                <w:sz w:val="24"/>
                <w:szCs w:val="24"/>
              </w:rPr>
              <w:t>17000110254</w:t>
            </w:r>
            <w:r>
              <w:rPr>
                <w:rFonts w:ascii="Times New Roman" w:hAnsi="Times New Roman"/>
                <w:bCs/>
                <w:sz w:val="24"/>
                <w:szCs w:val="24"/>
              </w:rPr>
              <w:t>) Celmu ielā 6,</w:t>
            </w:r>
            <w:r w:rsidR="00BF536E">
              <w:rPr>
                <w:rFonts w:ascii="Times New Roman" w:hAnsi="Times New Roman"/>
                <w:bCs/>
                <w:sz w:val="24"/>
                <w:szCs w:val="24"/>
              </w:rPr>
              <w:t xml:space="preserve"> </w:t>
            </w:r>
            <w:r w:rsidR="004F0E18">
              <w:rPr>
                <w:rFonts w:ascii="Times New Roman" w:hAnsi="Times New Roman"/>
                <w:bCs/>
                <w:sz w:val="24"/>
                <w:szCs w:val="24"/>
              </w:rPr>
              <w:t xml:space="preserve">Liepājā </w:t>
            </w:r>
            <w:r w:rsidRPr="00A91573" w:rsidR="004F0E18">
              <w:rPr>
                <w:rFonts w:ascii="Times New Roman" w:hAnsi="Times New Roman"/>
                <w:bCs/>
                <w:sz w:val="24"/>
                <w:szCs w:val="24"/>
              </w:rPr>
              <w:t>(turpmāk – Objekts)</w:t>
            </w:r>
          </w:p>
        </w:tc>
      </w:tr>
      <w:tr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sidR="00FB35E5">
              <w:rPr>
                <w:rFonts w:ascii="Times New Roman" w:hAnsi="Times New Roman"/>
                <w:color w:val="000000"/>
                <w:sz w:val="24"/>
                <w:szCs w:val="24"/>
              </w:rPr>
              <w:t>ugunsdrošības pārbaudi un civilās aizsardzības prasību ievērošanas kontroli</w:t>
            </w:r>
            <w:r w:rsidR="00FB35E5">
              <w:rPr>
                <w:rFonts w:ascii="Times New Roman" w:hAnsi="Times New Roman"/>
                <w:color w:val="000000"/>
                <w:sz w:val="24"/>
                <w:szCs w:val="24"/>
              </w:rPr>
              <w:t>.</w:t>
            </w:r>
          </w:p>
        </w:tc>
      </w:tr>
      <w:tr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rsidP="00BC44EC">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709"/>
        <w:gridCol w:w="4961"/>
        <w:gridCol w:w="851"/>
        <w:gridCol w:w="1701"/>
        <w:gridCol w:w="278"/>
        <w:gridCol w:w="1459"/>
      </w:tblGrid>
      <w:tr w:rsidTr="0083065D">
        <w:tblPrEx>
          <w:tblW w:w="9959" w:type="dxa"/>
          <w:jc w:val="center"/>
          <w:tblLayout w:type="fixed"/>
          <w:tblLook w:val="0000"/>
        </w:tblPrEx>
        <w:trPr>
          <w:cantSplit/>
          <w:trHeight w:val="283"/>
          <w:jc w:val="center"/>
        </w:trPr>
        <w:tc>
          <w:tcPr>
            <w:tcW w:w="9959" w:type="dxa"/>
            <w:gridSpan w:val="6"/>
            <w:shd w:val="clear" w:color="auto" w:fill="auto"/>
            <w:vAlign w:val="bottom"/>
          </w:tcPr>
          <w:p w:rsidR="00BC44EC" w:rsidRPr="005D1C44" w:rsidP="00BC44EC">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rsidTr="004D1866">
        <w:tblPrEx>
          <w:tblW w:w="9959" w:type="dxa"/>
          <w:jc w:val="center"/>
          <w:tblLayout w:type="fixed"/>
          <w:tblLook w:val="0000"/>
        </w:tblPrEx>
        <w:trPr>
          <w:cantSplit/>
          <w:jc w:val="center"/>
        </w:trPr>
        <w:tc>
          <w:tcPr>
            <w:tcW w:w="709" w:type="dxa"/>
            <w:tcBorders>
              <w:top w:val="single" w:sz="4" w:space="0" w:color="000000"/>
              <w:left w:val="single" w:sz="4" w:space="0" w:color="000000"/>
              <w:bottom w:val="single" w:sz="4" w:space="0" w:color="000000"/>
            </w:tcBorders>
            <w:shd w:val="clear" w:color="auto" w:fill="auto"/>
            <w:vAlign w:val="center"/>
          </w:tcPr>
          <w:p w:rsidR="00A64383" w:rsidP="00A64383">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812" w:type="dxa"/>
            <w:gridSpan w:val="2"/>
            <w:tcBorders>
              <w:top w:val="single" w:sz="4" w:space="0" w:color="000000"/>
              <w:left w:val="single" w:sz="4" w:space="0" w:color="000000"/>
            </w:tcBorders>
            <w:shd w:val="clear" w:color="auto" w:fill="auto"/>
            <w:vAlign w:val="center"/>
          </w:tcPr>
          <w:p w:rsidR="00BC44EC" w:rsidRPr="005D1C44" w:rsidP="00C3455D">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37"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rsidTr="004D1866">
        <w:tblPrEx>
          <w:tblW w:w="9959" w:type="dxa"/>
          <w:jc w:val="center"/>
          <w:tblLayout w:type="fixed"/>
          <w:tblLook w:val="0000"/>
        </w:tblPrEx>
        <w:trPr>
          <w:cantSplit/>
          <w:tblHeader/>
          <w:jc w:val="center"/>
        </w:trPr>
        <w:tc>
          <w:tcPr>
            <w:tcW w:w="709" w:type="dxa"/>
            <w:tcBorders>
              <w:top w:val="single" w:sz="4" w:space="0" w:color="000000"/>
              <w:left w:val="single" w:sz="4" w:space="0" w:color="000000"/>
              <w:bottom w:val="single" w:sz="4" w:space="0" w:color="000000"/>
            </w:tcBorders>
            <w:shd w:val="clear" w:color="auto" w:fill="auto"/>
          </w:tcPr>
          <w:p w:rsidR="00BC44EC" w:rsidRPr="005D1C44"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81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rsidTr="004D1866">
        <w:tblPrEx>
          <w:tblW w:w="9959" w:type="dxa"/>
          <w:jc w:val="center"/>
          <w:tblLayout w:type="fixed"/>
          <w:tblLook w:val="0000"/>
        </w:tblPrEx>
        <w:trPr>
          <w:cantSplit/>
          <w:jc w:val="center"/>
        </w:trPr>
        <w:tc>
          <w:tcPr>
            <w:tcW w:w="709" w:type="dxa"/>
            <w:tcBorders>
              <w:top w:val="single" w:sz="4" w:space="0" w:color="000000"/>
              <w:left w:val="single" w:sz="4" w:space="0" w:color="000000"/>
              <w:bottom w:val="single" w:sz="4" w:space="0" w:color="000000"/>
            </w:tcBorders>
            <w:shd w:val="clear" w:color="auto" w:fill="auto"/>
          </w:tcPr>
          <w:p w:rsidR="00DF777F" w:rsidRPr="004D6094" w:rsidP="00282E0F">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812" w:type="dxa"/>
            <w:gridSpan w:val="2"/>
            <w:tcBorders>
              <w:top w:val="single" w:sz="4" w:space="0" w:color="000000"/>
              <w:left w:val="single" w:sz="4" w:space="0" w:color="000000"/>
              <w:bottom w:val="single" w:sz="4" w:space="0" w:color="000000"/>
            </w:tcBorders>
            <w:shd w:val="clear" w:color="auto" w:fill="auto"/>
          </w:tcPr>
          <w:p w:rsidR="00DF777F" w:rsidRPr="004D6094" w:rsidP="001407F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VUGD Kurzemes reģiona </w:t>
            </w:r>
            <w:r w:rsidR="001407F7">
              <w:rPr>
                <w:rFonts w:ascii="Times New Roman" w:hAnsi="Times New Roman"/>
                <w:color w:val="000000"/>
                <w:sz w:val="24"/>
                <w:szCs w:val="24"/>
              </w:rPr>
              <w:t xml:space="preserve">pārvaldes 2023.gada 26.maija </w:t>
            </w:r>
            <w:r w:rsidR="00974E40">
              <w:rPr>
                <w:rFonts w:ascii="Times New Roman" w:hAnsi="Times New Roman"/>
                <w:color w:val="000000"/>
                <w:sz w:val="24"/>
                <w:szCs w:val="24"/>
              </w:rPr>
              <w:t>pārbaudes</w:t>
            </w:r>
            <w:r w:rsidR="00091B73">
              <w:rPr>
                <w:rFonts w:ascii="Times New Roman" w:hAnsi="Times New Roman"/>
                <w:color w:val="000000"/>
                <w:sz w:val="24"/>
                <w:szCs w:val="24"/>
              </w:rPr>
              <w:t xml:space="preserve"> akts Nr.22/12.1-3.14/379</w:t>
            </w:r>
          </w:p>
        </w:tc>
        <w:tc>
          <w:tcPr>
            <w:tcW w:w="1701" w:type="dxa"/>
            <w:tcBorders>
              <w:top w:val="single" w:sz="4" w:space="0" w:color="000000"/>
              <w:left w:val="single" w:sz="4" w:space="0" w:color="000000"/>
              <w:bottom w:val="single" w:sz="4" w:space="0" w:color="000000"/>
            </w:tcBorders>
            <w:shd w:val="clear" w:color="auto" w:fill="auto"/>
            <w:vAlign w:val="center"/>
          </w:tcPr>
          <w:p w:rsidR="00DF777F" w:rsidRPr="004D6094" w:rsidP="00091B7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1., 2</w:t>
            </w:r>
            <w:r w:rsidR="00091B73">
              <w:rPr>
                <w:rFonts w:ascii="Times New Roman" w:hAnsi="Times New Roman"/>
                <w:color w:val="000000"/>
                <w:sz w:val="24"/>
                <w:szCs w:val="24"/>
              </w:rPr>
              <w:t>.</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F777F" w:rsidRPr="004D6094" w:rsidP="004D186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Tr="004D1866">
        <w:tblPrEx>
          <w:tblW w:w="9959" w:type="dxa"/>
          <w:jc w:val="center"/>
          <w:tblLayout w:type="fixed"/>
          <w:tblLook w:val="0000"/>
        </w:tblPrEx>
        <w:trPr>
          <w:cantSplit/>
          <w:jc w:val="center"/>
        </w:trPr>
        <w:tc>
          <w:tcPr>
            <w:tcW w:w="709" w:type="dxa"/>
            <w:tcBorders>
              <w:top w:val="single" w:sz="4" w:space="0" w:color="000000"/>
              <w:left w:val="single" w:sz="4" w:space="0" w:color="000000"/>
              <w:bottom w:val="single" w:sz="4" w:space="0" w:color="000000"/>
            </w:tcBorders>
            <w:shd w:val="clear" w:color="auto" w:fill="auto"/>
          </w:tcPr>
          <w:p w:rsidR="001407F7" w:rsidRPr="004D6094" w:rsidP="00282E0F">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812" w:type="dxa"/>
            <w:gridSpan w:val="2"/>
            <w:tcBorders>
              <w:top w:val="single" w:sz="4" w:space="0" w:color="000000"/>
              <w:left w:val="single" w:sz="4" w:space="0" w:color="000000"/>
              <w:bottom w:val="single" w:sz="4" w:space="0" w:color="000000"/>
            </w:tcBorders>
            <w:shd w:val="clear" w:color="auto" w:fill="auto"/>
          </w:tcPr>
          <w:p w:rsidR="001407F7" w:rsidP="00E21C03">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VUGD Kurzemes reģiona brigādes Liepājas 1.daļas 2021.gada</w:t>
            </w:r>
            <w:r w:rsidR="00091B73">
              <w:rPr>
                <w:rFonts w:ascii="Times New Roman" w:hAnsi="Times New Roman"/>
                <w:color w:val="000000"/>
                <w:sz w:val="24"/>
                <w:szCs w:val="24"/>
              </w:rPr>
              <w:t xml:space="preserve"> 1</w:t>
            </w:r>
            <w:r>
              <w:rPr>
                <w:rFonts w:ascii="Times New Roman" w:hAnsi="Times New Roman"/>
                <w:color w:val="000000"/>
                <w:sz w:val="24"/>
                <w:szCs w:val="24"/>
              </w:rPr>
              <w:t>.decembra pārbaudes</w:t>
            </w:r>
            <w:r w:rsidR="00091B73">
              <w:rPr>
                <w:rFonts w:ascii="Times New Roman" w:hAnsi="Times New Roman"/>
                <w:color w:val="000000"/>
                <w:sz w:val="24"/>
                <w:szCs w:val="24"/>
              </w:rPr>
              <w:t xml:space="preserve"> akts Nr.22/12.1-3.1/363</w:t>
            </w:r>
          </w:p>
        </w:tc>
        <w:tc>
          <w:tcPr>
            <w:tcW w:w="1701" w:type="dxa"/>
            <w:tcBorders>
              <w:top w:val="single" w:sz="4" w:space="0" w:color="000000"/>
              <w:left w:val="single" w:sz="4" w:space="0" w:color="000000"/>
              <w:bottom w:val="single" w:sz="4" w:space="0" w:color="000000"/>
            </w:tcBorders>
            <w:shd w:val="clear" w:color="auto" w:fill="auto"/>
            <w:vAlign w:val="center"/>
          </w:tcPr>
          <w:p w:rsidR="001407F7" w:rsidP="00C66FF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w:t>
            </w:r>
          </w:p>
        </w:tc>
        <w:tc>
          <w:tcPr>
            <w:tcW w:w="1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407F7" w:rsidP="004D186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091B73" w:rsidP="00C3455D">
            <w:pPr>
              <w:snapToGrid w:val="0"/>
              <w:spacing w:after="0" w:line="240" w:lineRule="auto"/>
              <w:jc w:val="both"/>
              <w:rPr>
                <w:rFonts w:ascii="Times New Roman" w:hAnsi="Times New Roman"/>
                <w:color w:val="000000"/>
                <w:sz w:val="24"/>
                <w:szCs w:val="24"/>
              </w:rPr>
            </w:pPr>
          </w:p>
          <w:p w:rsidR="00BC44EC" w:rsidRPr="005D1C44" w:rsidP="00C3455D">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rsidTr="0083065D">
        <w:tblPrEx>
          <w:tblW w:w="9959" w:type="dxa"/>
          <w:jc w:val="center"/>
          <w:tblLayout w:type="fixed"/>
          <w:tblLook w:val="0000"/>
        </w:tblPrEx>
        <w:trPr>
          <w:cantSplit/>
          <w:jc w:val="center"/>
        </w:trPr>
        <w:tc>
          <w:tcPr>
            <w:tcW w:w="709" w:type="dxa"/>
            <w:tcBorders>
              <w:top w:val="single" w:sz="4" w:space="0" w:color="000000"/>
              <w:left w:val="single" w:sz="4" w:space="0" w:color="000000"/>
              <w:bottom w:val="single" w:sz="4" w:space="0" w:color="auto"/>
            </w:tcBorders>
            <w:shd w:val="clear" w:color="auto" w:fill="auto"/>
            <w:vAlign w:val="center"/>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961" w:type="dxa"/>
            <w:tcBorders>
              <w:top w:val="single" w:sz="4" w:space="0" w:color="000000"/>
              <w:left w:val="single" w:sz="4" w:space="0" w:color="000000"/>
              <w:bottom w:val="single" w:sz="4" w:space="0" w:color="auto"/>
            </w:tcBorders>
            <w:shd w:val="clear" w:color="auto" w:fill="auto"/>
            <w:vAlign w:val="center"/>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2830" w:type="dxa"/>
            <w:gridSpan w:val="3"/>
            <w:tcBorders>
              <w:top w:val="single" w:sz="4" w:space="0" w:color="000000"/>
              <w:left w:val="single" w:sz="4" w:space="0" w:color="000000"/>
              <w:bottom w:val="single" w:sz="4" w:space="0" w:color="auto"/>
            </w:tcBorders>
            <w:shd w:val="clear" w:color="auto" w:fill="auto"/>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pPr>
              <w:spacing w:after="0" w:line="240" w:lineRule="auto"/>
              <w:jc w:val="center"/>
              <w:rPr>
                <w:rFonts w:ascii="Times New Roman" w:hAnsi="Times New Roman"/>
                <w:color w:val="000000"/>
                <w:sz w:val="24"/>
                <w:szCs w:val="24"/>
              </w:rPr>
            </w:pPr>
            <w:r w:rsidRPr="004D6094">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rsidTr="0083065D">
        <w:tblPrEx>
          <w:tblW w:w="9959" w:type="dxa"/>
          <w:jc w:val="center"/>
          <w:tblLayout w:type="fixed"/>
          <w:tblLook w:val="0000"/>
        </w:tblPrEx>
        <w:trPr>
          <w:cantSplit/>
          <w:jc w:val="center"/>
        </w:trPr>
        <w:tc>
          <w:tcPr>
            <w:tcW w:w="709"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28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rsidTr="0083065D">
        <w:tblPrEx>
          <w:tblW w:w="9959" w:type="dxa"/>
          <w:jc w:val="center"/>
          <w:tblLayout w:type="fixed"/>
          <w:tblLook w:val="0000"/>
        </w:tblPrEx>
        <w:trPr>
          <w:cantSplit/>
          <w:trHeight w:val="288"/>
          <w:jc w:val="center"/>
        </w:trPr>
        <w:tc>
          <w:tcPr>
            <w:tcW w:w="709" w:type="dxa"/>
            <w:tcBorders>
              <w:top w:val="single" w:sz="4" w:space="0" w:color="auto"/>
              <w:left w:val="single" w:sz="4" w:space="0" w:color="000000"/>
              <w:bottom w:val="single" w:sz="4" w:space="0" w:color="auto"/>
              <w:right w:val="single" w:sz="4" w:space="0" w:color="auto"/>
            </w:tcBorders>
            <w:shd w:val="clear" w:color="auto" w:fill="auto"/>
          </w:tcPr>
          <w:p w:rsidR="003E2009" w:rsidRPr="0064560B" w:rsidP="003E2009">
            <w:pPr>
              <w:snapToGrid w:val="0"/>
              <w:spacing w:after="0" w:line="240" w:lineRule="auto"/>
              <w:jc w:val="center"/>
              <w:rPr>
                <w:rFonts w:ascii="Times New Roman" w:hAnsi="Times New Roman"/>
                <w:color w:val="000000"/>
                <w:sz w:val="24"/>
                <w:szCs w:val="24"/>
              </w:rPr>
            </w:pPr>
            <w:r w:rsidRPr="0064560B">
              <w:rPr>
                <w:rFonts w:ascii="Times New Roman" w:hAnsi="Times New Roman"/>
                <w:color w:val="000000"/>
                <w:sz w:val="24"/>
                <w:szCs w:val="24"/>
              </w:rPr>
              <w:t>1.</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3E2009" w:rsidRPr="0064560B" w:rsidP="00886005">
            <w:pPr>
              <w:snapToGrid w:val="0"/>
              <w:spacing w:after="0" w:line="240" w:lineRule="auto"/>
              <w:ind w:firstLine="181"/>
              <w:jc w:val="both"/>
              <w:rPr>
                <w:rFonts w:ascii="Times New Roman" w:hAnsi="Times New Roman"/>
                <w:color w:val="000000"/>
                <w:sz w:val="24"/>
                <w:szCs w:val="24"/>
              </w:rPr>
            </w:pPr>
            <w:r w:rsidRPr="00886005">
              <w:rPr>
                <w:rFonts w:ascii="Times New Roman" w:hAnsi="Times New Roman"/>
                <w:color w:val="000000"/>
                <w:sz w:val="24"/>
                <w:szCs w:val="24"/>
              </w:rPr>
              <w:t>Objektā durvis, kas atdala kāpņu telpu no citas nozīmes telpas nav aprīk</w:t>
            </w:r>
            <w:r>
              <w:rPr>
                <w:rFonts w:ascii="Times New Roman" w:hAnsi="Times New Roman"/>
                <w:color w:val="000000"/>
                <w:sz w:val="24"/>
                <w:szCs w:val="24"/>
              </w:rPr>
              <w:t xml:space="preserve">otas ar </w:t>
            </w:r>
            <w:r>
              <w:rPr>
                <w:rFonts w:ascii="Times New Roman" w:hAnsi="Times New Roman"/>
                <w:color w:val="000000"/>
                <w:sz w:val="24"/>
                <w:szCs w:val="24"/>
              </w:rPr>
              <w:t>pašaizveres</w:t>
            </w:r>
            <w:r>
              <w:rPr>
                <w:rFonts w:ascii="Times New Roman" w:hAnsi="Times New Roman"/>
                <w:color w:val="000000"/>
                <w:sz w:val="24"/>
                <w:szCs w:val="24"/>
              </w:rPr>
              <w:t xml:space="preserve"> mehānismiem.</w:t>
            </w:r>
          </w:p>
        </w:tc>
        <w:tc>
          <w:tcPr>
            <w:tcW w:w="28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2009" w:rsidRPr="00C771A8" w:rsidP="0083065D">
            <w:pPr>
              <w:snapToGrid w:val="0"/>
              <w:spacing w:after="0" w:line="240" w:lineRule="auto"/>
              <w:jc w:val="center"/>
              <w:rPr>
                <w:rFonts w:ascii="Times New Roman" w:hAnsi="Times New Roman"/>
                <w:sz w:val="24"/>
                <w:szCs w:val="24"/>
              </w:rPr>
            </w:pPr>
            <w:r w:rsidRPr="00362F01">
              <w:rPr>
                <w:rFonts w:ascii="Times New Roman" w:hAnsi="Times New Roman"/>
                <w:sz w:val="24"/>
                <w:szCs w:val="24"/>
              </w:rPr>
              <w:t>Ministru kabineta 2016.gada 19. aprīļa noteikumi Nr.238 “</w:t>
            </w:r>
            <w:r w:rsidRPr="009E6F78">
              <w:rPr>
                <w:rFonts w:ascii="Times New Roman" w:hAnsi="Times New Roman"/>
                <w:sz w:val="24"/>
                <w:szCs w:val="24"/>
              </w:rPr>
              <w:t>Ugunsdrošības noteikumi” (turpmāk -Ugunsdrošības noteikumu)</w:t>
            </w:r>
            <w:r w:rsidR="004A6428">
              <w:rPr>
                <w:rFonts w:ascii="Times New Roman" w:hAnsi="Times New Roman"/>
                <w:sz w:val="24"/>
                <w:szCs w:val="24"/>
              </w:rPr>
              <w:t xml:space="preserve"> </w:t>
            </w:r>
            <w:r w:rsidR="00886005">
              <w:rPr>
                <w:rFonts w:ascii="Times New Roman" w:hAnsi="Times New Roman"/>
                <w:sz w:val="24"/>
                <w:szCs w:val="24"/>
              </w:rPr>
              <w:t>19</w:t>
            </w:r>
            <w:r w:rsidRPr="009E6F78">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3E2009" w:rsidRPr="0064560B"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rsidTr="0083065D">
        <w:tblPrEx>
          <w:tblW w:w="9959" w:type="dxa"/>
          <w:jc w:val="center"/>
          <w:tblLayout w:type="fixed"/>
          <w:tblLook w:val="0000"/>
        </w:tblPrEx>
        <w:trPr>
          <w:cantSplit/>
          <w:trHeight w:val="288"/>
          <w:jc w:val="center"/>
        </w:trPr>
        <w:tc>
          <w:tcPr>
            <w:tcW w:w="709" w:type="dxa"/>
            <w:tcBorders>
              <w:top w:val="single" w:sz="4" w:space="0" w:color="auto"/>
              <w:left w:val="single" w:sz="4" w:space="0" w:color="000000"/>
              <w:bottom w:val="single" w:sz="4" w:space="0" w:color="auto"/>
              <w:right w:val="single" w:sz="4" w:space="0" w:color="auto"/>
            </w:tcBorders>
            <w:shd w:val="clear" w:color="auto" w:fill="auto"/>
          </w:tcPr>
          <w:p w:rsidR="00886005" w:rsidRPr="0064560B"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86005" w:rsidRPr="00886005" w:rsidP="00886005">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Objekta aktu zālē</w:t>
            </w:r>
            <w:r w:rsidRPr="00886005">
              <w:rPr>
                <w:rFonts w:ascii="Times New Roman" w:hAnsi="Times New Roman"/>
                <w:color w:val="000000"/>
                <w:sz w:val="24"/>
                <w:szCs w:val="24"/>
              </w:rPr>
              <w:t xml:space="preserve"> priekšmeti </w:t>
            </w:r>
            <w:r>
              <w:rPr>
                <w:rFonts w:ascii="Times New Roman" w:hAnsi="Times New Roman"/>
                <w:color w:val="000000"/>
                <w:sz w:val="24"/>
                <w:szCs w:val="24"/>
              </w:rPr>
              <w:t xml:space="preserve">(mūzikas instrumenti) </w:t>
            </w:r>
            <w:r w:rsidRPr="00886005">
              <w:rPr>
                <w:rFonts w:ascii="Times New Roman" w:hAnsi="Times New Roman"/>
                <w:color w:val="000000"/>
                <w:sz w:val="24"/>
                <w:szCs w:val="24"/>
              </w:rPr>
              <w:t>novietoti tuvāk par 1 m no iekšējā ugunsdzēsības ūdensvada krāna</w:t>
            </w:r>
            <w:r w:rsidR="001407F7">
              <w:rPr>
                <w:rFonts w:ascii="Times New Roman" w:hAnsi="Times New Roman"/>
                <w:color w:val="000000"/>
                <w:sz w:val="24"/>
                <w:szCs w:val="24"/>
              </w:rPr>
              <w:t xml:space="preserve"> Nr.2, bloķējot piekļūšanu tam</w:t>
            </w:r>
            <w:r w:rsidRPr="00886005">
              <w:rPr>
                <w:rFonts w:ascii="Times New Roman" w:hAnsi="Times New Roman"/>
                <w:color w:val="000000"/>
                <w:sz w:val="24"/>
                <w:szCs w:val="24"/>
              </w:rPr>
              <w:t>.</w:t>
            </w:r>
          </w:p>
        </w:tc>
        <w:tc>
          <w:tcPr>
            <w:tcW w:w="28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86005" w:rsidRPr="00362F01" w:rsidP="0083065D">
            <w:pPr>
              <w:snapToGrid w:val="0"/>
              <w:spacing w:after="0" w:line="240" w:lineRule="auto"/>
              <w:jc w:val="center"/>
              <w:rPr>
                <w:rFonts w:ascii="Times New Roman" w:hAnsi="Times New Roman"/>
                <w:sz w:val="24"/>
                <w:szCs w:val="24"/>
              </w:rPr>
            </w:pPr>
            <w:r>
              <w:rPr>
                <w:rFonts w:ascii="Times New Roman" w:hAnsi="Times New Roman"/>
                <w:sz w:val="24"/>
                <w:szCs w:val="24"/>
              </w:rPr>
              <w:t>Ugunsdrošības noteikumu 109.2.apakšpunkts.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886005"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rsidTr="0083065D">
        <w:tblPrEx>
          <w:tblW w:w="9959" w:type="dxa"/>
          <w:jc w:val="center"/>
          <w:tblLayout w:type="fixed"/>
          <w:tblLook w:val="0000"/>
        </w:tblPrEx>
        <w:trPr>
          <w:cantSplit/>
          <w:trHeight w:val="288"/>
          <w:jc w:val="center"/>
        </w:trPr>
        <w:tc>
          <w:tcPr>
            <w:tcW w:w="709" w:type="dxa"/>
            <w:tcBorders>
              <w:top w:val="single" w:sz="4" w:space="0" w:color="auto"/>
              <w:left w:val="single" w:sz="4" w:space="0" w:color="000000"/>
              <w:bottom w:val="single" w:sz="4" w:space="0" w:color="auto"/>
              <w:right w:val="single" w:sz="4" w:space="0" w:color="auto"/>
            </w:tcBorders>
            <w:shd w:val="clear" w:color="auto" w:fill="auto"/>
          </w:tcPr>
          <w:p w:rsidR="00886005" w:rsidRPr="0064560B"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86005" w:rsidRPr="00886005" w:rsidP="001407F7">
            <w:pPr>
              <w:snapToGrid w:val="0"/>
              <w:spacing w:after="0" w:line="240" w:lineRule="auto"/>
              <w:ind w:firstLine="181"/>
              <w:jc w:val="both"/>
              <w:rPr>
                <w:rFonts w:ascii="Times New Roman" w:hAnsi="Times New Roman"/>
                <w:color w:val="000000"/>
                <w:sz w:val="24"/>
                <w:szCs w:val="24"/>
              </w:rPr>
            </w:pPr>
            <w:r w:rsidRPr="001407F7">
              <w:rPr>
                <w:rFonts w:ascii="Times New Roman" w:hAnsi="Times New Roman"/>
                <w:color w:val="000000"/>
                <w:sz w:val="24"/>
                <w:szCs w:val="24"/>
              </w:rPr>
              <w:t xml:space="preserve">Objekta </w:t>
            </w:r>
            <w:r>
              <w:rPr>
                <w:rFonts w:ascii="Times New Roman" w:hAnsi="Times New Roman"/>
                <w:color w:val="000000"/>
                <w:sz w:val="24"/>
                <w:szCs w:val="24"/>
              </w:rPr>
              <w:t>2.stāva mācību pārzines priekštelpā</w:t>
            </w:r>
            <w:r w:rsidRPr="001407F7">
              <w:rPr>
                <w:rFonts w:ascii="Times New Roman" w:hAnsi="Times New Roman"/>
                <w:color w:val="000000"/>
                <w:sz w:val="24"/>
                <w:szCs w:val="24"/>
              </w:rPr>
              <w:t xml:space="preserve"> priekšmeti</w:t>
            </w:r>
            <w:r>
              <w:rPr>
                <w:rFonts w:ascii="Times New Roman" w:hAnsi="Times New Roman"/>
                <w:color w:val="000000"/>
                <w:sz w:val="24"/>
                <w:szCs w:val="24"/>
              </w:rPr>
              <w:t xml:space="preserve"> (lampa)</w:t>
            </w:r>
            <w:r w:rsidRPr="001407F7">
              <w:rPr>
                <w:rFonts w:ascii="Times New Roman" w:hAnsi="Times New Roman"/>
                <w:color w:val="000000"/>
                <w:sz w:val="24"/>
                <w:szCs w:val="24"/>
              </w:rPr>
              <w:t xml:space="preserve"> novietoti tuvāk par 0,5m no ugunsgrēka detektora.</w:t>
            </w:r>
          </w:p>
        </w:tc>
        <w:tc>
          <w:tcPr>
            <w:tcW w:w="28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86005" w:rsidRPr="00362F01" w:rsidP="001407F7">
            <w:pPr>
              <w:snapToGrid w:val="0"/>
              <w:spacing w:after="0" w:line="240" w:lineRule="auto"/>
              <w:jc w:val="center"/>
              <w:rPr>
                <w:rFonts w:ascii="Times New Roman" w:hAnsi="Times New Roman"/>
                <w:sz w:val="24"/>
                <w:szCs w:val="24"/>
              </w:rPr>
            </w:pPr>
            <w:r>
              <w:rPr>
                <w:rFonts w:ascii="Times New Roman" w:hAnsi="Times New Roman"/>
                <w:sz w:val="24"/>
                <w:szCs w:val="24"/>
              </w:rPr>
              <w:t>Ugunsdrošības noteikumu 142.2.apakšpunkts.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886005"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rsidTr="0083065D">
        <w:tblPrEx>
          <w:tblW w:w="9959" w:type="dxa"/>
          <w:jc w:val="center"/>
          <w:tblLayout w:type="fixed"/>
          <w:tblLook w:val="0000"/>
        </w:tblPrEx>
        <w:trPr>
          <w:cantSplit/>
          <w:trHeight w:val="288"/>
          <w:jc w:val="center"/>
        </w:trPr>
        <w:tc>
          <w:tcPr>
            <w:tcW w:w="709" w:type="dxa"/>
            <w:tcBorders>
              <w:top w:val="single" w:sz="4" w:space="0" w:color="auto"/>
              <w:left w:val="single" w:sz="4" w:space="0" w:color="000000"/>
              <w:bottom w:val="single" w:sz="4" w:space="0" w:color="auto"/>
              <w:right w:val="single" w:sz="4" w:space="0" w:color="auto"/>
            </w:tcBorders>
            <w:shd w:val="clear" w:color="auto" w:fill="auto"/>
          </w:tcPr>
          <w:p w:rsidR="005F7E52" w:rsidRPr="0064560B"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5F7E52" w:rsidP="00886005">
            <w:pPr>
              <w:snapToGrid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Objektā nav veikta ugunsdrošības instruktāža nodarbinātajiem </w:t>
            </w:r>
            <w:r w:rsidRPr="00886005">
              <w:rPr>
                <w:rFonts w:ascii="Times New Roman" w:hAnsi="Times New Roman"/>
                <w:color w:val="000000"/>
                <w:sz w:val="24"/>
                <w:szCs w:val="24"/>
              </w:rPr>
              <w:t>ne retāk kā reizi sešos mēnešos</w:t>
            </w:r>
            <w:r>
              <w:rPr>
                <w:rFonts w:ascii="Times New Roman" w:hAnsi="Times New Roman"/>
                <w:color w:val="000000"/>
                <w:sz w:val="24"/>
                <w:szCs w:val="24"/>
              </w:rPr>
              <w:t xml:space="preserve"> (pēdējā instruktāža veikta 23.10.2023.).</w:t>
            </w:r>
          </w:p>
        </w:tc>
        <w:tc>
          <w:tcPr>
            <w:tcW w:w="28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E52" w:rsidRPr="00362F01" w:rsidP="0083065D">
            <w:pPr>
              <w:snapToGrid w:val="0"/>
              <w:spacing w:after="0" w:line="240" w:lineRule="auto"/>
              <w:jc w:val="center"/>
              <w:rPr>
                <w:rFonts w:ascii="Times New Roman" w:hAnsi="Times New Roman"/>
                <w:sz w:val="24"/>
                <w:szCs w:val="24"/>
              </w:rPr>
            </w:pPr>
            <w:r>
              <w:rPr>
                <w:rFonts w:ascii="Times New Roman" w:hAnsi="Times New Roman"/>
                <w:sz w:val="24"/>
                <w:szCs w:val="24"/>
              </w:rPr>
              <w:t>Ugunsdrošības noteikumu 190.1.apakšpunkts.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5F7E52"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rsidTr="0083065D">
        <w:tblPrEx>
          <w:tblW w:w="9959" w:type="dxa"/>
          <w:jc w:val="center"/>
          <w:tblLayout w:type="fixed"/>
          <w:tblLook w:val="0000"/>
        </w:tblPrEx>
        <w:trPr>
          <w:cantSplit/>
          <w:trHeight w:val="288"/>
          <w:jc w:val="center"/>
        </w:trPr>
        <w:tc>
          <w:tcPr>
            <w:tcW w:w="709" w:type="dxa"/>
            <w:tcBorders>
              <w:top w:val="single" w:sz="4" w:space="0" w:color="auto"/>
              <w:left w:val="single" w:sz="4" w:space="0" w:color="000000"/>
              <w:bottom w:val="single" w:sz="4" w:space="0" w:color="auto"/>
              <w:right w:val="single" w:sz="4" w:space="0" w:color="auto"/>
            </w:tcBorders>
            <w:shd w:val="clear" w:color="auto" w:fill="auto"/>
          </w:tcPr>
          <w:p w:rsidR="005F7E52" w:rsidRPr="0064560B"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5F7E52" w:rsidP="003E2009">
            <w:pPr>
              <w:snapToGrid w:val="0"/>
              <w:spacing w:after="0" w:line="240" w:lineRule="auto"/>
              <w:ind w:firstLine="181"/>
              <w:jc w:val="both"/>
              <w:rPr>
                <w:rFonts w:ascii="Times New Roman" w:hAnsi="Times New Roman"/>
                <w:color w:val="000000"/>
                <w:sz w:val="24"/>
                <w:szCs w:val="24"/>
              </w:rPr>
            </w:pPr>
            <w:r w:rsidRPr="00886005">
              <w:rPr>
                <w:rFonts w:ascii="Times New Roman" w:hAnsi="Times New Roman"/>
                <w:color w:val="000000"/>
                <w:sz w:val="24"/>
                <w:szCs w:val="24"/>
              </w:rPr>
              <w:t>Objektā nav organizētas praktiskās nodarbības saskaņā ar ugunsdrošības instrukcijas sadaļu “Rīcība ugunsgrēka gadījumā”.</w:t>
            </w:r>
          </w:p>
        </w:tc>
        <w:tc>
          <w:tcPr>
            <w:tcW w:w="28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E52" w:rsidRPr="00362F01" w:rsidP="0083065D">
            <w:pPr>
              <w:snapToGrid w:val="0"/>
              <w:spacing w:after="0" w:line="240" w:lineRule="auto"/>
              <w:jc w:val="center"/>
              <w:rPr>
                <w:rFonts w:ascii="Times New Roman" w:hAnsi="Times New Roman"/>
                <w:sz w:val="24"/>
                <w:szCs w:val="24"/>
              </w:rPr>
            </w:pPr>
            <w:r>
              <w:rPr>
                <w:rFonts w:ascii="Times New Roman" w:hAnsi="Times New Roman"/>
                <w:sz w:val="24"/>
                <w:szCs w:val="24"/>
              </w:rPr>
              <w:t>Ugunsdrošības noteikumu 192.punkts.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5F7E52"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rsidTr="0083065D">
        <w:tblPrEx>
          <w:tblW w:w="9959" w:type="dxa"/>
          <w:jc w:val="center"/>
          <w:tblLayout w:type="fixed"/>
          <w:tblLook w:val="0000"/>
        </w:tblPrEx>
        <w:trPr>
          <w:cantSplit/>
          <w:trHeight w:val="288"/>
          <w:jc w:val="center"/>
        </w:trPr>
        <w:tc>
          <w:tcPr>
            <w:tcW w:w="709" w:type="dxa"/>
            <w:tcBorders>
              <w:top w:val="single" w:sz="4" w:space="0" w:color="auto"/>
              <w:left w:val="single" w:sz="4" w:space="0" w:color="000000"/>
              <w:bottom w:val="single" w:sz="4" w:space="0" w:color="auto"/>
              <w:right w:val="single" w:sz="4" w:space="0" w:color="auto"/>
            </w:tcBorders>
            <w:shd w:val="clear" w:color="auto" w:fill="auto"/>
          </w:tcPr>
          <w:p w:rsidR="001407F7" w:rsidRPr="0064560B"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1407F7" w:rsidRPr="00886005" w:rsidP="003E2009">
            <w:pPr>
              <w:snapToGrid w:val="0"/>
              <w:spacing w:after="0" w:line="240" w:lineRule="auto"/>
              <w:ind w:firstLine="181"/>
              <w:jc w:val="both"/>
              <w:rPr>
                <w:rFonts w:ascii="Times New Roman" w:hAnsi="Times New Roman"/>
                <w:color w:val="000000"/>
                <w:sz w:val="24"/>
                <w:szCs w:val="24"/>
              </w:rPr>
            </w:pPr>
            <w:r w:rsidRPr="001407F7">
              <w:rPr>
                <w:rFonts w:ascii="Times New Roman" w:hAnsi="Times New Roman"/>
                <w:color w:val="000000"/>
                <w:sz w:val="24"/>
                <w:szCs w:val="24"/>
              </w:rPr>
              <w:t>Objekta atbildīgā persona nav nodrošinājusi ugunsdzēsības aparātu</w:t>
            </w:r>
            <w:r>
              <w:rPr>
                <w:rFonts w:ascii="Times New Roman" w:hAnsi="Times New Roman"/>
                <w:color w:val="000000"/>
                <w:sz w:val="24"/>
                <w:szCs w:val="24"/>
              </w:rPr>
              <w:t xml:space="preserve">, </w:t>
            </w:r>
            <w:r w:rsidRPr="001407F7">
              <w:rPr>
                <w:rFonts w:ascii="Times New Roman" w:hAnsi="Times New Roman"/>
                <w:color w:val="000000"/>
                <w:sz w:val="24"/>
                <w:szCs w:val="24"/>
              </w:rPr>
              <w:t xml:space="preserve">kas </w:t>
            </w:r>
            <w:r>
              <w:rPr>
                <w:rFonts w:ascii="Times New Roman" w:hAnsi="Times New Roman"/>
                <w:color w:val="000000"/>
                <w:sz w:val="24"/>
                <w:szCs w:val="24"/>
              </w:rPr>
              <w:t xml:space="preserve">nav </w:t>
            </w:r>
            <w:r w:rsidRPr="001407F7">
              <w:rPr>
                <w:rFonts w:ascii="Times New Roman" w:hAnsi="Times New Roman"/>
                <w:color w:val="000000"/>
                <w:sz w:val="24"/>
                <w:szCs w:val="24"/>
              </w:rPr>
              <w:t>ievietoti speciāli aprīkotā skapī</w:t>
            </w:r>
            <w:r>
              <w:rPr>
                <w:rFonts w:ascii="Times New Roman" w:hAnsi="Times New Roman"/>
                <w:color w:val="000000"/>
                <w:sz w:val="24"/>
                <w:szCs w:val="24"/>
              </w:rPr>
              <w:t>,</w:t>
            </w:r>
            <w:r w:rsidRPr="001407F7">
              <w:rPr>
                <w:rFonts w:ascii="Times New Roman" w:hAnsi="Times New Roman"/>
                <w:color w:val="000000"/>
                <w:sz w:val="24"/>
                <w:szCs w:val="24"/>
              </w:rPr>
              <w:t xml:space="preserve"> tehniskā stāvokļa vizuālo apskati ne retāk kā reizi sešos mēnešos.</w:t>
            </w:r>
          </w:p>
        </w:tc>
        <w:tc>
          <w:tcPr>
            <w:tcW w:w="28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407F7" w:rsidP="0083065D">
            <w:pPr>
              <w:snapToGrid w:val="0"/>
              <w:spacing w:after="0" w:line="240" w:lineRule="auto"/>
              <w:jc w:val="center"/>
              <w:rPr>
                <w:rFonts w:ascii="Times New Roman" w:hAnsi="Times New Roman"/>
                <w:sz w:val="24"/>
                <w:szCs w:val="24"/>
              </w:rPr>
            </w:pPr>
            <w:r>
              <w:rPr>
                <w:rFonts w:ascii="Times New Roman" w:hAnsi="Times New Roman"/>
                <w:sz w:val="24"/>
                <w:szCs w:val="24"/>
              </w:rPr>
              <w:t xml:space="preserve">Ugunsdrošības noteikumu </w:t>
            </w:r>
            <w:r w:rsidRPr="001407F7">
              <w:rPr>
                <w:rFonts w:ascii="Times New Roman" w:hAnsi="Times New Roman"/>
                <w:sz w:val="24"/>
                <w:szCs w:val="24"/>
              </w:rPr>
              <w:t>268.1.apakšpunkts.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1407F7" w:rsidP="003E2009">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30.06.2024.</w:t>
            </w:r>
          </w:p>
        </w:tc>
      </w:tr>
    </w:tbl>
    <w:p w:rsidR="002972AA" w:rsidRPr="004D6094" w:rsidP="00E03F1E">
      <w:pPr>
        <w:spacing w:after="0"/>
        <w:rPr>
          <w:rFonts w:ascii="Times New Roman" w:hAnsi="Times New Roman" w:cs="Times New Roman"/>
          <w:sz w:val="24"/>
          <w:szCs w:val="24"/>
        </w:rPr>
      </w:pPr>
      <w:r w:rsidRPr="004D6094">
        <w:rPr>
          <w:rFonts w:ascii="Times New Roman" w:hAnsi="Times New Roman"/>
          <w:color w:val="000000"/>
          <w:sz w:val="24"/>
          <w:szCs w:val="24"/>
        </w:rPr>
        <w:t>3. Objekta atbildīgās personas viedoklis un argumenti:</w:t>
      </w:r>
    </w:p>
    <w:tbl>
      <w:tblPr>
        <w:tblW w:w="9967" w:type="dxa"/>
        <w:jc w:val="center"/>
        <w:tblBorders>
          <w:bottom w:val="single" w:sz="4" w:space="0" w:color="auto"/>
          <w:insideH w:val="single" w:sz="4" w:space="0" w:color="auto"/>
          <w:insideV w:val="single" w:sz="4" w:space="0" w:color="auto"/>
        </w:tblBorders>
        <w:tblLayout w:type="fixed"/>
        <w:tblLook w:val="0000"/>
      </w:tblPr>
      <w:tblGrid>
        <w:gridCol w:w="9967"/>
      </w:tblGrid>
      <w:tr w:rsidTr="0083065D">
        <w:tblPrEx>
          <w:tblW w:w="9967" w:type="dxa"/>
          <w:jc w:val="center"/>
          <w:tblBorders>
            <w:bottom w:val="single" w:sz="4" w:space="0" w:color="auto"/>
            <w:insideH w:val="single" w:sz="4" w:space="0" w:color="auto"/>
            <w:insideV w:val="single" w:sz="4" w:space="0" w:color="auto"/>
          </w:tblBorders>
          <w:tblLayout w:type="fixed"/>
          <w:tblLook w:val="0000"/>
        </w:tblPrEx>
        <w:trPr>
          <w:cantSplit/>
          <w:trHeight w:val="113"/>
          <w:jc w:val="center"/>
        </w:trPr>
        <w:tc>
          <w:tcPr>
            <w:tcW w:w="9967" w:type="dxa"/>
            <w:shd w:val="clear" w:color="auto" w:fill="auto"/>
          </w:tcPr>
          <w:p w:rsidR="00BC44EC" w:rsidRPr="005D1C44" w:rsidP="00FB2060">
            <w:pPr>
              <w:snapToGrid w:val="0"/>
              <w:spacing w:after="0" w:line="240" w:lineRule="auto"/>
              <w:ind w:left="516" w:hanging="329"/>
              <w:jc w:val="both"/>
              <w:rPr>
                <w:rFonts w:ascii="Times New Roman" w:hAnsi="Times New Roman"/>
                <w:color w:val="000000"/>
                <w:sz w:val="24"/>
                <w:szCs w:val="24"/>
              </w:rPr>
            </w:pPr>
          </w:p>
        </w:tc>
      </w:tr>
      <w:tr w:rsidTr="004D1866">
        <w:tblPrEx>
          <w:tblW w:w="9967" w:type="dxa"/>
          <w:jc w:val="center"/>
          <w:tblLayout w:type="fixed"/>
          <w:tblLook w:val="0000"/>
        </w:tblPrEx>
        <w:trPr>
          <w:cantSplit/>
          <w:jc w:val="center"/>
        </w:trPr>
        <w:tc>
          <w:tcPr>
            <w:tcW w:w="9967" w:type="dxa"/>
            <w:shd w:val="clear" w:color="auto" w:fill="auto"/>
          </w:tcPr>
          <w:p w:rsidR="004D1866" w:rsidRPr="005D1C44" w:rsidP="00C3455D">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Konstatētie pārkāpumi un pārkāpumu novēršanas termiņi izskaidroti pārbaudes laikā, ir</w:t>
            </w:r>
          </w:p>
        </w:tc>
      </w:tr>
      <w:tr w:rsidTr="004D1866">
        <w:tblPrEx>
          <w:tblW w:w="9967" w:type="dxa"/>
          <w:jc w:val="center"/>
          <w:tblLayout w:type="fixed"/>
          <w:tblLook w:val="0000"/>
        </w:tblPrEx>
        <w:trPr>
          <w:cantSplit/>
          <w:jc w:val="center"/>
        </w:trPr>
        <w:tc>
          <w:tcPr>
            <w:tcW w:w="9967" w:type="dxa"/>
            <w:shd w:val="clear" w:color="auto" w:fill="auto"/>
          </w:tcPr>
          <w:p w:rsidR="005F7E52" w:rsidP="00C3455D">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saprotami.</w:t>
            </w:r>
          </w:p>
        </w:tc>
      </w:tr>
    </w:tbl>
    <w:p w:rsidR="002972AA">
      <w:pPr>
        <w:rPr>
          <w:rFonts w:ascii="Times New Roman" w:hAnsi="Times New Roman" w:cs="Times New Roman"/>
          <w:sz w:val="24"/>
          <w:szCs w:val="24"/>
        </w:rPr>
      </w:pPr>
    </w:p>
    <w:p w:rsidR="00091B73" w:rsidP="00091B73">
      <w:pPr>
        <w:spacing w:after="24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p w:rsidR="00091B73" w:rsidRPr="00AB7EE8" w:rsidP="00091B73">
      <w:pPr>
        <w:jc w:val="center"/>
        <w:rPr>
          <w:rFonts w:ascii="Times New Roman" w:hAnsi="Times New Roman" w:cs="Times New Roman"/>
          <w:sz w:val="24"/>
          <w:szCs w:val="24"/>
        </w:rPr>
      </w:pPr>
      <w:r w:rsidRPr="00AB7EE8">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rsidTr="00010E50">
        <w:tblPrEx>
          <w:tblW w:w="9689" w:type="dxa"/>
          <w:jc w:val="center"/>
          <w:tblLayout w:type="fixed"/>
          <w:tblLook w:val="0000"/>
        </w:tblPrEx>
        <w:trPr>
          <w:cantSplit/>
          <w:trHeight w:val="313"/>
          <w:jc w:val="center"/>
        </w:trPr>
        <w:tc>
          <w:tcPr>
            <w:tcW w:w="9689" w:type="dxa"/>
            <w:shd w:val="clear" w:color="auto" w:fill="auto"/>
            <w:vAlign w:val="bottom"/>
          </w:tcPr>
          <w:p w:rsidR="00091B73" w:rsidRPr="00AB7EE8" w:rsidP="00010E50">
            <w:pPr>
              <w:tabs>
                <w:tab w:val="left" w:pos="560"/>
              </w:tabs>
              <w:spacing w:after="0" w:line="240" w:lineRule="auto"/>
              <w:ind w:firstLine="604"/>
              <w:jc w:val="both"/>
              <w:rPr>
                <w:rFonts w:ascii="Times New Roman" w:hAnsi="Times New Roman"/>
                <w:color w:val="000000"/>
                <w:sz w:val="24"/>
                <w:szCs w:val="24"/>
              </w:rPr>
            </w:pPr>
            <w:r>
              <w:rPr>
                <w:rFonts w:ascii="Times New Roman" w:hAnsi="Times New Roman"/>
                <w:color w:val="000000"/>
                <w:sz w:val="24"/>
                <w:szCs w:val="24"/>
              </w:rPr>
              <w:t>VUGD Kurzemes reģiona pārvalde</w:t>
            </w:r>
            <w:r w:rsidRPr="00AB7EE8">
              <w:rPr>
                <w:rFonts w:ascii="Times New Roman" w:hAnsi="Times New Roman"/>
                <w:color w:val="000000"/>
                <w:sz w:val="24"/>
                <w:szCs w:val="24"/>
              </w:rPr>
              <w:t xml:space="preserve"> aicina adresātu labprātīgi izpildīt pārbaudes aktu, novēršot konstatētos pārkāpumus noteiktajā termiņā.</w:t>
            </w:r>
          </w:p>
        </w:tc>
      </w:tr>
      <w:tr w:rsidTr="00010E50">
        <w:tblPrEx>
          <w:tblW w:w="9689" w:type="dxa"/>
          <w:jc w:val="center"/>
          <w:tblLayout w:type="fixed"/>
          <w:tblLook w:val="0000"/>
        </w:tblPrEx>
        <w:trPr>
          <w:cantSplit/>
          <w:jc w:val="center"/>
        </w:trPr>
        <w:tc>
          <w:tcPr>
            <w:tcW w:w="9689" w:type="dxa"/>
            <w:shd w:val="clear" w:color="auto" w:fill="auto"/>
            <w:vAlign w:val="bottom"/>
          </w:tcPr>
          <w:p w:rsidR="00091B73" w:rsidRPr="00B943FB" w:rsidP="00010E50">
            <w:pPr>
              <w:tabs>
                <w:tab w:val="left" w:pos="560"/>
              </w:tabs>
              <w:spacing w:after="0" w:line="240" w:lineRule="auto"/>
              <w:ind w:firstLine="604"/>
              <w:jc w:val="both"/>
              <w:rPr>
                <w:rFonts w:ascii="Times New Roman" w:hAnsi="Times New Roman"/>
                <w:color w:val="000000"/>
                <w:sz w:val="16"/>
                <w:szCs w:val="16"/>
              </w:rPr>
            </w:pPr>
          </w:p>
        </w:tc>
      </w:tr>
      <w:tr w:rsidTr="00010E50">
        <w:tblPrEx>
          <w:tblW w:w="9689" w:type="dxa"/>
          <w:jc w:val="center"/>
          <w:tblLayout w:type="fixed"/>
          <w:tblLook w:val="0000"/>
        </w:tblPrEx>
        <w:trPr>
          <w:cantSplit/>
          <w:trHeight w:val="227"/>
          <w:jc w:val="center"/>
        </w:trPr>
        <w:tc>
          <w:tcPr>
            <w:tcW w:w="9689" w:type="dxa"/>
            <w:shd w:val="clear" w:color="auto" w:fill="auto"/>
            <w:vAlign w:val="bottom"/>
          </w:tcPr>
          <w:p w:rsidR="00091B73" w:rsidRPr="00AB7EE8" w:rsidP="00010E50">
            <w:pPr>
              <w:tabs>
                <w:tab w:val="left" w:pos="560"/>
              </w:tabs>
              <w:spacing w:after="0" w:line="240" w:lineRule="auto"/>
              <w:ind w:firstLine="604"/>
              <w:jc w:val="both"/>
              <w:rPr>
                <w:rFonts w:ascii="Times New Roman" w:hAnsi="Times New Roman"/>
                <w:b/>
                <w:color w:val="000000"/>
                <w:sz w:val="24"/>
                <w:szCs w:val="24"/>
              </w:rPr>
            </w:pPr>
            <w:r>
              <w:rPr>
                <w:rFonts w:ascii="Times New Roman" w:hAnsi="Times New Roman"/>
                <w:b/>
                <w:color w:val="000000"/>
                <w:sz w:val="24"/>
                <w:szCs w:val="24"/>
              </w:rPr>
              <w:t>VUGD Kurzemes reģiona pārvalde</w:t>
            </w:r>
            <w:r w:rsidRPr="00AB7EE8">
              <w:rPr>
                <w:rFonts w:ascii="Times New Roman" w:hAnsi="Times New Roman"/>
                <w:b/>
                <w:color w:val="000000"/>
                <w:sz w:val="24"/>
                <w:szCs w:val="24"/>
              </w:rPr>
              <w:t xml:space="preserve"> brīdina, ja adresāts nebūs labprātīgi izpildījis</w:t>
            </w:r>
            <w:r>
              <w:rPr>
                <w:rFonts w:ascii="Times New Roman" w:hAnsi="Times New Roman"/>
                <w:b/>
                <w:color w:val="000000"/>
                <w:sz w:val="24"/>
                <w:szCs w:val="24"/>
              </w:rPr>
              <w:t xml:space="preserve"> </w:t>
            </w:r>
            <w:r w:rsidRPr="00AB7EE8">
              <w:rPr>
                <w:rFonts w:ascii="Times New Roman" w:hAnsi="Times New Roman"/>
                <w:b/>
                <w:color w:val="000000"/>
                <w:sz w:val="24"/>
                <w:szCs w:val="24"/>
              </w:rPr>
              <w:t>pārbaudes aktu (novērsis konstatētos pārkāpumus noteiktajā termiņā),</w:t>
            </w:r>
            <w:r>
              <w:rPr>
                <w:rFonts w:ascii="Times New Roman" w:hAnsi="Times New Roman"/>
                <w:b/>
                <w:color w:val="000000"/>
                <w:sz w:val="24"/>
                <w:szCs w:val="24"/>
              </w:rPr>
              <w:t xml:space="preserve"> </w:t>
            </w:r>
            <w:r w:rsidRPr="00AB7EE8">
              <w:rPr>
                <w:rFonts w:ascii="Times New Roman" w:hAnsi="Times New Roman"/>
                <w:b/>
                <w:color w:val="000000"/>
                <w:sz w:val="24"/>
                <w:szCs w:val="24"/>
              </w:rPr>
              <w:t xml:space="preserve">VUGD Kurzemes reģiona </w:t>
            </w:r>
            <w:r w:rsidRPr="006E4207">
              <w:rPr>
                <w:rFonts w:ascii="Times New Roman" w:hAnsi="Times New Roman"/>
                <w:b/>
                <w:color w:val="000000"/>
                <w:sz w:val="24"/>
                <w:szCs w:val="24"/>
              </w:rPr>
              <w:t>pārvalde</w:t>
            </w:r>
            <w:r w:rsidRPr="00AB7EE8">
              <w:rPr>
                <w:rFonts w:ascii="Times New Roman" w:hAnsi="Times New Roman"/>
                <w:b/>
                <w:color w:val="000000"/>
                <w:sz w:val="24"/>
                <w:szCs w:val="24"/>
              </w:rPr>
              <w:t xml:space="preserve"> var uzsākt pārbaudes akta izpildi piespiedu kārtā.</w:t>
            </w:r>
          </w:p>
        </w:tc>
      </w:tr>
    </w:tbl>
    <w:p w:rsidR="00091B73" w:rsidRPr="00E03F1E" w:rsidP="00091B73">
      <w:pPr>
        <w:spacing w:after="120"/>
        <w:rPr>
          <w:rFonts w:ascii="Times New Roman" w:hAnsi="Times New Roman" w:cs="Times New Roman"/>
          <w:sz w:val="16"/>
          <w:szCs w:val="16"/>
        </w:rPr>
      </w:pPr>
    </w:p>
    <w:tbl>
      <w:tblPr>
        <w:tblW w:w="9689" w:type="dxa"/>
        <w:jc w:val="center"/>
        <w:tblLayout w:type="fixed"/>
        <w:tblLook w:val="0000"/>
      </w:tblPr>
      <w:tblGrid>
        <w:gridCol w:w="9689"/>
      </w:tblGrid>
      <w:tr w:rsidTr="00010E50">
        <w:tblPrEx>
          <w:tblW w:w="9689" w:type="dxa"/>
          <w:jc w:val="center"/>
          <w:tblLayout w:type="fixed"/>
          <w:tblLook w:val="0000"/>
        </w:tblPrEx>
        <w:trPr>
          <w:cantSplit/>
          <w:trHeight w:val="227"/>
          <w:jc w:val="center"/>
        </w:trPr>
        <w:tc>
          <w:tcPr>
            <w:tcW w:w="9689" w:type="dxa"/>
            <w:shd w:val="clear" w:color="auto" w:fill="auto"/>
          </w:tcPr>
          <w:p w:rsidR="00091B73" w:rsidRPr="00AB7EE8" w:rsidP="00010E50">
            <w:pPr>
              <w:spacing w:after="12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rsidTr="00010E50">
        <w:tblPrEx>
          <w:tblW w:w="9689" w:type="dxa"/>
          <w:jc w:val="center"/>
          <w:tblLayout w:type="fixed"/>
          <w:tblLook w:val="0000"/>
        </w:tblPrEx>
        <w:trPr>
          <w:cantSplit/>
          <w:trHeight w:val="457"/>
          <w:jc w:val="center"/>
        </w:trPr>
        <w:tc>
          <w:tcPr>
            <w:tcW w:w="9689" w:type="dxa"/>
            <w:shd w:val="clear" w:color="auto" w:fill="auto"/>
          </w:tcPr>
          <w:p w:rsidR="00091B73" w:rsidRPr="00AB7EE8" w:rsidP="00010E50">
            <w:pPr>
              <w:spacing w:after="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rsidTr="00010E50">
        <w:tblPrEx>
          <w:tblW w:w="9689" w:type="dxa"/>
          <w:jc w:val="center"/>
          <w:tblLayout w:type="fixed"/>
          <w:tblLook w:val="0000"/>
        </w:tblPrEx>
        <w:trPr>
          <w:cantSplit/>
          <w:trHeight w:val="354"/>
          <w:jc w:val="center"/>
        </w:trPr>
        <w:tc>
          <w:tcPr>
            <w:tcW w:w="9689" w:type="dxa"/>
            <w:tcBorders>
              <w:bottom w:val="single" w:sz="4" w:space="0" w:color="auto"/>
            </w:tcBorders>
            <w:shd w:val="clear" w:color="auto" w:fill="auto"/>
            <w:vAlign w:val="bottom"/>
          </w:tcPr>
          <w:p w:rsidR="00091B73" w:rsidRPr="00AB7EE8" w:rsidP="00010E50">
            <w:pPr>
              <w:spacing w:after="0"/>
              <w:ind w:left="-108"/>
              <w:jc w:val="center"/>
              <w:rPr>
                <w:rFonts w:ascii="Times New Roman" w:hAnsi="Times New Roman"/>
                <w:sz w:val="24"/>
                <w:szCs w:val="24"/>
              </w:rPr>
            </w:pPr>
            <w:r w:rsidRPr="00AB7EE8">
              <w:rPr>
                <w:rFonts w:ascii="Times New Roman" w:hAnsi="Times New Roman"/>
                <w:color w:val="000000"/>
                <w:sz w:val="24"/>
                <w:szCs w:val="28"/>
              </w:rPr>
              <w:t xml:space="preserve">VUGD Kurzemes reģiona </w:t>
            </w:r>
            <w:r w:rsidRPr="006E4207">
              <w:rPr>
                <w:rFonts w:ascii="Times New Roman" w:hAnsi="Times New Roman"/>
                <w:color w:val="000000"/>
                <w:sz w:val="24"/>
                <w:szCs w:val="28"/>
              </w:rPr>
              <w:t>pārvalde</w:t>
            </w:r>
            <w:r>
              <w:rPr>
                <w:rFonts w:ascii="Times New Roman" w:hAnsi="Times New Roman"/>
                <w:color w:val="000000"/>
                <w:sz w:val="24"/>
                <w:szCs w:val="28"/>
              </w:rPr>
              <w:t>s priekšniekam</w:t>
            </w:r>
            <w:r w:rsidRPr="00AB7EE8">
              <w:rPr>
                <w:rFonts w:ascii="Times New Roman" w:hAnsi="Times New Roman"/>
                <w:color w:val="000000"/>
                <w:sz w:val="24"/>
                <w:szCs w:val="28"/>
              </w:rPr>
              <w:t>, Ganību ielā 63/67, Liepājā, LV-3401</w:t>
            </w:r>
            <w:r w:rsidRPr="00AB7EE8">
              <w:rPr>
                <w:rFonts w:ascii="Times New Roman" w:hAnsi="Times New Roman"/>
                <w:sz w:val="24"/>
                <w:szCs w:val="28"/>
              </w:rPr>
              <w:t>.</w:t>
            </w:r>
          </w:p>
        </w:tc>
      </w:tr>
      <w:tr w:rsidTr="00010E50">
        <w:tblPrEx>
          <w:tblW w:w="9689" w:type="dxa"/>
          <w:jc w:val="center"/>
          <w:tblLayout w:type="fixed"/>
          <w:tblLook w:val="0000"/>
        </w:tblPrEx>
        <w:trPr>
          <w:cantSplit/>
          <w:trHeight w:val="326"/>
          <w:jc w:val="center"/>
        </w:trPr>
        <w:tc>
          <w:tcPr>
            <w:tcW w:w="9689" w:type="dxa"/>
            <w:tcBorders>
              <w:top w:val="single" w:sz="4" w:space="0" w:color="auto"/>
            </w:tcBorders>
            <w:shd w:val="clear" w:color="auto" w:fill="auto"/>
          </w:tcPr>
          <w:p w:rsidR="00091B73" w:rsidRPr="00AB7EE8" w:rsidP="00010E50">
            <w:pPr>
              <w:snapToGrid w:val="0"/>
              <w:spacing w:after="0" w:line="240" w:lineRule="auto"/>
              <w:jc w:val="center"/>
              <w:rPr>
                <w:rFonts w:ascii="Times New Roman" w:hAnsi="Times New Roman"/>
                <w:color w:val="000000"/>
                <w:sz w:val="16"/>
                <w:szCs w:val="28"/>
              </w:rPr>
            </w:pPr>
            <w:r w:rsidRPr="00AB7EE8">
              <w:rPr>
                <w:rFonts w:ascii="Times New Roman" w:hAnsi="Times New Roman"/>
                <w:color w:val="000000"/>
                <w:sz w:val="16"/>
                <w:szCs w:val="28"/>
              </w:rPr>
              <w:t>(amatpersonas amats un adrese)</w:t>
            </w:r>
          </w:p>
        </w:tc>
      </w:tr>
    </w:tbl>
    <w:p w:rsidR="00091B73" w:rsidRPr="00091B73">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rsidTr="0083065D">
        <w:tblPrEx>
          <w:tblW w:w="9689" w:type="dxa"/>
          <w:jc w:val="center"/>
          <w:tblLayout w:type="fixed"/>
          <w:tblLook w:val="0000"/>
        </w:tblPrEx>
        <w:trPr>
          <w:cantSplit/>
          <w:trHeight w:val="283"/>
          <w:jc w:val="center"/>
        </w:trPr>
        <w:tc>
          <w:tcPr>
            <w:tcW w:w="9689" w:type="dxa"/>
            <w:gridSpan w:val="5"/>
            <w:shd w:val="clear" w:color="auto" w:fill="auto"/>
          </w:tcPr>
          <w:p w:rsidR="00091B73" w:rsidP="00A64383">
            <w:pPr>
              <w:spacing w:after="240" w:line="240" w:lineRule="auto"/>
              <w:ind w:firstLine="604"/>
              <w:jc w:val="both"/>
              <w:rPr>
                <w:rFonts w:ascii="Times New Roman" w:hAnsi="Times New Roman"/>
                <w:color w:val="000000"/>
                <w:sz w:val="24"/>
                <w:szCs w:val="24"/>
              </w:rPr>
            </w:pPr>
          </w:p>
          <w:tbl>
            <w:tblPr>
              <w:tblW w:w="9689" w:type="dxa"/>
              <w:jc w:val="center"/>
              <w:tblLayout w:type="fixed"/>
              <w:tblLook w:val="0000"/>
            </w:tblPr>
            <w:tblGrid>
              <w:gridCol w:w="9689"/>
            </w:tblGrid>
            <w:tr w:rsidTr="005A0BF7">
              <w:tblPrEx>
                <w:tblW w:w="9689" w:type="dxa"/>
                <w:jc w:val="center"/>
                <w:tblLayout w:type="fixed"/>
                <w:tblLook w:val="0000"/>
              </w:tblPrEx>
              <w:trPr>
                <w:cantSplit/>
                <w:trHeight w:val="412"/>
                <w:jc w:val="center"/>
              </w:trPr>
              <w:tc>
                <w:tcPr>
                  <w:tcW w:w="9689" w:type="dxa"/>
                  <w:shd w:val="clear" w:color="auto" w:fill="auto"/>
                </w:tcPr>
                <w:p w:rsidR="00AB7EE8" w:rsidRPr="00AB7EE8" w:rsidP="00AB7EE8">
                  <w:pPr>
                    <w:snapToGrid w:val="0"/>
                    <w:spacing w:after="0" w:line="240" w:lineRule="auto"/>
                    <w:ind w:right="-85" w:firstLine="604"/>
                    <w:rPr>
                      <w:rFonts w:ascii="Times New Roman" w:hAnsi="Times New Roman"/>
                      <w:color w:val="000000"/>
                      <w:sz w:val="16"/>
                      <w:szCs w:val="16"/>
                    </w:rPr>
                  </w:pPr>
                  <w:r w:rsidRPr="00AB7EE8">
                    <w:rPr>
                      <w:rFonts w:ascii="Times New Roman" w:hAnsi="Times New Roman"/>
                      <w:color w:val="000000"/>
                      <w:sz w:val="24"/>
                      <w:szCs w:val="24"/>
                    </w:rPr>
                    <w:t>Pārbaudi veica:</w:t>
                  </w:r>
                </w:p>
              </w:tc>
            </w:tr>
          </w:tbl>
          <w:p w:rsidR="00AB7EE8" w:rsidRPr="005D1C44" w:rsidP="00A64383">
            <w:pPr>
              <w:spacing w:after="240" w:line="240" w:lineRule="auto"/>
              <w:ind w:firstLine="604"/>
              <w:jc w:val="both"/>
              <w:rPr>
                <w:rFonts w:ascii="Times New Roman" w:hAnsi="Times New Roman"/>
                <w:color w:val="000000"/>
              </w:rPr>
            </w:pPr>
          </w:p>
        </w:tc>
      </w:tr>
      <w:tr w:rsidTr="004D1866">
        <w:tblPrEx>
          <w:tblW w:w="9689" w:type="dxa"/>
          <w:jc w:val="center"/>
          <w:tblLayout w:type="fixed"/>
          <w:tblLook w:val="0000"/>
        </w:tblPrEx>
        <w:trPr>
          <w:trHeight w:val="20"/>
          <w:jc w:val="center"/>
        </w:trPr>
        <w:tc>
          <w:tcPr>
            <w:tcW w:w="5064" w:type="dxa"/>
            <w:gridSpan w:val="3"/>
            <w:tcBorders>
              <w:bottom w:val="single" w:sz="4" w:space="0" w:color="auto"/>
            </w:tcBorders>
            <w:shd w:val="clear" w:color="auto" w:fill="auto"/>
            <w:vAlign w:val="bottom"/>
          </w:tcPr>
          <w:p w:rsidR="00AB7EE8" w:rsidRPr="005D1C44" w:rsidP="004D1866">
            <w:pPr>
              <w:spacing w:after="0"/>
              <w:jc w:val="center"/>
              <w:rPr>
                <w:rFonts w:ascii="Times New Roman" w:hAnsi="Times New Roman"/>
                <w:color w:val="000000"/>
                <w:sz w:val="24"/>
                <w:szCs w:val="24"/>
              </w:rPr>
            </w:pPr>
            <w:r>
              <w:rPr>
                <w:rFonts w:ascii="Times New Roman" w:hAnsi="Times New Roman"/>
                <w:color w:val="000000"/>
                <w:sz w:val="24"/>
                <w:szCs w:val="24"/>
              </w:rPr>
              <w:t>Vizbulīte Barsukova</w:t>
            </w:r>
          </w:p>
        </w:tc>
        <w:tc>
          <w:tcPr>
            <w:tcW w:w="2160" w:type="dxa"/>
            <w:shd w:val="clear" w:color="auto" w:fill="auto"/>
            <w:vAlign w:val="bottom"/>
          </w:tcPr>
          <w:p w:rsidR="009D27A1" w:rsidRPr="005D1C44" w:rsidP="009D27A1">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A966CC" w:rsidP="009D27A1">
            <w:pPr>
              <w:snapToGrid w:val="0"/>
              <w:spacing w:after="0" w:line="240" w:lineRule="auto"/>
              <w:jc w:val="center"/>
              <w:rPr>
                <w:rFonts w:ascii="Times New Roman" w:hAnsi="Times New Roman"/>
                <w:i/>
                <w:color w:val="000000"/>
                <w:sz w:val="24"/>
                <w:szCs w:val="24"/>
              </w:rPr>
            </w:pPr>
            <w:r>
              <w:rPr>
                <w:rFonts w:ascii="Times New Roman" w:hAnsi="Times New Roman"/>
                <w:i/>
                <w:color w:val="000000"/>
                <w:sz w:val="24"/>
                <w:szCs w:val="24"/>
              </w:rPr>
              <w:t>elektroniskais paraksts</w:t>
            </w:r>
          </w:p>
        </w:tc>
      </w:tr>
      <w:tr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rsidTr="0083065D">
        <w:tblPrEx>
          <w:tblW w:w="9689" w:type="dxa"/>
          <w:jc w:val="center"/>
          <w:tblLayout w:type="fixed"/>
          <w:tblLook w:val="0000"/>
        </w:tblPrEx>
        <w:trPr>
          <w:cantSplit/>
          <w:trHeight w:val="113"/>
          <w:jc w:val="center"/>
        </w:trPr>
        <w:tc>
          <w:tcPr>
            <w:tcW w:w="9689" w:type="dxa"/>
            <w:gridSpan w:val="5"/>
            <w:tcBorders>
              <w:bottom w:val="single" w:sz="4" w:space="0" w:color="auto"/>
            </w:tcBorders>
            <w:shd w:val="clear" w:color="auto" w:fill="auto"/>
            <w:vAlign w:val="bottom"/>
          </w:tcPr>
          <w:p w:rsidR="009D27A1" w:rsidP="0083065D">
            <w:pPr>
              <w:snapToGrid w:val="0"/>
              <w:spacing w:after="0" w:line="240" w:lineRule="auto"/>
              <w:ind w:right="-84"/>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RPr="005D1C44" w:rsidP="00A966CC">
            <w:pPr>
              <w:snapToGrid w:val="0"/>
              <w:spacing w:after="0" w:line="240" w:lineRule="auto"/>
              <w:ind w:right="-84"/>
              <w:rPr>
                <w:rFonts w:ascii="Times New Roman" w:hAnsi="Times New Roman"/>
                <w:color w:val="000000"/>
                <w:sz w:val="24"/>
                <w:szCs w:val="24"/>
              </w:rPr>
            </w:pPr>
          </w:p>
        </w:tc>
      </w:tr>
      <w:tr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pPr>
              <w:snapToGrid w:val="0"/>
              <w:spacing w:before="240" w:after="0" w:line="240" w:lineRule="auto"/>
              <w:jc w:val="both"/>
              <w:rPr>
                <w:rFonts w:ascii="Times New Roman" w:hAnsi="Times New Roman"/>
                <w:color w:val="000000"/>
                <w:sz w:val="24"/>
                <w:szCs w:val="24"/>
              </w:rPr>
            </w:pPr>
          </w:p>
        </w:tc>
      </w:tr>
    </w:tbl>
    <w:p w:rsidR="00007440" w:rsidRPr="00A966CC" w:rsidP="00A966CC">
      <w:pPr>
        <w:tabs>
          <w:tab w:val="left" w:pos="5940"/>
        </w:tabs>
        <w:rPr>
          <w:rFonts w:ascii="Times New Roman" w:hAnsi="Times New Roman" w:cs="Times New Roman"/>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2972AA" w:rsidRPr="00007440" w:rsidP="00007440">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FB35E5">
      <w:headerReference w:type="default" r:id="rId7"/>
      <w:pgSz w:w="11906" w:h="16838"/>
      <w:pgMar w:top="1134" w:right="1134" w:bottom="1134" w:left="1701" w:header="567" w:footer="567"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69740310"/>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E64ADD">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42933D46"/>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4D1846A7"/>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E5D061F"/>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037EE"/>
    <w:rsid w:val="00005CA3"/>
    <w:rsid w:val="00007440"/>
    <w:rsid w:val="00010E50"/>
    <w:rsid w:val="00022BF7"/>
    <w:rsid w:val="000241AB"/>
    <w:rsid w:val="00041BD4"/>
    <w:rsid w:val="00047031"/>
    <w:rsid w:val="00052988"/>
    <w:rsid w:val="0005402F"/>
    <w:rsid w:val="00074B6E"/>
    <w:rsid w:val="00081804"/>
    <w:rsid w:val="00091B73"/>
    <w:rsid w:val="00096DF6"/>
    <w:rsid w:val="000B0F55"/>
    <w:rsid w:val="000B29A5"/>
    <w:rsid w:val="000D4E31"/>
    <w:rsid w:val="000E1A9E"/>
    <w:rsid w:val="00102A4F"/>
    <w:rsid w:val="00115338"/>
    <w:rsid w:val="001263A7"/>
    <w:rsid w:val="001407F7"/>
    <w:rsid w:val="00144AA7"/>
    <w:rsid w:val="00172F18"/>
    <w:rsid w:val="00186389"/>
    <w:rsid w:val="00187632"/>
    <w:rsid w:val="00195B97"/>
    <w:rsid w:val="001A4B7E"/>
    <w:rsid w:val="001C2010"/>
    <w:rsid w:val="001E12F6"/>
    <w:rsid w:val="00206302"/>
    <w:rsid w:val="00232DF2"/>
    <w:rsid w:val="00260584"/>
    <w:rsid w:val="0026394A"/>
    <w:rsid w:val="00282E0F"/>
    <w:rsid w:val="002972AA"/>
    <w:rsid w:val="002A02AD"/>
    <w:rsid w:val="002A1CBD"/>
    <w:rsid w:val="002E246C"/>
    <w:rsid w:val="002F7A01"/>
    <w:rsid w:val="002F7D85"/>
    <w:rsid w:val="00324C14"/>
    <w:rsid w:val="00325294"/>
    <w:rsid w:val="00330884"/>
    <w:rsid w:val="00333C84"/>
    <w:rsid w:val="003532E6"/>
    <w:rsid w:val="00356859"/>
    <w:rsid w:val="00360235"/>
    <w:rsid w:val="00362F01"/>
    <w:rsid w:val="003941F8"/>
    <w:rsid w:val="0039626E"/>
    <w:rsid w:val="003B01CD"/>
    <w:rsid w:val="003C0F48"/>
    <w:rsid w:val="003D6AAF"/>
    <w:rsid w:val="003E2009"/>
    <w:rsid w:val="003E221F"/>
    <w:rsid w:val="004025E9"/>
    <w:rsid w:val="00403D6C"/>
    <w:rsid w:val="00403E16"/>
    <w:rsid w:val="004055CE"/>
    <w:rsid w:val="00423967"/>
    <w:rsid w:val="00461DEF"/>
    <w:rsid w:val="00485B0C"/>
    <w:rsid w:val="00496AB0"/>
    <w:rsid w:val="004A6428"/>
    <w:rsid w:val="004B0FC7"/>
    <w:rsid w:val="004C1DEF"/>
    <w:rsid w:val="004D1866"/>
    <w:rsid w:val="004D2D08"/>
    <w:rsid w:val="004D6094"/>
    <w:rsid w:val="004D7C64"/>
    <w:rsid w:val="004E4CE4"/>
    <w:rsid w:val="004F0E18"/>
    <w:rsid w:val="00502227"/>
    <w:rsid w:val="005040A3"/>
    <w:rsid w:val="00505A28"/>
    <w:rsid w:val="005067CA"/>
    <w:rsid w:val="0051298E"/>
    <w:rsid w:val="0054786B"/>
    <w:rsid w:val="005956EE"/>
    <w:rsid w:val="005B58C7"/>
    <w:rsid w:val="005B6921"/>
    <w:rsid w:val="005D1C44"/>
    <w:rsid w:val="005F7E52"/>
    <w:rsid w:val="0064560B"/>
    <w:rsid w:val="006642E7"/>
    <w:rsid w:val="00664C0B"/>
    <w:rsid w:val="006805CB"/>
    <w:rsid w:val="006E4207"/>
    <w:rsid w:val="007539E3"/>
    <w:rsid w:val="00771126"/>
    <w:rsid w:val="007C5992"/>
    <w:rsid w:val="007D0FDE"/>
    <w:rsid w:val="007D51ED"/>
    <w:rsid w:val="007E01E0"/>
    <w:rsid w:val="007F1107"/>
    <w:rsid w:val="007F5914"/>
    <w:rsid w:val="00802164"/>
    <w:rsid w:val="00807DE3"/>
    <w:rsid w:val="008161A7"/>
    <w:rsid w:val="00825C12"/>
    <w:rsid w:val="0083065D"/>
    <w:rsid w:val="00874566"/>
    <w:rsid w:val="00886005"/>
    <w:rsid w:val="008E1D11"/>
    <w:rsid w:val="008E4DA6"/>
    <w:rsid w:val="0091584F"/>
    <w:rsid w:val="00932EBD"/>
    <w:rsid w:val="00933E3B"/>
    <w:rsid w:val="009413C5"/>
    <w:rsid w:val="009433BE"/>
    <w:rsid w:val="009536FB"/>
    <w:rsid w:val="009707A1"/>
    <w:rsid w:val="00974E40"/>
    <w:rsid w:val="00993DEE"/>
    <w:rsid w:val="00994F78"/>
    <w:rsid w:val="009A6489"/>
    <w:rsid w:val="009B196B"/>
    <w:rsid w:val="009C4D79"/>
    <w:rsid w:val="009D27A1"/>
    <w:rsid w:val="009E59B4"/>
    <w:rsid w:val="009E6F78"/>
    <w:rsid w:val="00A00C59"/>
    <w:rsid w:val="00A100A5"/>
    <w:rsid w:val="00A2437C"/>
    <w:rsid w:val="00A30F45"/>
    <w:rsid w:val="00A3474F"/>
    <w:rsid w:val="00A36641"/>
    <w:rsid w:val="00A47DBC"/>
    <w:rsid w:val="00A56464"/>
    <w:rsid w:val="00A64383"/>
    <w:rsid w:val="00A6581E"/>
    <w:rsid w:val="00A678ED"/>
    <w:rsid w:val="00A91573"/>
    <w:rsid w:val="00A9573D"/>
    <w:rsid w:val="00A966CC"/>
    <w:rsid w:val="00AA654E"/>
    <w:rsid w:val="00AB56F3"/>
    <w:rsid w:val="00AB5EAF"/>
    <w:rsid w:val="00AB7EE8"/>
    <w:rsid w:val="00AC0B72"/>
    <w:rsid w:val="00AD6B87"/>
    <w:rsid w:val="00AE28BC"/>
    <w:rsid w:val="00AE5841"/>
    <w:rsid w:val="00AE6E30"/>
    <w:rsid w:val="00AF29F9"/>
    <w:rsid w:val="00B0736D"/>
    <w:rsid w:val="00B24066"/>
    <w:rsid w:val="00B42A8D"/>
    <w:rsid w:val="00B5302C"/>
    <w:rsid w:val="00B54855"/>
    <w:rsid w:val="00B64016"/>
    <w:rsid w:val="00B943FB"/>
    <w:rsid w:val="00BB2DB2"/>
    <w:rsid w:val="00BB5A54"/>
    <w:rsid w:val="00BC3573"/>
    <w:rsid w:val="00BC44EC"/>
    <w:rsid w:val="00BF536E"/>
    <w:rsid w:val="00C11623"/>
    <w:rsid w:val="00C14035"/>
    <w:rsid w:val="00C3455D"/>
    <w:rsid w:val="00C36E12"/>
    <w:rsid w:val="00C5288A"/>
    <w:rsid w:val="00C5509D"/>
    <w:rsid w:val="00C66FF0"/>
    <w:rsid w:val="00C72C0C"/>
    <w:rsid w:val="00C771A8"/>
    <w:rsid w:val="00C805F8"/>
    <w:rsid w:val="00C959F6"/>
    <w:rsid w:val="00CA36FF"/>
    <w:rsid w:val="00CC2C4D"/>
    <w:rsid w:val="00CE3D7D"/>
    <w:rsid w:val="00CE6D6B"/>
    <w:rsid w:val="00D07B38"/>
    <w:rsid w:val="00D17018"/>
    <w:rsid w:val="00D303D8"/>
    <w:rsid w:val="00D3463A"/>
    <w:rsid w:val="00D4286F"/>
    <w:rsid w:val="00D6594C"/>
    <w:rsid w:val="00DA4C19"/>
    <w:rsid w:val="00DA5A30"/>
    <w:rsid w:val="00DB478B"/>
    <w:rsid w:val="00DD4321"/>
    <w:rsid w:val="00DD52AF"/>
    <w:rsid w:val="00DE73A3"/>
    <w:rsid w:val="00DF5B55"/>
    <w:rsid w:val="00DF774F"/>
    <w:rsid w:val="00DF777F"/>
    <w:rsid w:val="00E03F1E"/>
    <w:rsid w:val="00E21C03"/>
    <w:rsid w:val="00E25594"/>
    <w:rsid w:val="00E262F2"/>
    <w:rsid w:val="00E34D46"/>
    <w:rsid w:val="00E47337"/>
    <w:rsid w:val="00E64ADD"/>
    <w:rsid w:val="00E71E58"/>
    <w:rsid w:val="00E90130"/>
    <w:rsid w:val="00EC36E3"/>
    <w:rsid w:val="00F134F6"/>
    <w:rsid w:val="00F21715"/>
    <w:rsid w:val="00F441D8"/>
    <w:rsid w:val="00F9272C"/>
    <w:rsid w:val="00F95F18"/>
    <w:rsid w:val="00FB2060"/>
    <w:rsid w:val="00FB35E5"/>
    <w:rsid w:val="00FC1787"/>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D0F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kurzeme@vugd.gov.lv"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2B0F6-8C5B-4E0D-8B47-FAD0B3D33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3</Pages>
  <Words>767</Words>
  <Characters>4375</Characters>
  <Application>Microsoft Office Word</Application>
  <DocSecurity>0</DocSecurity>
  <Lines>36</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Vizbulīte Barsukova</cp:lastModifiedBy>
  <cp:revision>48</cp:revision>
  <cp:lastPrinted>2022-02-04T14:29:00Z</cp:lastPrinted>
  <dcterms:created xsi:type="dcterms:W3CDTF">2022-12-16T08:06:00Z</dcterms:created>
  <dcterms:modified xsi:type="dcterms:W3CDTF">2024-05-17T05:19:00Z</dcterms:modified>
</cp:coreProperties>
</file>