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860B388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3860B387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860B38B" w14:textId="77777777" w:rsidTr="00574CA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3860B389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3860B38A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P="00E227D8" w14:paraId="3860B38C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3860B390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860B38D" w14:textId="1570F8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860B3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860B38F" w14:textId="1BD8C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97">
              <w:rPr>
                <w:rFonts w:ascii="Times New Roman" w:hAnsi="Times New Roman"/>
                <w:sz w:val="24"/>
                <w:szCs w:val="24"/>
              </w:rPr>
              <w:t>Biedrība "</w:t>
            </w:r>
            <w:r w:rsidRPr="00ED6297">
              <w:rPr>
                <w:rFonts w:ascii="Times New Roman" w:hAnsi="Times New Roman"/>
                <w:sz w:val="24"/>
                <w:szCs w:val="24"/>
              </w:rPr>
              <w:t>Montesori</w:t>
            </w:r>
            <w:r w:rsidRPr="00ED6297">
              <w:rPr>
                <w:rFonts w:ascii="Times New Roman" w:hAnsi="Times New Roman"/>
                <w:sz w:val="24"/>
                <w:szCs w:val="24"/>
              </w:rPr>
              <w:t xml:space="preserve"> Liepāja"</w:t>
            </w:r>
          </w:p>
        </w:tc>
      </w:tr>
      <w:tr w14:paraId="3860B394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3860B391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860B3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860B3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3860B398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860B39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860B3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860B397" w14:textId="624291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ED6297">
              <w:rPr>
                <w:rFonts w:ascii="Times New Roman" w:hAnsi="Times New Roman"/>
                <w:color w:val="000000"/>
                <w:sz w:val="24"/>
                <w:szCs w:val="24"/>
              </w:rPr>
              <w:t>40008122280</w:t>
            </w:r>
          </w:p>
        </w:tc>
      </w:tr>
      <w:tr w14:paraId="3860B39C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860B39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860B3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3B17EF" w14:paraId="3860B3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3860B3A0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3860B39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860B39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860B39F" w14:textId="28227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297">
              <w:rPr>
                <w:rFonts w:ascii="Times New Roman" w:hAnsi="Times New Roman"/>
                <w:color w:val="000000"/>
                <w:sz w:val="24"/>
                <w:szCs w:val="24"/>
              </w:rPr>
              <w:t>Uliha</w:t>
            </w:r>
            <w:r w:rsidRPr="00ED6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15/17-2a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Liepāja</w:t>
            </w:r>
          </w:p>
        </w:tc>
      </w:tr>
      <w:tr w14:paraId="3860B3A4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3860B3A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860B3A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860B3A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860B3A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860B3A6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/71</w:t>
      </w:r>
    </w:p>
    <w:p w:rsidR="00C959F6" w:rsidP="00070E23" w14:paraId="3860B3A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860B3A8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3860B3AB" w14:textId="77777777" w:rsidTr="00F408A7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860B3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3860B3AA" w14:textId="4D9FA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Biedrības </w:t>
            </w:r>
            <w:r w:rsidRPr="00ED6297">
              <w:rPr>
                <w:rFonts w:ascii="Times New Roman" w:hAnsi="Times New Roman" w:cs="Times New Roman"/>
                <w:sz w:val="24"/>
              </w:rPr>
              <w:t>„</w:t>
            </w:r>
            <w:r w:rsidRPr="00ED6297">
              <w:rPr>
                <w:rFonts w:ascii="Times New Roman" w:hAnsi="Times New Roman" w:cs="Times New Roman"/>
                <w:sz w:val="24"/>
              </w:rPr>
              <w:t>Montessori</w:t>
            </w:r>
            <w:r w:rsidRPr="00ED6297">
              <w:rPr>
                <w:rFonts w:ascii="Times New Roman" w:hAnsi="Times New Roman" w:cs="Times New Roman"/>
                <w:sz w:val="24"/>
              </w:rPr>
              <w:t xml:space="preserve"> Liepāja” īrētās telpas Lauku ielā 59, Liepājā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6297">
              <w:rPr>
                <w:rFonts w:ascii="Times New Roman" w:hAnsi="Times New Roman" w:cs="Times New Roman"/>
                <w:sz w:val="24"/>
              </w:rPr>
              <w:t>(turpmāk – Objekts).</w:t>
            </w:r>
          </w:p>
        </w:tc>
      </w:tr>
      <w:tr w14:paraId="3860B3AE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860B3A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3860B3A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860B3B1" w14:textId="77777777" w:rsidTr="00F408A7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860B3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E60393" w14:paraId="3860B3B0" w14:textId="5D5E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6297">
              <w:rPr>
                <w:rFonts w:ascii="Times New Roman" w:hAnsi="Times New Roman" w:cs="Times New Roman"/>
                <w:sz w:val="24"/>
              </w:rPr>
              <w:t>Lauku ielā 59, Liepājā</w:t>
            </w:r>
          </w:p>
        </w:tc>
      </w:tr>
      <w:tr w14:paraId="3860B3B4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14:paraId="3860B3B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14:paraId="3860B3B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860B3B7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860B3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3860B3B6" w14:textId="38389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6297">
              <w:rPr>
                <w:rFonts w:ascii="Times New Roman" w:hAnsi="Times New Roman" w:cs="Times New Roman"/>
                <w:sz w:val="24"/>
              </w:rPr>
              <w:t>kopīpašums: SIA "UNA-L", Reģistrācijas Nr. 42103062079,</w:t>
            </w:r>
            <w:r>
              <w:t xml:space="preserve"> </w:t>
            </w:r>
            <w:r w:rsidRPr="00ED6297">
              <w:rPr>
                <w:rFonts w:ascii="Times New Roman" w:hAnsi="Times New Roman" w:cs="Times New Roman"/>
                <w:sz w:val="24"/>
              </w:rPr>
              <w:t>Siena iela 5 -37, Liepāja, LV-3401 un SIA "HASJENDA", Reģistrācijas Nr. 42103063924,</w:t>
            </w:r>
            <w:r>
              <w:t xml:space="preserve"> </w:t>
            </w:r>
            <w:r w:rsidRPr="00ED6297">
              <w:rPr>
                <w:rFonts w:ascii="Times New Roman" w:hAnsi="Times New Roman" w:cs="Times New Roman"/>
                <w:sz w:val="24"/>
              </w:rPr>
              <w:t>Alejas iela 43 -5, Liepāja, LV-3401</w:t>
            </w:r>
          </w:p>
        </w:tc>
      </w:tr>
      <w:tr w14:paraId="3860B3BA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860B3B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3860B3B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860B3BD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3860B3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3860B3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860B3C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 w14:paraId="3860B3B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3860B3B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numurs un adrese vai fiziskās personas adrese)</w:t>
            </w:r>
          </w:p>
        </w:tc>
      </w:tr>
      <w:tr w14:paraId="3860B3C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860B3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ED6297" w14:paraId="3860B3C2" w14:textId="08F4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629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Ievas </w:t>
            </w:r>
            <w:r>
              <w:rPr>
                <w:rFonts w:ascii="Times New Roman" w:hAnsi="Times New Roman" w:cs="Times New Roman"/>
                <w:sz w:val="24"/>
              </w:rPr>
              <w:t>Ukavicas</w:t>
            </w:r>
            <w:r w:rsidRPr="00ED6297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ED6297">
              <w:rPr>
                <w:rFonts w:ascii="Times New Roman" w:hAnsi="Times New Roman" w:cs="Times New Roman"/>
                <w:sz w:val="24"/>
              </w:rPr>
              <w:t>.gada iesniegum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ED6297">
              <w:rPr>
                <w:rFonts w:ascii="Times New Roman" w:hAnsi="Times New Roman" w:cs="Times New Roman"/>
                <w:sz w:val="24"/>
              </w:rPr>
              <w:t>, kas Valsts ugunsdzēsības un glābšanas dienesta Kurzemes reģiona pārvaldē reģistrēts ar Nr.</w:t>
            </w:r>
            <w:r>
              <w:t xml:space="preserve"> </w:t>
            </w:r>
            <w:r w:rsidRPr="00ED6297">
              <w:rPr>
                <w:rFonts w:ascii="Times New Roman" w:hAnsi="Times New Roman" w:cs="Times New Roman"/>
                <w:sz w:val="24"/>
              </w:rPr>
              <w:t>22/12-1.4/262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D6297">
              <w:rPr>
                <w:rFonts w:ascii="Times New Roman" w:hAnsi="Times New Roman" w:cs="Times New Roman"/>
                <w:sz w:val="24"/>
              </w:rPr>
              <w:t>22/12-1.4/321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D6297">
              <w:rPr>
                <w:rFonts w:ascii="Times New Roman" w:hAnsi="Times New Roman" w:cs="Times New Roman"/>
                <w:sz w:val="24"/>
              </w:rPr>
              <w:t>22/12-1.4/331  un ugunsdrošības instrukcija.</w:t>
            </w:r>
          </w:p>
        </w:tc>
      </w:tr>
      <w:tr w14:paraId="3860B3C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860B3C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3860B3C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860B3C9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860B3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ED6297" w14:paraId="3860B3C8" w14:textId="7D24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Biedrības </w:t>
            </w:r>
            <w:r w:rsidRPr="00ED629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D6297">
              <w:rPr>
                <w:rFonts w:ascii="Times New Roman" w:hAnsi="Times New Roman" w:cs="Times New Roman"/>
                <w:sz w:val="24"/>
                <w:szCs w:val="24"/>
              </w:rPr>
              <w:t>Montessori</w:t>
            </w:r>
            <w:r w:rsidRPr="00ED6297">
              <w:rPr>
                <w:rFonts w:ascii="Times New Roman" w:hAnsi="Times New Roman" w:cs="Times New Roman"/>
                <w:sz w:val="24"/>
                <w:szCs w:val="24"/>
              </w:rPr>
              <w:t xml:space="preserve"> Liepāja” īrētās telpas atrodas divstāvu mūra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ēkas 1.stāvā – 65 m². T</w:t>
            </w:r>
            <w:r w:rsidRPr="00ED6297">
              <w:rPr>
                <w:rFonts w:ascii="Times New Roman" w:hAnsi="Times New Roman" w:cs="Times New Roman"/>
                <w:sz w:val="24"/>
                <w:szCs w:val="24"/>
              </w:rPr>
              <w:t>elpas ir aprīkotas ar 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tonomiem ugunsgrēka detektoriem</w:t>
            </w:r>
            <w:r w:rsidRPr="00ED6297">
              <w:rPr>
                <w:rFonts w:ascii="Times New Roman" w:hAnsi="Times New Roman" w:cs="Times New Roman"/>
                <w:sz w:val="24"/>
                <w:szCs w:val="24"/>
              </w:rPr>
              <w:t>. Telpas ir nodrošinātas ar pārnēsājamiem ugunsdzēsība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aparātiem, evakuācijas zīmēm</w:t>
            </w:r>
            <w:r w:rsidRPr="00ED6297">
              <w:rPr>
                <w:rFonts w:ascii="Times New Roman" w:hAnsi="Times New Roman" w:cs="Times New Roman"/>
                <w:sz w:val="24"/>
                <w:szCs w:val="24"/>
              </w:rPr>
              <w:t xml:space="preserve"> un evakuācijas izejām.</w:t>
            </w:r>
          </w:p>
        </w:tc>
      </w:tr>
      <w:tr w14:paraId="3860B3C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860B3C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3860B3C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860B3CF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860B3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3860B3CE" w14:textId="79D9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14:paraId="3860B3D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860B3D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3860B3D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860B3D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860B3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3860B3D4" w14:textId="03A1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D6297">
              <w:rPr>
                <w:rFonts w:ascii="Times New Roman" w:hAnsi="Times New Roman" w:cs="Times New Roman"/>
                <w:b/>
                <w:sz w:val="24"/>
              </w:rPr>
              <w:t>Objekts atbilst ugunsdrošības prasībām.</w:t>
            </w:r>
          </w:p>
        </w:tc>
      </w:tr>
      <w:tr w14:paraId="3860B3D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860B3D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3860B3D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860B3D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860B3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3860B3DA" w14:textId="27C7E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6297">
              <w:rPr>
                <w:rFonts w:ascii="Times New Roman" w:hAnsi="Times New Roman" w:cs="Times New Roman"/>
                <w:sz w:val="24"/>
              </w:rPr>
              <w:t>Ministru kabineta 2009.gada 1.septembra noteikumu Nr.981 “Bērnu nometņu organizēšanas un darba kārtība” 8.5.apakšpunkta prasībām.</w:t>
            </w:r>
          </w:p>
        </w:tc>
      </w:tr>
      <w:tr w14:paraId="3860B3DE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860B3D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3860B3D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860B3E1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860B3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3860B3E0" w14:textId="4CD4E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6297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14:paraId="3860B3E4" w14:textId="77777777"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860B3E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227D8" w14:paraId="3860B3E3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3E7B32" w14:paraId="3860B3E5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3E7B32" w14:paraId="3860B3E6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3E7B32" w14:paraId="3860B3E7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</w:t>
      </w:r>
      <w:r w:rsidRPr="007D2C05">
        <w:rPr>
          <w:rFonts w:ascii="Times New Roman" w:hAnsi="Times New Roman" w:cs="Times New Roman"/>
          <w:sz w:val="24"/>
          <w:szCs w:val="24"/>
        </w:rPr>
        <w:t>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860B3E9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3B17EF" w14:paraId="3860B3E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860B3EB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860B3EA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860B3E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860B3F2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ED6297" w14:paraId="3860B3ED" w14:textId="430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97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ED6297" w14:paraId="3860B3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ED6297" w14:paraId="3860B3EF" w14:textId="4156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97">
              <w:rPr>
                <w:rFonts w:ascii="Times New Roman" w:hAnsi="Times New Roman" w:cs="Times New Roman"/>
                <w:sz w:val="24"/>
                <w:szCs w:val="24"/>
              </w:rPr>
              <w:t>elektroniskais paraksts</w:t>
            </w:r>
          </w:p>
        </w:tc>
        <w:tc>
          <w:tcPr>
            <w:tcW w:w="283" w:type="dxa"/>
            <w:vAlign w:val="bottom"/>
          </w:tcPr>
          <w:p w:rsidR="00B245E2" w:rsidRPr="007D2C05" w:rsidP="00ED6297" w14:paraId="3860B3F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ED6297" w14:paraId="3860B3F1" w14:textId="566AD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I.Lazdiņa</w:t>
            </w:r>
          </w:p>
        </w:tc>
      </w:tr>
      <w:tr w14:paraId="3860B3F8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3860B3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860B3F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860B3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860B3F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3860B3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860B3F9" w14:textId="777777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27D8" w:rsidP="007D2C05" w14:paraId="3860B3FA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860B3FE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3860B3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860B3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3860B3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860B402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3860B3F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860B40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3860B40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860B403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860B404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3860B405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3860B40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3860B40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P="00441E69" w14:paraId="3860B40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860B4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860B40F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860B41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860B40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072038880"/>
      <w:docPartObj>
        <w:docPartGallery w:val="Page Numbers (Top of Page)"/>
        <w:docPartUnique/>
      </w:docPartObj>
    </w:sdtPr>
    <w:sdtContent>
      <w:p w:rsidR="00E227D8" w:rsidRPr="00762AE8" w14:paraId="3860B40C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860B40D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860B410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81811"/>
    <w:rsid w:val="002A02AD"/>
    <w:rsid w:val="003437F5"/>
    <w:rsid w:val="00346269"/>
    <w:rsid w:val="003B17EF"/>
    <w:rsid w:val="003B78D3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E6B03"/>
    <w:rsid w:val="00574CA4"/>
    <w:rsid w:val="005C1753"/>
    <w:rsid w:val="005D1C44"/>
    <w:rsid w:val="005D635A"/>
    <w:rsid w:val="00635786"/>
    <w:rsid w:val="0065049A"/>
    <w:rsid w:val="00673EB4"/>
    <w:rsid w:val="00682895"/>
    <w:rsid w:val="00697E43"/>
    <w:rsid w:val="00736BC1"/>
    <w:rsid w:val="00762AE8"/>
    <w:rsid w:val="007665C9"/>
    <w:rsid w:val="00794977"/>
    <w:rsid w:val="00794DFA"/>
    <w:rsid w:val="007A187F"/>
    <w:rsid w:val="007D2C05"/>
    <w:rsid w:val="00884E35"/>
    <w:rsid w:val="008A30BC"/>
    <w:rsid w:val="00922C9D"/>
    <w:rsid w:val="00964438"/>
    <w:rsid w:val="0097786E"/>
    <w:rsid w:val="00A025C5"/>
    <w:rsid w:val="00A03583"/>
    <w:rsid w:val="00A24FDC"/>
    <w:rsid w:val="00A47DBC"/>
    <w:rsid w:val="00A66FAF"/>
    <w:rsid w:val="00A9538D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946FD"/>
    <w:rsid w:val="00C959F6"/>
    <w:rsid w:val="00D314A8"/>
    <w:rsid w:val="00D639C2"/>
    <w:rsid w:val="00DB3B2E"/>
    <w:rsid w:val="00DD6EF6"/>
    <w:rsid w:val="00E0387C"/>
    <w:rsid w:val="00E227D8"/>
    <w:rsid w:val="00E60393"/>
    <w:rsid w:val="00ED6297"/>
    <w:rsid w:val="00F3463E"/>
    <w:rsid w:val="00F408A7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860B38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Inta Lazdiņa</cp:lastModifiedBy>
  <cp:revision>9</cp:revision>
  <dcterms:created xsi:type="dcterms:W3CDTF">2022-12-16T07:36:00Z</dcterms:created>
  <dcterms:modified xsi:type="dcterms:W3CDTF">2024-05-27T10:40:00Z</dcterms:modified>
</cp:coreProperties>
</file>