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63A71" w14:paraId="74F7DD92" w14:textId="77777777" w:rsidTr="00BA00BA">
        <w:tc>
          <w:tcPr>
            <w:tcW w:w="9356" w:type="dxa"/>
          </w:tcPr>
          <w:p w14:paraId="750CDB7D" w14:textId="77777777" w:rsidR="000C46D0" w:rsidRDefault="00FD1E9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94D490B" w14:textId="77777777" w:rsidR="00BC67F6" w:rsidRPr="008A3DA7" w:rsidRDefault="00FD1E9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63A71" w14:paraId="59AB9857" w14:textId="77777777" w:rsidTr="00BA00BA">
        <w:tc>
          <w:tcPr>
            <w:tcW w:w="9356" w:type="dxa"/>
          </w:tcPr>
          <w:p w14:paraId="63FC1B2E" w14:textId="77777777" w:rsidR="00BC67F6" w:rsidRPr="008A3DA7" w:rsidRDefault="00FD1E9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27001946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A63A71" w:rsidRPr="00BA00BA" w14:paraId="197D2F12" w14:textId="77777777" w:rsidTr="00BA00BA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9D659D6" w14:textId="77777777" w:rsidR="00A13646" w:rsidRPr="00BA00BA" w:rsidRDefault="00FD1E9C" w:rsidP="00844EE7">
            <w:pPr>
              <w:jc w:val="center"/>
              <w:rPr>
                <w:bCs/>
                <w:sz w:val="24"/>
                <w:lang w:val="lv-LV"/>
              </w:rPr>
            </w:pPr>
            <w:r w:rsidRPr="00BA00BA">
              <w:rPr>
                <w:bCs/>
                <w:noProof/>
                <w:sz w:val="24"/>
              </w:rPr>
              <w:t>14.06.2024</w:t>
            </w:r>
          </w:p>
        </w:tc>
        <w:tc>
          <w:tcPr>
            <w:tcW w:w="3430" w:type="dxa"/>
            <w:vAlign w:val="bottom"/>
          </w:tcPr>
          <w:p w14:paraId="3F41448E" w14:textId="77777777" w:rsidR="00A13646" w:rsidRPr="00BA00BA" w:rsidRDefault="00FD1E9C" w:rsidP="00844EE7">
            <w:pPr>
              <w:jc w:val="right"/>
              <w:rPr>
                <w:bCs/>
                <w:sz w:val="24"/>
                <w:lang w:val="lv-LV"/>
              </w:rPr>
            </w:pPr>
            <w:r w:rsidRPr="00BA00BA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5EFBEF2" w14:textId="77777777" w:rsidR="00A13646" w:rsidRPr="00BA00BA" w:rsidRDefault="00FD1E9C" w:rsidP="00844EE7">
            <w:pPr>
              <w:rPr>
                <w:bCs/>
                <w:sz w:val="24"/>
                <w:lang w:val="lv-LV"/>
              </w:rPr>
            </w:pPr>
            <w:r w:rsidRPr="00BA00BA">
              <w:rPr>
                <w:bCs/>
                <w:noProof/>
                <w:sz w:val="24"/>
              </w:rPr>
              <w:t>2.4.8.-14/512</w:t>
            </w:r>
          </w:p>
        </w:tc>
      </w:tr>
    </w:tbl>
    <w:p w14:paraId="7283814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A63A71" w14:paraId="22602EFC" w14:textId="77777777" w:rsidTr="00BA00BA">
        <w:tc>
          <w:tcPr>
            <w:tcW w:w="4111" w:type="dxa"/>
            <w:vAlign w:val="bottom"/>
          </w:tcPr>
          <w:p w14:paraId="3A0291E6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5245" w:type="dxa"/>
            <w:vAlign w:val="bottom"/>
          </w:tcPr>
          <w:p w14:paraId="0FA404FE" w14:textId="5BF25944" w:rsidR="006D5BE6" w:rsidRPr="008A3DA7" w:rsidRDefault="00FD1E9C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Sabiedrība ar ierobežotu atbildību </w:t>
            </w:r>
            <w:r w:rsidR="00BA00BA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LEBORO</w:t>
            </w:r>
            <w:r w:rsidR="00BA00BA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A63A71" w14:paraId="37CDA447" w14:textId="77777777" w:rsidTr="00BA00BA">
        <w:tc>
          <w:tcPr>
            <w:tcW w:w="4111" w:type="dxa"/>
            <w:vAlign w:val="bottom"/>
          </w:tcPr>
          <w:p w14:paraId="5EF7418D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5245" w:type="dxa"/>
            <w:vAlign w:val="bottom"/>
          </w:tcPr>
          <w:p w14:paraId="1EFBAAA1" w14:textId="03AEB4E5" w:rsidR="006D5BE6" w:rsidRPr="00BA00BA" w:rsidRDefault="00BA00BA" w:rsidP="006D5BE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</w:t>
            </w:r>
            <w:r w:rsidR="00FD1E9C">
              <w:rPr>
                <w:sz w:val="24"/>
                <w:lang w:val="lv-LV"/>
              </w:rPr>
              <w:t xml:space="preserve"> adrese</w:t>
            </w:r>
          </w:p>
        </w:tc>
      </w:tr>
    </w:tbl>
    <w:p w14:paraId="6723FDB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A63A71" w14:paraId="2EDEF827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A7EC" w14:textId="2C21061F" w:rsidR="00471FD7" w:rsidRPr="008A3DA7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Pr="00C1343E">
              <w:rPr>
                <w:sz w:val="24"/>
                <w:lang w:val="lv-LV"/>
              </w:rPr>
              <w:t xml:space="preserve"> Bērnu diennakts nometne telpās un ārpus</w:t>
            </w:r>
            <w:r>
              <w:rPr>
                <w:sz w:val="24"/>
                <w:lang w:val="lv-LV"/>
              </w:rPr>
              <w:t xml:space="preserve"> </w:t>
            </w:r>
            <w:r w:rsidRPr="00C1343E">
              <w:rPr>
                <w:sz w:val="24"/>
                <w:lang w:val="lv-LV"/>
              </w:rPr>
              <w:t>telpām</w:t>
            </w:r>
          </w:p>
        </w:tc>
      </w:tr>
      <w:tr w:rsidR="00A63A71" w14:paraId="2A01F9AD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CDE7" w14:textId="26512B61" w:rsidR="00471FD7" w:rsidRPr="008A3DA7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Viesu nams </w:t>
            </w:r>
            <w:r w:rsidR="00BA00BA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Kraukļi</w:t>
            </w:r>
            <w:r w:rsidR="00BA00BA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Pr="001C3383">
              <w:rPr>
                <w:sz w:val="24"/>
                <w:lang w:val="lv-LV"/>
              </w:rPr>
              <w:t xml:space="preserve">Salacgrīvas pagasts, </w:t>
            </w:r>
            <w:r>
              <w:rPr>
                <w:sz w:val="24"/>
                <w:lang w:val="lv-LV"/>
              </w:rPr>
              <w:t>Limbažu</w:t>
            </w:r>
            <w:r w:rsidRPr="001C3383">
              <w:rPr>
                <w:sz w:val="24"/>
                <w:lang w:val="lv-LV"/>
              </w:rPr>
              <w:t xml:space="preserve"> novads, LV</w:t>
            </w:r>
            <w:r w:rsidRPr="001C3383">
              <w:rPr>
                <w:sz w:val="24"/>
                <w:lang w:val="lv-LV"/>
              </w:rPr>
              <w:t>-</w:t>
            </w:r>
            <w:r w:rsidRPr="001C3383">
              <w:rPr>
                <w:sz w:val="24"/>
                <w:lang w:val="lv-LV"/>
              </w:rPr>
              <w:t>4033</w:t>
            </w:r>
          </w:p>
        </w:tc>
      </w:tr>
      <w:tr w:rsidR="00A63A71" w14:paraId="6D93082E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24C3" w14:textId="17FBA621" w:rsidR="00471FD7" w:rsidRPr="008A3DA7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5669">
              <w:rPr>
                <w:sz w:val="24"/>
                <w:lang w:val="lv-LV"/>
              </w:rPr>
              <w:t xml:space="preserve">Bērnu diennakts </w:t>
            </w:r>
            <w:r>
              <w:rPr>
                <w:sz w:val="24"/>
                <w:lang w:val="lv-LV"/>
              </w:rPr>
              <w:t xml:space="preserve">slēgtas </w:t>
            </w:r>
            <w:r w:rsidRPr="008F5669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8F5669">
              <w:rPr>
                <w:sz w:val="24"/>
                <w:lang w:val="lv-LV"/>
              </w:rPr>
              <w:t xml:space="preserve">; norises laiks </w:t>
            </w:r>
            <w:r>
              <w:rPr>
                <w:sz w:val="24"/>
                <w:lang w:val="lv-LV"/>
              </w:rPr>
              <w:t>1</w:t>
            </w:r>
            <w:r w:rsidR="00253AF1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>.0</w:t>
            </w:r>
            <w:r w:rsidR="00253AF1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.-</w:t>
            </w:r>
            <w:r w:rsidR="00253AF1">
              <w:rPr>
                <w:sz w:val="24"/>
                <w:lang w:val="lv-LV"/>
              </w:rPr>
              <w:t>17</w:t>
            </w:r>
            <w:r>
              <w:rPr>
                <w:sz w:val="24"/>
                <w:lang w:val="lv-LV"/>
              </w:rPr>
              <w:t>.0</w:t>
            </w:r>
            <w:r w:rsidR="00253AF1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.2024</w:t>
            </w:r>
            <w:r w:rsidR="00253AF1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; </w:t>
            </w:r>
            <w:r w:rsidRPr="002956F8">
              <w:rPr>
                <w:sz w:val="24"/>
                <w:lang w:val="lv-LV"/>
              </w:rPr>
              <w:t xml:space="preserve">maksimālais bērnu skaits nometnē līdz </w:t>
            </w:r>
            <w:r w:rsidR="00253AF1">
              <w:rPr>
                <w:sz w:val="24"/>
                <w:lang w:val="lv-LV"/>
              </w:rPr>
              <w:t>4</w:t>
            </w:r>
            <w:r w:rsidRPr="002956F8">
              <w:rPr>
                <w:sz w:val="24"/>
                <w:lang w:val="lv-LV"/>
              </w:rPr>
              <w:t>0</w:t>
            </w:r>
          </w:p>
        </w:tc>
      </w:tr>
      <w:tr w:rsidR="00A63A71" w14:paraId="71CC0810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C785" w14:textId="3A91E6FE" w:rsidR="00471FD7" w:rsidRPr="008A3DA7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Nometnes organizētājs – SIA </w:t>
            </w:r>
            <w:r w:rsidR="00BA00BA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LEBORO</w:t>
            </w:r>
            <w:r w:rsidR="00BA00BA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, reģ.Nr. 40103860062, Kanāla iela 17, Alderi, Ādažu novads;</w:t>
            </w:r>
            <w:r w:rsidRPr="008F5669">
              <w:rPr>
                <w:sz w:val="24"/>
                <w:lang w:val="lv-LV"/>
              </w:rPr>
              <w:t xml:space="preserve"> nometnes vadīt</w:t>
            </w:r>
            <w:r>
              <w:rPr>
                <w:sz w:val="24"/>
                <w:lang w:val="lv-LV"/>
              </w:rPr>
              <w:t>ājs – Dace Virza, apliecības Nr.001-00005</w:t>
            </w:r>
          </w:p>
        </w:tc>
      </w:tr>
      <w:tr w:rsidR="00A63A71" w14:paraId="2B56E79D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4A58" w14:textId="3BEACDED" w:rsidR="00471FD7" w:rsidRPr="008A3DA7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</w:t>
            </w:r>
            <w:r w:rsidR="00253AF1">
              <w:rPr>
                <w:sz w:val="24"/>
                <w:lang w:val="lv-LV"/>
              </w:rPr>
              <w:t>9</w:t>
            </w:r>
            <w:r>
              <w:rPr>
                <w:sz w:val="24"/>
                <w:lang w:val="lv-LV"/>
              </w:rPr>
              <w:t xml:space="preserve">.04.2024. </w:t>
            </w:r>
            <w:r w:rsidRPr="0021014B">
              <w:rPr>
                <w:sz w:val="24"/>
                <w:lang w:val="lv-LV"/>
              </w:rPr>
              <w:t>e-iesniegum</w:t>
            </w:r>
            <w:r>
              <w:rPr>
                <w:sz w:val="24"/>
                <w:lang w:val="lv-LV"/>
              </w:rPr>
              <w:t>s Nr.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253AF1">
              <w:rPr>
                <w:bCs/>
                <w:sz w:val="24"/>
                <w:lang w:val="lv-LV"/>
              </w:rPr>
              <w:t>11497</w:t>
            </w:r>
            <w:r>
              <w:rPr>
                <w:bCs/>
                <w:sz w:val="24"/>
                <w:lang w:val="lv-LV"/>
              </w:rPr>
              <w:t xml:space="preserve">, nometnes </w:t>
            </w:r>
            <w:r>
              <w:rPr>
                <w:bCs/>
                <w:sz w:val="24"/>
                <w:lang w:val="lv-LV"/>
              </w:rPr>
              <w:t>programmas</w:t>
            </w:r>
          </w:p>
        </w:tc>
      </w:tr>
      <w:tr w:rsidR="00A63A71" w14:paraId="64355B86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3D1D" w14:textId="5AD559A7" w:rsidR="00471FD7" w:rsidRPr="008A3DA7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25.04.2024. </w:t>
            </w:r>
            <w:r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A63A71" w14:paraId="515BFF08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0349" w14:textId="20ED0352" w:rsidR="00471FD7" w:rsidRPr="008A3DA7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E032C" w:rsidRPr="00414653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>
              <w:rPr>
                <w:sz w:val="24"/>
                <w:lang w:val="lv-LV"/>
              </w:rPr>
              <w:t>“</w:t>
            </w:r>
            <w:r w:rsidR="006E032C" w:rsidRPr="00414653">
              <w:rPr>
                <w:sz w:val="24"/>
                <w:lang w:val="lv-LV"/>
              </w:rPr>
              <w:t>BIOR</w:t>
            </w:r>
            <w:r w:rsidR="00BA00BA">
              <w:rPr>
                <w:sz w:val="24"/>
                <w:lang w:val="lv-LV"/>
              </w:rPr>
              <w:t>”</w:t>
            </w:r>
            <w:r w:rsidR="006E032C" w:rsidRPr="00414653">
              <w:rPr>
                <w:sz w:val="24"/>
                <w:lang w:val="lv-LV"/>
              </w:rPr>
              <w:t xml:space="preserve"> dzeramā ūdens testēšanas pārskats </w:t>
            </w:r>
            <w:r w:rsidR="006E032C" w:rsidRPr="000F5BF5">
              <w:rPr>
                <w:sz w:val="24"/>
                <w:lang w:val="lv-LV"/>
              </w:rPr>
              <w:t>Nr. PV-2024-P-35719.01 (30.05.2024.).</w:t>
            </w:r>
          </w:p>
        </w:tc>
      </w:tr>
      <w:tr w:rsidR="00A63A71" w:rsidRPr="00BA00BA" w14:paraId="4C2EFC95" w14:textId="77777777" w:rsidTr="00BA00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B43B" w14:textId="77777777" w:rsidR="00471FD7" w:rsidRPr="0080001F" w:rsidRDefault="00FD1E9C" w:rsidP="00471F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517128AE" w14:textId="2801939D" w:rsidR="00471FD7" w:rsidRDefault="00FD1E9C" w:rsidP="00471FD7">
            <w:pPr>
              <w:jc w:val="both"/>
              <w:rPr>
                <w:sz w:val="24"/>
                <w:lang w:val="lv-LV"/>
              </w:rPr>
            </w:pPr>
            <w:r w:rsidRPr="00442614">
              <w:rPr>
                <w:b/>
                <w:sz w:val="24"/>
                <w:lang w:val="lv-LV"/>
              </w:rPr>
              <w:t>Viesu nams „Kraukļi</w:t>
            </w:r>
            <w:r w:rsidR="00BA00BA">
              <w:rPr>
                <w:b/>
                <w:sz w:val="24"/>
                <w:lang w:val="lv-LV"/>
              </w:rPr>
              <w:t>”</w:t>
            </w:r>
            <w:r w:rsidRPr="00442614">
              <w:rPr>
                <w:b/>
                <w:sz w:val="24"/>
                <w:lang w:val="lv-LV"/>
              </w:rPr>
              <w:t>, Salacgrīvas pagastā, Limbažu novadā atbilst higiēnas prasībām</w:t>
            </w:r>
            <w:r w:rsidRPr="001D4E41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10EC16AF" w14:textId="7A9CFBCB" w:rsidR="00471FD7" w:rsidRPr="00396A04" w:rsidRDefault="00FD1E9C" w:rsidP="00471FD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SIA </w:t>
            </w:r>
            <w:r w:rsidR="00BA00BA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LEBORO</w:t>
            </w:r>
            <w:r w:rsidR="00BA00BA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Pr="009B2014">
              <w:rPr>
                <w:sz w:val="24"/>
                <w:lang w:val="lv-LV"/>
              </w:rPr>
              <w:t xml:space="preserve">ir derīgs vienu gadu, veicot bērnu diennakts nometņu organizēšanu viesu namā </w:t>
            </w:r>
            <w:r w:rsidR="00BA00BA">
              <w:rPr>
                <w:sz w:val="24"/>
                <w:lang w:val="lv-LV"/>
              </w:rPr>
              <w:t>“</w:t>
            </w:r>
            <w:r w:rsidRPr="009B2014">
              <w:rPr>
                <w:sz w:val="24"/>
                <w:lang w:val="lv-LV"/>
              </w:rPr>
              <w:t>Kraukļi</w:t>
            </w:r>
            <w:r w:rsidR="00BA00BA"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, Salacgrīvas pagastā, </w:t>
            </w:r>
            <w:r>
              <w:rPr>
                <w:sz w:val="24"/>
                <w:lang w:val="lv-LV"/>
              </w:rPr>
              <w:t>Limbažu</w:t>
            </w:r>
            <w:r w:rsidRPr="009B2014">
              <w:rPr>
                <w:sz w:val="24"/>
                <w:lang w:val="lv-LV"/>
              </w:rPr>
              <w:t xml:space="preserve"> novadā, ievērojot normatīvo aktu prasības, vadlīnijas piesardzības pasākumiem bērnu nometnēs</w:t>
            </w:r>
          </w:p>
        </w:tc>
      </w:tr>
    </w:tbl>
    <w:p w14:paraId="419CC522" w14:textId="2C3041A0" w:rsidR="009E47A7" w:rsidRDefault="00FD1E9C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6653B" w:rsidRPr="00A6653B">
        <w:rPr>
          <w:sz w:val="24"/>
          <w:lang w:val="lv-LV"/>
        </w:rPr>
        <w:t>14</w:t>
      </w:r>
      <w:r w:rsidR="00471FD7" w:rsidRPr="00A6653B">
        <w:rPr>
          <w:sz w:val="24"/>
          <w:lang w:val="lv-LV"/>
        </w:rPr>
        <w:t>.0</w:t>
      </w:r>
      <w:r w:rsidR="00A6653B" w:rsidRPr="00A6653B">
        <w:rPr>
          <w:sz w:val="24"/>
          <w:lang w:val="lv-LV"/>
        </w:rPr>
        <w:t>6</w:t>
      </w:r>
      <w:r w:rsidR="00471FD7" w:rsidRPr="00A6653B">
        <w:rPr>
          <w:sz w:val="24"/>
          <w:lang w:val="lv-LV"/>
        </w:rPr>
        <w:t>.2024.</w:t>
      </w:r>
      <w:r w:rsidR="00471FD7">
        <w:rPr>
          <w:sz w:val="24"/>
          <w:lang w:val="lv-LV"/>
        </w:rPr>
        <w:t xml:space="preserve">  Objekta higiēniskais novērtējums uz 4 lp.</w:t>
      </w:r>
    </w:p>
    <w:p w14:paraId="36437D7F" w14:textId="77777777" w:rsidR="002B40AB" w:rsidRDefault="002B40AB" w:rsidP="002B40AB">
      <w:pPr>
        <w:jc w:val="both"/>
        <w:rPr>
          <w:sz w:val="24"/>
          <w:lang w:val="lv-LV"/>
        </w:rPr>
      </w:pPr>
    </w:p>
    <w:p w14:paraId="56324A4D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A63A71" w14:paraId="7D4E9C4A" w14:textId="77777777" w:rsidTr="00BA00BA">
        <w:tc>
          <w:tcPr>
            <w:tcW w:w="6270" w:type="dxa"/>
            <w:hideMark/>
          </w:tcPr>
          <w:p w14:paraId="586A5FC7" w14:textId="77777777" w:rsidR="00471FD7" w:rsidRDefault="00FD1E9C" w:rsidP="00471FD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16B84426" w14:textId="03E93594" w:rsidR="00F36CE2" w:rsidRDefault="00FD1E9C" w:rsidP="00471FD7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361B30A9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4C26887A" w14:textId="10B1F3A2" w:rsidR="00F36CE2" w:rsidRDefault="00FD1E9C" w:rsidP="00BA00BA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BCEB94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4A6659B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63A71" w14:paraId="7CB53077" w14:textId="77777777" w:rsidTr="00BA00BA">
        <w:tc>
          <w:tcPr>
            <w:tcW w:w="9356" w:type="dxa"/>
            <w:hideMark/>
          </w:tcPr>
          <w:p w14:paraId="0E94C779" w14:textId="77777777" w:rsidR="00F36CE2" w:rsidRPr="001827B2" w:rsidRDefault="00FD1E9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A63A71" w14:paraId="05AA7BA2" w14:textId="77777777" w:rsidTr="00BA00BA">
        <w:trPr>
          <w:trHeight w:val="106"/>
        </w:trPr>
        <w:tc>
          <w:tcPr>
            <w:tcW w:w="9356" w:type="dxa"/>
            <w:hideMark/>
          </w:tcPr>
          <w:p w14:paraId="4E113852" w14:textId="77777777" w:rsidR="00F36CE2" w:rsidRPr="008E62F0" w:rsidRDefault="00FD1E9C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7855A128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49FE5" w14:textId="77777777" w:rsidR="00FD1E9C" w:rsidRDefault="00FD1E9C">
      <w:r>
        <w:separator/>
      </w:r>
    </w:p>
  </w:endnote>
  <w:endnote w:type="continuationSeparator" w:id="0">
    <w:p w14:paraId="77E54F94" w14:textId="77777777" w:rsidR="00FD1E9C" w:rsidRDefault="00FD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C3A8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BEA6" w14:textId="77777777" w:rsidR="00DC7539" w:rsidRDefault="00FD1E9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79148F10" w14:textId="77777777" w:rsidR="00DC7539" w:rsidRDefault="00DC7539" w:rsidP="00DC7539">
    <w:pPr>
      <w:pStyle w:val="Kjene"/>
      <w:rPr>
        <w:sz w:val="20"/>
        <w:lang w:val="lv-LV"/>
      </w:rPr>
    </w:pPr>
  </w:p>
  <w:p w14:paraId="24C151D3" w14:textId="77777777" w:rsidR="0045451E" w:rsidRPr="00DC7539" w:rsidRDefault="00FD1E9C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30A2A" w14:textId="77777777" w:rsidR="00E42E7E" w:rsidRDefault="00FD1E9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0C9B3FE" w14:textId="77777777" w:rsidR="00E42E7E" w:rsidRDefault="00E42E7E">
    <w:pPr>
      <w:pStyle w:val="Kjene"/>
      <w:rPr>
        <w:sz w:val="20"/>
        <w:lang w:val="lv-LV"/>
      </w:rPr>
    </w:pPr>
  </w:p>
  <w:p w14:paraId="250ADCBC" w14:textId="77777777" w:rsidR="0045451E" w:rsidRPr="00022614" w:rsidRDefault="00FD1E9C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E4EDF" w14:textId="77777777" w:rsidR="00FD1E9C" w:rsidRDefault="00FD1E9C">
      <w:r>
        <w:separator/>
      </w:r>
    </w:p>
  </w:footnote>
  <w:footnote w:type="continuationSeparator" w:id="0">
    <w:p w14:paraId="03577158" w14:textId="77777777" w:rsidR="00FD1E9C" w:rsidRDefault="00FD1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07A6C" w14:textId="77777777" w:rsidR="0045451E" w:rsidRDefault="00FD1E9C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2C53563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906CB" w14:textId="77777777" w:rsidR="0045451E" w:rsidRDefault="00FD1E9C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7CE644FA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28F62" w14:textId="77777777" w:rsidR="00E77B60" w:rsidRPr="00783D52" w:rsidRDefault="00FD1E9C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736F1A" w14:textId="77777777" w:rsidR="00E77B60" w:rsidRPr="00783D52" w:rsidRDefault="00FD1E9C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67A23BD" w14:textId="77777777" w:rsidR="00EE5A8B" w:rsidRDefault="00FD1E9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46BA0E0F" w14:textId="77777777" w:rsidR="00EE5A8B" w:rsidRDefault="00FD1E9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6ABA2DCA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1A81286">
      <w:start w:val="1"/>
      <w:numFmt w:val="decimal"/>
      <w:lvlText w:val="%1."/>
      <w:lvlJc w:val="left"/>
      <w:pPr>
        <w:ind w:left="1429" w:hanging="360"/>
      </w:pPr>
    </w:lvl>
    <w:lvl w:ilvl="1" w:tplc="E2E0277C" w:tentative="1">
      <w:start w:val="1"/>
      <w:numFmt w:val="lowerLetter"/>
      <w:lvlText w:val="%2."/>
      <w:lvlJc w:val="left"/>
      <w:pPr>
        <w:ind w:left="2149" w:hanging="360"/>
      </w:pPr>
    </w:lvl>
    <w:lvl w:ilvl="2" w:tplc="2398F356" w:tentative="1">
      <w:start w:val="1"/>
      <w:numFmt w:val="lowerRoman"/>
      <w:lvlText w:val="%3."/>
      <w:lvlJc w:val="right"/>
      <w:pPr>
        <w:ind w:left="2869" w:hanging="180"/>
      </w:pPr>
    </w:lvl>
    <w:lvl w:ilvl="3" w:tplc="B33A60DE" w:tentative="1">
      <w:start w:val="1"/>
      <w:numFmt w:val="decimal"/>
      <w:lvlText w:val="%4."/>
      <w:lvlJc w:val="left"/>
      <w:pPr>
        <w:ind w:left="3589" w:hanging="360"/>
      </w:pPr>
    </w:lvl>
    <w:lvl w:ilvl="4" w:tplc="90581B54" w:tentative="1">
      <w:start w:val="1"/>
      <w:numFmt w:val="lowerLetter"/>
      <w:lvlText w:val="%5."/>
      <w:lvlJc w:val="left"/>
      <w:pPr>
        <w:ind w:left="4309" w:hanging="360"/>
      </w:pPr>
    </w:lvl>
    <w:lvl w:ilvl="5" w:tplc="DF4873AC" w:tentative="1">
      <w:start w:val="1"/>
      <w:numFmt w:val="lowerRoman"/>
      <w:lvlText w:val="%6."/>
      <w:lvlJc w:val="right"/>
      <w:pPr>
        <w:ind w:left="5029" w:hanging="180"/>
      </w:pPr>
    </w:lvl>
    <w:lvl w:ilvl="6" w:tplc="05D64136" w:tentative="1">
      <w:start w:val="1"/>
      <w:numFmt w:val="decimal"/>
      <w:lvlText w:val="%7."/>
      <w:lvlJc w:val="left"/>
      <w:pPr>
        <w:ind w:left="5749" w:hanging="360"/>
      </w:pPr>
    </w:lvl>
    <w:lvl w:ilvl="7" w:tplc="12300EDC" w:tentative="1">
      <w:start w:val="1"/>
      <w:numFmt w:val="lowerLetter"/>
      <w:lvlText w:val="%8."/>
      <w:lvlJc w:val="left"/>
      <w:pPr>
        <w:ind w:left="6469" w:hanging="360"/>
      </w:pPr>
    </w:lvl>
    <w:lvl w:ilvl="8" w:tplc="5C2C6CA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044388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C9E03A0" w:tentative="1">
      <w:start w:val="1"/>
      <w:numFmt w:val="lowerLetter"/>
      <w:lvlText w:val="%2."/>
      <w:lvlJc w:val="left"/>
      <w:pPr>
        <w:ind w:left="2869" w:hanging="360"/>
      </w:pPr>
    </w:lvl>
    <w:lvl w:ilvl="2" w:tplc="8EFE32DE" w:tentative="1">
      <w:start w:val="1"/>
      <w:numFmt w:val="lowerRoman"/>
      <w:lvlText w:val="%3."/>
      <w:lvlJc w:val="right"/>
      <w:pPr>
        <w:ind w:left="3589" w:hanging="180"/>
      </w:pPr>
    </w:lvl>
    <w:lvl w:ilvl="3" w:tplc="FED258AE" w:tentative="1">
      <w:start w:val="1"/>
      <w:numFmt w:val="decimal"/>
      <w:lvlText w:val="%4."/>
      <w:lvlJc w:val="left"/>
      <w:pPr>
        <w:ind w:left="4309" w:hanging="360"/>
      </w:pPr>
    </w:lvl>
    <w:lvl w:ilvl="4" w:tplc="9FCE1BE0" w:tentative="1">
      <w:start w:val="1"/>
      <w:numFmt w:val="lowerLetter"/>
      <w:lvlText w:val="%5."/>
      <w:lvlJc w:val="left"/>
      <w:pPr>
        <w:ind w:left="5029" w:hanging="360"/>
      </w:pPr>
    </w:lvl>
    <w:lvl w:ilvl="5" w:tplc="C9F67E10" w:tentative="1">
      <w:start w:val="1"/>
      <w:numFmt w:val="lowerRoman"/>
      <w:lvlText w:val="%6."/>
      <w:lvlJc w:val="right"/>
      <w:pPr>
        <w:ind w:left="5749" w:hanging="180"/>
      </w:pPr>
    </w:lvl>
    <w:lvl w:ilvl="6" w:tplc="C33447B4" w:tentative="1">
      <w:start w:val="1"/>
      <w:numFmt w:val="decimal"/>
      <w:lvlText w:val="%7."/>
      <w:lvlJc w:val="left"/>
      <w:pPr>
        <w:ind w:left="6469" w:hanging="360"/>
      </w:pPr>
    </w:lvl>
    <w:lvl w:ilvl="7" w:tplc="0FFCA5FA" w:tentative="1">
      <w:start w:val="1"/>
      <w:numFmt w:val="lowerLetter"/>
      <w:lvlText w:val="%8."/>
      <w:lvlJc w:val="left"/>
      <w:pPr>
        <w:ind w:left="7189" w:hanging="360"/>
      </w:pPr>
    </w:lvl>
    <w:lvl w:ilvl="8" w:tplc="DFE608E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18E02D4">
      <w:start w:val="1"/>
      <w:numFmt w:val="decimal"/>
      <w:lvlText w:val="%1)"/>
      <w:lvlJc w:val="left"/>
      <w:pPr>
        <w:ind w:left="720" w:hanging="360"/>
      </w:pPr>
    </w:lvl>
    <w:lvl w:ilvl="1" w:tplc="DC24D9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A85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74AA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9EC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26F5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089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2DD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F86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DF27AC8">
      <w:start w:val="1"/>
      <w:numFmt w:val="decimal"/>
      <w:lvlText w:val="%1."/>
      <w:lvlJc w:val="left"/>
      <w:pPr>
        <w:ind w:left="2149" w:hanging="360"/>
      </w:pPr>
    </w:lvl>
    <w:lvl w:ilvl="1" w:tplc="CA92EFE0" w:tentative="1">
      <w:start w:val="1"/>
      <w:numFmt w:val="lowerLetter"/>
      <w:lvlText w:val="%2."/>
      <w:lvlJc w:val="left"/>
      <w:pPr>
        <w:ind w:left="2869" w:hanging="360"/>
      </w:pPr>
    </w:lvl>
    <w:lvl w:ilvl="2" w:tplc="EFDC7544" w:tentative="1">
      <w:start w:val="1"/>
      <w:numFmt w:val="lowerRoman"/>
      <w:lvlText w:val="%3."/>
      <w:lvlJc w:val="right"/>
      <w:pPr>
        <w:ind w:left="3589" w:hanging="180"/>
      </w:pPr>
    </w:lvl>
    <w:lvl w:ilvl="3" w:tplc="1F1827B0" w:tentative="1">
      <w:start w:val="1"/>
      <w:numFmt w:val="decimal"/>
      <w:lvlText w:val="%4."/>
      <w:lvlJc w:val="left"/>
      <w:pPr>
        <w:ind w:left="4309" w:hanging="360"/>
      </w:pPr>
    </w:lvl>
    <w:lvl w:ilvl="4" w:tplc="FABA517A" w:tentative="1">
      <w:start w:val="1"/>
      <w:numFmt w:val="lowerLetter"/>
      <w:lvlText w:val="%5."/>
      <w:lvlJc w:val="left"/>
      <w:pPr>
        <w:ind w:left="5029" w:hanging="360"/>
      </w:pPr>
    </w:lvl>
    <w:lvl w:ilvl="5" w:tplc="23AC0582" w:tentative="1">
      <w:start w:val="1"/>
      <w:numFmt w:val="lowerRoman"/>
      <w:lvlText w:val="%6."/>
      <w:lvlJc w:val="right"/>
      <w:pPr>
        <w:ind w:left="5749" w:hanging="180"/>
      </w:pPr>
    </w:lvl>
    <w:lvl w:ilvl="6" w:tplc="B0A2D910" w:tentative="1">
      <w:start w:val="1"/>
      <w:numFmt w:val="decimal"/>
      <w:lvlText w:val="%7."/>
      <w:lvlJc w:val="left"/>
      <w:pPr>
        <w:ind w:left="6469" w:hanging="360"/>
      </w:pPr>
    </w:lvl>
    <w:lvl w:ilvl="7" w:tplc="BA4C8062" w:tentative="1">
      <w:start w:val="1"/>
      <w:numFmt w:val="lowerLetter"/>
      <w:lvlText w:val="%8."/>
      <w:lvlJc w:val="left"/>
      <w:pPr>
        <w:ind w:left="7189" w:hanging="360"/>
      </w:pPr>
    </w:lvl>
    <w:lvl w:ilvl="8" w:tplc="90A2317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B067B"/>
    <w:rsid w:val="000C3293"/>
    <w:rsid w:val="000C46D0"/>
    <w:rsid w:val="000F4AB8"/>
    <w:rsid w:val="000F5BF5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383"/>
    <w:rsid w:val="001D4E41"/>
    <w:rsid w:val="001E1365"/>
    <w:rsid w:val="001F7425"/>
    <w:rsid w:val="0021014B"/>
    <w:rsid w:val="0021574C"/>
    <w:rsid w:val="00222712"/>
    <w:rsid w:val="00240007"/>
    <w:rsid w:val="00253AF1"/>
    <w:rsid w:val="00280160"/>
    <w:rsid w:val="00285D97"/>
    <w:rsid w:val="002956F8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14653"/>
    <w:rsid w:val="00442614"/>
    <w:rsid w:val="0045451E"/>
    <w:rsid w:val="004610E8"/>
    <w:rsid w:val="00465EA4"/>
    <w:rsid w:val="00471FD7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72409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032C"/>
    <w:rsid w:val="006E6A65"/>
    <w:rsid w:val="00710429"/>
    <w:rsid w:val="007162E0"/>
    <w:rsid w:val="00717118"/>
    <w:rsid w:val="00727CCF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368A2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3A71"/>
    <w:rsid w:val="00A6653B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A00BA"/>
    <w:rsid w:val="00BC31EE"/>
    <w:rsid w:val="00BC67F6"/>
    <w:rsid w:val="00BD5879"/>
    <w:rsid w:val="00BE2A2D"/>
    <w:rsid w:val="00BE5727"/>
    <w:rsid w:val="00BF195D"/>
    <w:rsid w:val="00BF20F8"/>
    <w:rsid w:val="00BF2380"/>
    <w:rsid w:val="00C1343E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B639D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1E9C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8BDB6A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2010-10-14T10:49:00Z</cp:lastPrinted>
  <dcterms:created xsi:type="dcterms:W3CDTF">2024-05-03T08:01:00Z</dcterms:created>
  <dcterms:modified xsi:type="dcterms:W3CDTF">2024-06-14T13:40:00Z</dcterms:modified>
</cp:coreProperties>
</file>