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564E5B" w14:paraId="4807BCBA" w14:textId="77777777" w:rsidTr="00B05FBE">
        <w:tc>
          <w:tcPr>
            <w:tcW w:w="9356" w:type="dxa"/>
          </w:tcPr>
          <w:p w14:paraId="5A719FAE" w14:textId="77777777" w:rsidR="000C46D0" w:rsidRDefault="00B05FBE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5407BDC3" w14:textId="77777777" w:rsidR="00BC67F6" w:rsidRPr="008A3DA7" w:rsidRDefault="00B05FBE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564E5B" w14:paraId="0E2228F7" w14:textId="77777777" w:rsidTr="00B05FBE">
        <w:tc>
          <w:tcPr>
            <w:tcW w:w="9356" w:type="dxa"/>
          </w:tcPr>
          <w:p w14:paraId="6BE01212" w14:textId="77777777" w:rsidR="00BC67F6" w:rsidRPr="008A3DA7" w:rsidRDefault="00B05FBE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4F8A38E9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564E5B" w:rsidRPr="00B05FBE" w14:paraId="7BF990F8" w14:textId="77777777" w:rsidTr="00B05FBE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04B630CB" w14:textId="77777777" w:rsidR="00A13646" w:rsidRPr="00B05FBE" w:rsidRDefault="00B05FBE" w:rsidP="00844EE7">
            <w:pPr>
              <w:jc w:val="center"/>
              <w:rPr>
                <w:bCs/>
                <w:sz w:val="24"/>
                <w:lang w:val="lv-LV"/>
              </w:rPr>
            </w:pPr>
            <w:r w:rsidRPr="00B05FBE">
              <w:rPr>
                <w:bCs/>
                <w:noProof/>
                <w:sz w:val="24"/>
              </w:rPr>
              <w:t>07.09.2023</w:t>
            </w:r>
          </w:p>
        </w:tc>
        <w:tc>
          <w:tcPr>
            <w:tcW w:w="3430" w:type="dxa"/>
            <w:vAlign w:val="bottom"/>
          </w:tcPr>
          <w:p w14:paraId="5C7A8FAC" w14:textId="77777777" w:rsidR="00A13646" w:rsidRPr="00B05FBE" w:rsidRDefault="00B05FBE" w:rsidP="00844EE7">
            <w:pPr>
              <w:jc w:val="right"/>
              <w:rPr>
                <w:bCs/>
                <w:sz w:val="24"/>
                <w:lang w:val="lv-LV"/>
              </w:rPr>
            </w:pPr>
            <w:r w:rsidRPr="00B05FBE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64E68E9A" w14:textId="77777777" w:rsidR="00A13646" w:rsidRPr="00B05FBE" w:rsidRDefault="00B05FBE" w:rsidP="00844EE7">
            <w:pPr>
              <w:rPr>
                <w:bCs/>
                <w:sz w:val="24"/>
                <w:lang w:val="lv-LV"/>
              </w:rPr>
            </w:pPr>
            <w:r w:rsidRPr="00B05FBE">
              <w:rPr>
                <w:bCs/>
                <w:noProof/>
                <w:sz w:val="24"/>
              </w:rPr>
              <w:t>2.4.8.-14/931</w:t>
            </w:r>
          </w:p>
        </w:tc>
      </w:tr>
    </w:tbl>
    <w:p w14:paraId="303B70EE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5495"/>
        <w:gridCol w:w="3861"/>
      </w:tblGrid>
      <w:tr w:rsidR="00564E5B" w14:paraId="5BCFA9AB" w14:textId="77777777" w:rsidTr="00B05FBE">
        <w:tc>
          <w:tcPr>
            <w:tcW w:w="5495" w:type="dxa"/>
            <w:vAlign w:val="bottom"/>
          </w:tcPr>
          <w:p w14:paraId="73683798" w14:textId="77777777" w:rsidR="006D5BE6" w:rsidRPr="008A3DA7" w:rsidRDefault="006D5BE6" w:rsidP="006D5BE6">
            <w:pPr>
              <w:rPr>
                <w:b/>
                <w:sz w:val="24"/>
                <w:lang w:val="lv-LV"/>
              </w:rPr>
            </w:pPr>
          </w:p>
        </w:tc>
        <w:tc>
          <w:tcPr>
            <w:tcW w:w="3861" w:type="dxa"/>
            <w:vAlign w:val="bottom"/>
          </w:tcPr>
          <w:p w14:paraId="0029B9F5" w14:textId="77777777" w:rsidR="006D5BE6" w:rsidRPr="008A3DA7" w:rsidRDefault="00B05FBE" w:rsidP="006D5BE6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Jaunsardzes centrs</w:t>
            </w:r>
          </w:p>
        </w:tc>
      </w:tr>
      <w:tr w:rsidR="00564E5B" w:rsidRPr="00B05FBE" w14:paraId="0D21D44F" w14:textId="77777777" w:rsidTr="00B05FBE">
        <w:tc>
          <w:tcPr>
            <w:tcW w:w="5495" w:type="dxa"/>
            <w:vAlign w:val="bottom"/>
          </w:tcPr>
          <w:p w14:paraId="48ACF1C5" w14:textId="77777777" w:rsidR="006D5BE6" w:rsidRPr="008A3DA7" w:rsidRDefault="006D5BE6" w:rsidP="006D5BE6">
            <w:pPr>
              <w:rPr>
                <w:sz w:val="24"/>
                <w:lang w:val="lv-LV"/>
              </w:rPr>
            </w:pPr>
          </w:p>
        </w:tc>
        <w:tc>
          <w:tcPr>
            <w:tcW w:w="3861" w:type="dxa"/>
            <w:vAlign w:val="bottom"/>
          </w:tcPr>
          <w:p w14:paraId="2DC3E2F7" w14:textId="5F041847" w:rsidR="006D5BE6" w:rsidRDefault="00B05FBE" w:rsidP="006D5BE6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martins.jegers@jc.gov.lv</w:t>
            </w:r>
          </w:p>
          <w:p w14:paraId="4EE6F3BF" w14:textId="77777777" w:rsidR="006D5BE6" w:rsidRPr="008A3DA7" w:rsidRDefault="00B05FBE" w:rsidP="006D5BE6">
            <w:pPr>
              <w:rPr>
                <w:b/>
                <w:sz w:val="24"/>
                <w:lang w:val="lv-LV"/>
              </w:rPr>
            </w:pPr>
            <w:r>
              <w:rPr>
                <w:noProof/>
                <w:sz w:val="24"/>
                <w:szCs w:val="28"/>
                <w:lang w:val="lv-LV"/>
              </w:rPr>
              <w:t>pasts@jc.gov.lv</w:t>
            </w:r>
          </w:p>
        </w:tc>
      </w:tr>
    </w:tbl>
    <w:p w14:paraId="65DAA015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564E5B" w14:paraId="11B54314" w14:textId="77777777" w:rsidTr="00B05FB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C271D" w14:textId="12690801" w:rsidR="009E47A7" w:rsidRPr="008A3DA7" w:rsidRDefault="00B05FBE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B474A6" w:rsidRPr="007D4AB9">
              <w:rPr>
                <w:sz w:val="24"/>
                <w:lang w:val="lv-LV"/>
              </w:rPr>
              <w:t>Bērnu diennakts nometne</w:t>
            </w:r>
          </w:p>
        </w:tc>
      </w:tr>
      <w:tr w:rsidR="00564E5B" w14:paraId="7B3F8D9F" w14:textId="77777777" w:rsidTr="00B05FB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B0AF0" w14:textId="06CDC3F8" w:rsidR="009E47A7" w:rsidRPr="008A3DA7" w:rsidRDefault="00B05FBE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B474A6" w:rsidRPr="007D4AB9">
              <w:rPr>
                <w:sz w:val="24"/>
                <w:lang w:val="lv-LV"/>
              </w:rPr>
              <w:t xml:space="preserve">Aleksandra </w:t>
            </w:r>
            <w:proofErr w:type="spellStart"/>
            <w:r w:rsidR="00B474A6" w:rsidRPr="007D4AB9">
              <w:rPr>
                <w:sz w:val="24"/>
                <w:lang w:val="lv-LV"/>
              </w:rPr>
              <w:t>Bieziņa</w:t>
            </w:r>
            <w:proofErr w:type="spellEnd"/>
            <w:r w:rsidR="00B474A6" w:rsidRPr="007D4AB9">
              <w:rPr>
                <w:sz w:val="24"/>
                <w:lang w:val="lv-LV"/>
              </w:rPr>
              <w:t xml:space="preserve"> Raiskuma pamatskola, “Dzelmes 5”, Raiskums, Raiskuma pagasts, </w:t>
            </w:r>
            <w:proofErr w:type="spellStart"/>
            <w:r w:rsidR="00B474A6" w:rsidRPr="007D4AB9">
              <w:rPr>
                <w:sz w:val="24"/>
                <w:lang w:val="lv-LV"/>
              </w:rPr>
              <w:t>Cēsu</w:t>
            </w:r>
            <w:proofErr w:type="spellEnd"/>
            <w:r w:rsidR="00B474A6" w:rsidRPr="007D4AB9">
              <w:rPr>
                <w:sz w:val="24"/>
                <w:lang w:val="lv-LV"/>
              </w:rPr>
              <w:t xml:space="preserve"> novads, LV</w:t>
            </w:r>
            <w:r w:rsidR="00B474A6">
              <w:rPr>
                <w:sz w:val="24"/>
                <w:lang w:val="lv-LV"/>
              </w:rPr>
              <w:t>-</w:t>
            </w:r>
            <w:r w:rsidR="00B474A6" w:rsidRPr="007D4AB9">
              <w:rPr>
                <w:sz w:val="24"/>
                <w:lang w:val="lv-LV"/>
              </w:rPr>
              <w:t>4146</w:t>
            </w:r>
          </w:p>
        </w:tc>
      </w:tr>
      <w:tr w:rsidR="00564E5B" w14:paraId="53759F5F" w14:textId="77777777" w:rsidTr="00B05FB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91774" w14:textId="78F80E27" w:rsidR="009E47A7" w:rsidRPr="008A3DA7" w:rsidRDefault="00B05FBE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B474A6" w:rsidRPr="00DD096A">
              <w:rPr>
                <w:sz w:val="24"/>
                <w:lang w:val="lv-LV"/>
              </w:rPr>
              <w:t xml:space="preserve">Bērnu diennakts slēgta nometne telpās un ārpus telpām; norises laiks </w:t>
            </w:r>
            <w:r w:rsidR="00DD096A" w:rsidRPr="00DD096A">
              <w:rPr>
                <w:sz w:val="24"/>
                <w:lang w:val="lv-LV"/>
              </w:rPr>
              <w:t>07</w:t>
            </w:r>
            <w:r w:rsidR="00B474A6" w:rsidRPr="00DD096A">
              <w:rPr>
                <w:sz w:val="24"/>
                <w:lang w:val="lv-LV"/>
              </w:rPr>
              <w:t>.</w:t>
            </w:r>
            <w:r w:rsidR="00DD096A" w:rsidRPr="00DD096A">
              <w:rPr>
                <w:sz w:val="24"/>
                <w:lang w:val="lv-LV"/>
              </w:rPr>
              <w:t>10</w:t>
            </w:r>
            <w:r w:rsidR="00B474A6" w:rsidRPr="00DD096A">
              <w:rPr>
                <w:sz w:val="24"/>
                <w:lang w:val="lv-LV"/>
              </w:rPr>
              <w:t>.-0</w:t>
            </w:r>
            <w:r w:rsidR="00DD096A" w:rsidRPr="00DD096A">
              <w:rPr>
                <w:sz w:val="24"/>
                <w:lang w:val="lv-LV"/>
              </w:rPr>
              <w:t>8</w:t>
            </w:r>
            <w:r w:rsidR="00B474A6" w:rsidRPr="00DD096A">
              <w:rPr>
                <w:sz w:val="24"/>
                <w:lang w:val="lv-LV"/>
              </w:rPr>
              <w:t>.</w:t>
            </w:r>
            <w:r w:rsidR="00DD096A" w:rsidRPr="00DD096A">
              <w:rPr>
                <w:sz w:val="24"/>
                <w:lang w:val="lv-LV"/>
              </w:rPr>
              <w:t>10</w:t>
            </w:r>
            <w:r w:rsidR="00B474A6" w:rsidRPr="00DD096A">
              <w:rPr>
                <w:sz w:val="24"/>
                <w:lang w:val="lv-LV"/>
              </w:rPr>
              <w:t xml:space="preserve">.2023.; maksimālais bērnu skaits nometnē līdz </w:t>
            </w:r>
            <w:r w:rsidR="00DD096A" w:rsidRPr="00DD096A">
              <w:rPr>
                <w:sz w:val="24"/>
                <w:lang w:val="lv-LV"/>
              </w:rPr>
              <w:t>7</w:t>
            </w:r>
            <w:r w:rsidR="00B474A6" w:rsidRPr="00DD096A">
              <w:rPr>
                <w:sz w:val="24"/>
                <w:lang w:val="lv-LV"/>
              </w:rPr>
              <w:t>0</w:t>
            </w:r>
          </w:p>
        </w:tc>
      </w:tr>
      <w:tr w:rsidR="00564E5B" w14:paraId="78B2BAB3" w14:textId="77777777" w:rsidTr="00B05FB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FDE5F" w14:textId="6CDD4810" w:rsidR="009E47A7" w:rsidRPr="008A3DA7" w:rsidRDefault="00B05FBE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B474A6" w:rsidRPr="001578C4">
              <w:rPr>
                <w:sz w:val="24"/>
                <w:lang w:val="lv-LV"/>
              </w:rPr>
              <w:t xml:space="preserve">Nometnes organizētājs – </w:t>
            </w:r>
            <w:proofErr w:type="spellStart"/>
            <w:r w:rsidR="00B474A6" w:rsidRPr="001578C4">
              <w:rPr>
                <w:sz w:val="24"/>
                <w:lang w:val="lv-LV"/>
              </w:rPr>
              <w:t>Jaunsardzes</w:t>
            </w:r>
            <w:proofErr w:type="spellEnd"/>
            <w:r w:rsidR="00B474A6" w:rsidRPr="001578C4">
              <w:rPr>
                <w:sz w:val="24"/>
                <w:lang w:val="lv-LV"/>
              </w:rPr>
              <w:t xml:space="preserve"> centrs, </w:t>
            </w:r>
            <w:proofErr w:type="spellStart"/>
            <w:r w:rsidR="00B474A6" w:rsidRPr="001578C4">
              <w:rPr>
                <w:sz w:val="24"/>
                <w:lang w:val="lv-LV"/>
              </w:rPr>
              <w:t>reģ</w:t>
            </w:r>
            <w:proofErr w:type="spellEnd"/>
            <w:r w:rsidR="00B474A6" w:rsidRPr="001578C4">
              <w:rPr>
                <w:sz w:val="24"/>
                <w:lang w:val="lv-LV"/>
              </w:rPr>
              <w:t>. Nr. 90009222536, Krišjāņa Valdemāra iela 10/12, Rīga, LV-1473</w:t>
            </w:r>
            <w:r w:rsidR="00B474A6" w:rsidRPr="00E45553">
              <w:rPr>
                <w:sz w:val="24"/>
                <w:lang w:val="lv-LV"/>
              </w:rPr>
              <w:t>; nometnes vadītāj</w:t>
            </w:r>
            <w:r w:rsidR="00E45553" w:rsidRPr="00E45553">
              <w:rPr>
                <w:sz w:val="24"/>
                <w:lang w:val="lv-LV"/>
              </w:rPr>
              <w:t>s</w:t>
            </w:r>
            <w:r w:rsidR="00B474A6" w:rsidRPr="00E45553">
              <w:rPr>
                <w:sz w:val="24"/>
                <w:lang w:val="lv-LV"/>
              </w:rPr>
              <w:t xml:space="preserve"> – </w:t>
            </w:r>
            <w:r w:rsidR="00E45553" w:rsidRPr="00E45553">
              <w:rPr>
                <w:sz w:val="24"/>
                <w:lang w:val="lv-LV"/>
              </w:rPr>
              <w:t>Mārtiņš Jēgers</w:t>
            </w:r>
            <w:r w:rsidR="00B474A6" w:rsidRPr="00E45553">
              <w:rPr>
                <w:sz w:val="24"/>
                <w:lang w:val="lv-LV"/>
              </w:rPr>
              <w:t xml:space="preserve"> (</w:t>
            </w:r>
            <w:proofErr w:type="spellStart"/>
            <w:r w:rsidR="00B474A6" w:rsidRPr="00E45553">
              <w:rPr>
                <w:sz w:val="24"/>
                <w:lang w:val="lv-LV"/>
              </w:rPr>
              <w:t>apl</w:t>
            </w:r>
            <w:proofErr w:type="spellEnd"/>
            <w:r w:rsidR="00B474A6" w:rsidRPr="00E45553">
              <w:rPr>
                <w:sz w:val="24"/>
                <w:lang w:val="lv-LV"/>
              </w:rPr>
              <w:t>. Nr. 116-01</w:t>
            </w:r>
            <w:r w:rsidR="00E45553" w:rsidRPr="00E45553">
              <w:rPr>
                <w:sz w:val="24"/>
                <w:lang w:val="lv-LV"/>
              </w:rPr>
              <w:t>261</w:t>
            </w:r>
            <w:r w:rsidR="00B474A6" w:rsidRPr="00E45553">
              <w:rPr>
                <w:sz w:val="24"/>
                <w:lang w:val="lv-LV"/>
              </w:rPr>
              <w:t>)</w:t>
            </w:r>
          </w:p>
        </w:tc>
      </w:tr>
      <w:tr w:rsidR="00564E5B" w14:paraId="5E51C7F1" w14:textId="77777777" w:rsidTr="00B05FB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15D36" w14:textId="5C44AC8A" w:rsidR="009E47A7" w:rsidRPr="008A3DA7" w:rsidRDefault="00B05FBE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FC17FA">
              <w:rPr>
                <w:sz w:val="24"/>
                <w:lang w:val="lv-LV"/>
              </w:rPr>
              <w:t>01</w:t>
            </w:r>
            <w:r w:rsidR="00FC17FA" w:rsidRPr="007D4AB9">
              <w:rPr>
                <w:sz w:val="24"/>
                <w:lang w:val="lv-LV"/>
              </w:rPr>
              <w:t>.0</w:t>
            </w:r>
            <w:r w:rsidR="00FC17FA">
              <w:rPr>
                <w:sz w:val="24"/>
                <w:lang w:val="lv-LV"/>
              </w:rPr>
              <w:t>9</w:t>
            </w:r>
            <w:r w:rsidR="00FC17FA" w:rsidRPr="007D4AB9">
              <w:rPr>
                <w:sz w:val="24"/>
                <w:lang w:val="lv-LV"/>
              </w:rPr>
              <w:t xml:space="preserve">.2023. e-iesniegums Nr. </w:t>
            </w:r>
            <w:r w:rsidR="00FC17FA">
              <w:rPr>
                <w:sz w:val="24"/>
                <w:lang w:val="lv-LV"/>
              </w:rPr>
              <w:t>23915</w:t>
            </w:r>
            <w:r w:rsidR="00FC17FA" w:rsidRPr="007D4AB9">
              <w:rPr>
                <w:sz w:val="24"/>
                <w:lang w:val="lv-LV"/>
              </w:rPr>
              <w:t xml:space="preserve"> no nometnes.gov.lv; nometnes programma</w:t>
            </w:r>
          </w:p>
        </w:tc>
      </w:tr>
      <w:tr w:rsidR="00564E5B" w14:paraId="2A78A7EE" w14:textId="77777777" w:rsidTr="00B05FB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054FA" w14:textId="2218C875" w:rsidR="009E47A7" w:rsidRPr="008A3DA7" w:rsidRDefault="00B05FBE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>
              <w:rPr>
                <w:b/>
                <w:sz w:val="24"/>
                <w:lang w:val="lv-LV"/>
              </w:rPr>
              <w:t>Apsekojums</w:t>
            </w:r>
            <w:proofErr w:type="spellEnd"/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C557CD" w:rsidRPr="007D4AB9">
              <w:rPr>
                <w:sz w:val="24"/>
                <w:lang w:val="lv-LV"/>
              </w:rPr>
              <w:t>Plānveida kontrole 17.05.-19.05.2023., inspektore sabiedrības veselības jomā Lolita Ķuze</w:t>
            </w:r>
          </w:p>
        </w:tc>
      </w:tr>
      <w:tr w:rsidR="00564E5B" w14:paraId="309670D8" w14:textId="77777777" w:rsidTr="00B05FB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F1646" w14:textId="151FC9A8" w:rsidR="009E47A7" w:rsidRPr="008A3DA7" w:rsidRDefault="00B05FBE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C557CD" w:rsidRPr="007D4AB9">
              <w:rPr>
                <w:sz w:val="24"/>
                <w:lang w:val="lv-LV"/>
              </w:rPr>
              <w:t>Nav nepieciešams</w:t>
            </w:r>
          </w:p>
        </w:tc>
      </w:tr>
      <w:tr w:rsidR="00564E5B" w:rsidRPr="00B05FBE" w14:paraId="6B938274" w14:textId="77777777" w:rsidTr="00B05FB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3DA39" w14:textId="77777777" w:rsidR="009E47A7" w:rsidRPr="0080001F" w:rsidRDefault="00B05FBE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2DAEF12A" w14:textId="073C6C82" w:rsidR="00C557CD" w:rsidRPr="007D4AB9" w:rsidRDefault="00B05FBE" w:rsidP="00C557CD">
            <w:pPr>
              <w:ind w:firstLine="72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bCs/>
                <w:sz w:val="24"/>
                <w:lang w:val="lv-LV"/>
              </w:rPr>
              <w:t>Objekts “</w:t>
            </w:r>
            <w:r w:rsidRPr="007D4AB9">
              <w:rPr>
                <w:b/>
                <w:bCs/>
                <w:sz w:val="24"/>
                <w:lang w:val="lv-LV"/>
              </w:rPr>
              <w:t xml:space="preserve">Aleksandra </w:t>
            </w:r>
            <w:proofErr w:type="spellStart"/>
            <w:r w:rsidRPr="007D4AB9">
              <w:rPr>
                <w:b/>
                <w:bCs/>
                <w:sz w:val="24"/>
                <w:lang w:val="lv-LV"/>
              </w:rPr>
              <w:t>Bieziņa</w:t>
            </w:r>
            <w:proofErr w:type="spellEnd"/>
            <w:r w:rsidRPr="007D4AB9">
              <w:rPr>
                <w:b/>
                <w:bCs/>
                <w:sz w:val="24"/>
                <w:lang w:val="lv-LV"/>
              </w:rPr>
              <w:t xml:space="preserve"> Raiskuma pamatskola</w:t>
            </w:r>
            <w:r>
              <w:rPr>
                <w:b/>
                <w:bCs/>
                <w:sz w:val="24"/>
                <w:lang w:val="lv-LV"/>
              </w:rPr>
              <w:t>”</w:t>
            </w:r>
            <w:r w:rsidRPr="007D4AB9">
              <w:rPr>
                <w:b/>
                <w:bCs/>
                <w:sz w:val="24"/>
                <w:lang w:val="lv-LV"/>
              </w:rPr>
              <w:t xml:space="preserve">, “Dzelmes 5”, Raiskumā, Raiskuma pagastā, </w:t>
            </w:r>
            <w:proofErr w:type="spellStart"/>
            <w:r w:rsidRPr="007D4AB9">
              <w:rPr>
                <w:b/>
                <w:bCs/>
                <w:sz w:val="24"/>
                <w:lang w:val="lv-LV"/>
              </w:rPr>
              <w:t>Cēsu</w:t>
            </w:r>
            <w:proofErr w:type="spellEnd"/>
            <w:r w:rsidRPr="007D4AB9">
              <w:rPr>
                <w:b/>
                <w:bCs/>
                <w:sz w:val="24"/>
                <w:lang w:val="lv-LV"/>
              </w:rPr>
              <w:t xml:space="preserve"> novadā</w:t>
            </w:r>
            <w:r w:rsidRPr="007D4AB9">
              <w:rPr>
                <w:b/>
                <w:sz w:val="24"/>
                <w:lang w:val="lv-LV"/>
              </w:rPr>
              <w:t xml:space="preserve"> atbilst higiēnas prasībām </w:t>
            </w:r>
            <w:r>
              <w:rPr>
                <w:b/>
                <w:sz w:val="24"/>
                <w:lang w:val="lv-LV"/>
              </w:rPr>
              <w:t>b</w:t>
            </w:r>
            <w:r w:rsidRPr="007D4AB9">
              <w:rPr>
                <w:b/>
                <w:sz w:val="24"/>
                <w:lang w:val="lv-LV"/>
              </w:rPr>
              <w:t>ērnu diennakts nometne</w:t>
            </w:r>
            <w:r>
              <w:rPr>
                <w:b/>
                <w:sz w:val="24"/>
                <w:lang w:val="lv-LV"/>
              </w:rPr>
              <w:t>s</w:t>
            </w:r>
            <w:r w:rsidRPr="007D4AB9">
              <w:rPr>
                <w:b/>
                <w:sz w:val="24"/>
                <w:lang w:val="lv-LV"/>
              </w:rPr>
              <w:t xml:space="preserve"> darbīb</w:t>
            </w:r>
            <w:r>
              <w:rPr>
                <w:b/>
                <w:sz w:val="24"/>
                <w:lang w:val="lv-LV"/>
              </w:rPr>
              <w:t>as uzsākšanai.</w:t>
            </w:r>
          </w:p>
          <w:p w14:paraId="758788AE" w14:textId="2B66916E" w:rsidR="009E47A7" w:rsidRPr="00C557CD" w:rsidRDefault="00B05FBE" w:rsidP="00C557CD">
            <w:pPr>
              <w:jc w:val="both"/>
              <w:rPr>
                <w:iCs/>
                <w:sz w:val="24"/>
                <w:highlight w:val="lightGray"/>
                <w:lang w:val="lv-LV"/>
              </w:rPr>
            </w:pPr>
            <w:r w:rsidRPr="007D4AB9">
              <w:rPr>
                <w:sz w:val="24"/>
                <w:lang w:val="lv-LV"/>
              </w:rPr>
              <w:t xml:space="preserve">Veselības inspekcijas izsniegtais atzinums </w:t>
            </w:r>
            <w:proofErr w:type="spellStart"/>
            <w:r>
              <w:rPr>
                <w:sz w:val="24"/>
                <w:lang w:val="lv-LV"/>
              </w:rPr>
              <w:t>Jaunsardzes</w:t>
            </w:r>
            <w:proofErr w:type="spellEnd"/>
            <w:r>
              <w:rPr>
                <w:sz w:val="24"/>
                <w:lang w:val="lv-LV"/>
              </w:rPr>
              <w:t xml:space="preserve"> centram</w:t>
            </w:r>
            <w:r w:rsidRPr="007D4AB9">
              <w:rPr>
                <w:sz w:val="24"/>
                <w:lang w:val="lv-LV"/>
              </w:rPr>
              <w:t xml:space="preserve"> ir derīgs vienu gadu, veicot bērnu diennakts nometņu organizēšanu Aleksandra </w:t>
            </w:r>
            <w:proofErr w:type="spellStart"/>
            <w:r w:rsidRPr="007D4AB9">
              <w:rPr>
                <w:sz w:val="24"/>
                <w:lang w:val="lv-LV"/>
              </w:rPr>
              <w:t>Bieziņa</w:t>
            </w:r>
            <w:proofErr w:type="spellEnd"/>
            <w:r w:rsidRPr="007D4AB9">
              <w:rPr>
                <w:sz w:val="24"/>
                <w:lang w:val="lv-LV"/>
              </w:rPr>
              <w:t xml:space="preserve"> Raiskuma pamatskolā, “Dzelmes 5”, Raiskumā, Raiskuma pagastā, </w:t>
            </w:r>
            <w:proofErr w:type="spellStart"/>
            <w:r w:rsidRPr="007D4AB9">
              <w:rPr>
                <w:sz w:val="24"/>
                <w:lang w:val="lv-LV"/>
              </w:rPr>
              <w:t>Cēsu</w:t>
            </w:r>
            <w:proofErr w:type="spellEnd"/>
            <w:r w:rsidRPr="007D4AB9">
              <w:rPr>
                <w:sz w:val="24"/>
                <w:lang w:val="lv-LV"/>
              </w:rPr>
              <w:t xml:space="preserve"> novadā, ievērojot normatīvo aktu prasības, vadlīnijas piesardzības pasākumiem bērnu nometnēs un atbilstoši epidemioloģiskās situācijas attīstībai valstī.</w:t>
            </w:r>
          </w:p>
        </w:tc>
      </w:tr>
    </w:tbl>
    <w:p w14:paraId="1500971A" w14:textId="193812E3" w:rsidR="009E47A7" w:rsidRDefault="00B05FBE" w:rsidP="009E47A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0C588A">
        <w:rPr>
          <w:sz w:val="24"/>
          <w:lang w:val="lv-LV"/>
        </w:rPr>
        <w:t>07</w:t>
      </w:r>
      <w:r w:rsidR="00562AEF">
        <w:rPr>
          <w:sz w:val="24"/>
          <w:lang w:val="lv-LV"/>
        </w:rPr>
        <w:t>.09.2023.</w:t>
      </w:r>
      <w:r>
        <w:rPr>
          <w:sz w:val="24"/>
          <w:lang w:val="lv-LV"/>
        </w:rPr>
        <w:t xml:space="preserve">  Objekta higiēniskais novērtējums uz </w:t>
      </w:r>
      <w:r w:rsidR="00562AEF">
        <w:rPr>
          <w:sz w:val="24"/>
          <w:lang w:val="lv-LV"/>
        </w:rPr>
        <w:t>1</w:t>
      </w:r>
      <w:r>
        <w:rPr>
          <w:sz w:val="24"/>
          <w:lang w:val="lv-LV"/>
        </w:rPr>
        <w:t xml:space="preserve"> </w:t>
      </w:r>
      <w:proofErr w:type="spellStart"/>
      <w:r>
        <w:rPr>
          <w:sz w:val="24"/>
          <w:lang w:val="lv-LV"/>
        </w:rPr>
        <w:t>lp</w:t>
      </w:r>
      <w:proofErr w:type="spellEnd"/>
      <w:r>
        <w:rPr>
          <w:sz w:val="24"/>
          <w:lang w:val="lv-LV"/>
        </w:rPr>
        <w:t>.</w:t>
      </w:r>
    </w:p>
    <w:p w14:paraId="52B176C4" w14:textId="77777777" w:rsidR="002B40AB" w:rsidRDefault="002B40AB" w:rsidP="002B40AB">
      <w:pPr>
        <w:jc w:val="both"/>
        <w:rPr>
          <w:sz w:val="24"/>
          <w:lang w:val="lv-LV"/>
        </w:rPr>
      </w:pPr>
    </w:p>
    <w:p w14:paraId="4E9CB43B" w14:textId="77777777" w:rsidR="00B05FBE" w:rsidRDefault="00B05FBE" w:rsidP="002B40AB">
      <w:pPr>
        <w:jc w:val="both"/>
        <w:rPr>
          <w:sz w:val="24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564E5B" w14:paraId="7F53F05C" w14:textId="77777777" w:rsidTr="00B05FBE">
        <w:tc>
          <w:tcPr>
            <w:tcW w:w="6270" w:type="dxa"/>
            <w:hideMark/>
          </w:tcPr>
          <w:p w14:paraId="7C3A6CAF" w14:textId="77777777" w:rsidR="00562AEF" w:rsidRDefault="00B05FBE" w:rsidP="00562AEF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7D4AB9">
              <w:rPr>
                <w:sz w:val="24"/>
                <w:lang w:val="lv-LV"/>
              </w:rPr>
              <w:t>Sabiedrības veselības departamenta</w:t>
            </w:r>
          </w:p>
          <w:p w14:paraId="2F0CC6FE" w14:textId="348F65A0" w:rsidR="00F36CE2" w:rsidRDefault="00B05FBE" w:rsidP="00562AEF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7D4AB9">
              <w:rPr>
                <w:sz w:val="24"/>
                <w:lang w:val="lv-LV"/>
              </w:rPr>
              <w:t>Vidzemes kontroles nodaļas vadītāj</w:t>
            </w:r>
            <w:r>
              <w:rPr>
                <w:sz w:val="24"/>
                <w:lang w:val="lv-LV"/>
              </w:rPr>
              <w:t>s</w:t>
            </w:r>
          </w:p>
        </w:tc>
        <w:tc>
          <w:tcPr>
            <w:tcW w:w="3085" w:type="dxa"/>
            <w:hideMark/>
          </w:tcPr>
          <w:p w14:paraId="183ABE44" w14:textId="77777777" w:rsidR="00F36CE2" w:rsidRDefault="00F36CE2" w:rsidP="003F4FB2">
            <w:pPr>
              <w:rPr>
                <w:sz w:val="24"/>
                <w:lang w:val="lv-LV"/>
              </w:rPr>
            </w:pPr>
          </w:p>
          <w:p w14:paraId="20A1EED4" w14:textId="5018F55B" w:rsidR="00F36CE2" w:rsidRDefault="00B05FBE" w:rsidP="00B05FBE">
            <w:pPr>
              <w:jc w:val="right"/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70B02B24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564E5B" w14:paraId="4B8A27D4" w14:textId="77777777" w:rsidTr="00B05FBE">
        <w:tc>
          <w:tcPr>
            <w:tcW w:w="9356" w:type="dxa"/>
            <w:hideMark/>
          </w:tcPr>
          <w:p w14:paraId="31740901" w14:textId="77777777" w:rsidR="00F36CE2" w:rsidRPr="001827B2" w:rsidRDefault="00B05FBE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Dina Līte-Zaķe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:rsidR="00564E5B" w14:paraId="04762191" w14:textId="77777777" w:rsidTr="00B05FBE">
        <w:trPr>
          <w:trHeight w:val="122"/>
        </w:trPr>
        <w:tc>
          <w:tcPr>
            <w:tcW w:w="9356" w:type="dxa"/>
            <w:hideMark/>
          </w:tcPr>
          <w:p w14:paraId="0E26E043" w14:textId="77777777" w:rsidR="00F36CE2" w:rsidRPr="008E62F0" w:rsidRDefault="00B05FBE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dina.lite-zake@vi.gov.lv</w:t>
            </w:r>
          </w:p>
        </w:tc>
      </w:tr>
    </w:tbl>
    <w:p w14:paraId="42F26622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F367E" w14:textId="77777777" w:rsidR="00B05FBE" w:rsidRDefault="00B05FBE">
      <w:r>
        <w:separator/>
      </w:r>
    </w:p>
  </w:endnote>
  <w:endnote w:type="continuationSeparator" w:id="0">
    <w:p w14:paraId="382F5695" w14:textId="77777777" w:rsidR="00B05FBE" w:rsidRDefault="00B05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E74EB" w14:textId="77777777" w:rsidR="00DC7539" w:rsidRDefault="00B05FBE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3A083BA8" w14:textId="77777777" w:rsidR="00DC7539" w:rsidRDefault="00DC7539" w:rsidP="00DC7539">
    <w:pPr>
      <w:pStyle w:val="Footer"/>
      <w:rPr>
        <w:sz w:val="20"/>
        <w:lang w:val="lv-LV"/>
      </w:rPr>
    </w:pPr>
  </w:p>
  <w:p w14:paraId="68E55F2A" w14:textId="77777777" w:rsidR="0045451E" w:rsidRPr="00DC7539" w:rsidRDefault="00B05FBE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110EE" w14:textId="77777777" w:rsidR="00E42E7E" w:rsidRDefault="00B05FBE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1D34683" w14:textId="77777777" w:rsidR="00E42E7E" w:rsidRDefault="00E42E7E">
    <w:pPr>
      <w:pStyle w:val="Footer"/>
      <w:rPr>
        <w:sz w:val="20"/>
        <w:lang w:val="lv-LV"/>
      </w:rPr>
    </w:pPr>
  </w:p>
  <w:p w14:paraId="3144F771" w14:textId="77777777" w:rsidR="0045451E" w:rsidRPr="00022614" w:rsidRDefault="00B05FBE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53D66" w14:textId="77777777" w:rsidR="00B05FBE" w:rsidRDefault="00B05FBE">
      <w:r>
        <w:separator/>
      </w:r>
    </w:p>
  </w:footnote>
  <w:footnote w:type="continuationSeparator" w:id="0">
    <w:p w14:paraId="367B6BFF" w14:textId="77777777" w:rsidR="00B05FBE" w:rsidRDefault="00B05F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24ADF" w14:textId="77777777" w:rsidR="0045451E" w:rsidRDefault="00B05FB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2B7EF76C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32B3F" w14:textId="77777777" w:rsidR="0045451E" w:rsidRDefault="00B05FBE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1BFEFD82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D6717" w14:textId="77777777" w:rsidR="00E77B60" w:rsidRPr="00783D52" w:rsidRDefault="00B05FBE" w:rsidP="00E77B60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A38D384" w14:textId="77777777" w:rsidR="00E77B60" w:rsidRPr="00783D52" w:rsidRDefault="00B05FBE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11759F3" w14:textId="77777777" w:rsidR="00EE5A8B" w:rsidRDefault="00B05FBE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Leona Paegles iela 9, Valmiera, LV-4201</w:t>
    </w:r>
  </w:p>
  <w:p w14:paraId="07E2A7CE" w14:textId="77777777" w:rsidR="00EE5A8B" w:rsidRDefault="00B05FBE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14:paraId="1D4C4C3A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04766782">
      <w:start w:val="1"/>
      <w:numFmt w:val="decimal"/>
      <w:lvlText w:val="%1."/>
      <w:lvlJc w:val="left"/>
      <w:pPr>
        <w:ind w:left="1429" w:hanging="360"/>
      </w:pPr>
    </w:lvl>
    <w:lvl w:ilvl="1" w:tplc="4D3EB7C6" w:tentative="1">
      <w:start w:val="1"/>
      <w:numFmt w:val="lowerLetter"/>
      <w:lvlText w:val="%2."/>
      <w:lvlJc w:val="left"/>
      <w:pPr>
        <w:ind w:left="2149" w:hanging="360"/>
      </w:pPr>
    </w:lvl>
    <w:lvl w:ilvl="2" w:tplc="C46E6BDC" w:tentative="1">
      <w:start w:val="1"/>
      <w:numFmt w:val="lowerRoman"/>
      <w:lvlText w:val="%3."/>
      <w:lvlJc w:val="right"/>
      <w:pPr>
        <w:ind w:left="2869" w:hanging="180"/>
      </w:pPr>
    </w:lvl>
    <w:lvl w:ilvl="3" w:tplc="2E0283A0" w:tentative="1">
      <w:start w:val="1"/>
      <w:numFmt w:val="decimal"/>
      <w:lvlText w:val="%4."/>
      <w:lvlJc w:val="left"/>
      <w:pPr>
        <w:ind w:left="3589" w:hanging="360"/>
      </w:pPr>
    </w:lvl>
    <w:lvl w:ilvl="4" w:tplc="0C80F092" w:tentative="1">
      <w:start w:val="1"/>
      <w:numFmt w:val="lowerLetter"/>
      <w:lvlText w:val="%5."/>
      <w:lvlJc w:val="left"/>
      <w:pPr>
        <w:ind w:left="4309" w:hanging="360"/>
      </w:pPr>
    </w:lvl>
    <w:lvl w:ilvl="5" w:tplc="947CEFEE" w:tentative="1">
      <w:start w:val="1"/>
      <w:numFmt w:val="lowerRoman"/>
      <w:lvlText w:val="%6."/>
      <w:lvlJc w:val="right"/>
      <w:pPr>
        <w:ind w:left="5029" w:hanging="180"/>
      </w:pPr>
    </w:lvl>
    <w:lvl w:ilvl="6" w:tplc="36909186" w:tentative="1">
      <w:start w:val="1"/>
      <w:numFmt w:val="decimal"/>
      <w:lvlText w:val="%7."/>
      <w:lvlJc w:val="left"/>
      <w:pPr>
        <w:ind w:left="5749" w:hanging="360"/>
      </w:pPr>
    </w:lvl>
    <w:lvl w:ilvl="7" w:tplc="5D5C2002" w:tentative="1">
      <w:start w:val="1"/>
      <w:numFmt w:val="lowerLetter"/>
      <w:lvlText w:val="%8."/>
      <w:lvlJc w:val="left"/>
      <w:pPr>
        <w:ind w:left="6469" w:hanging="360"/>
      </w:pPr>
    </w:lvl>
    <w:lvl w:ilvl="8" w:tplc="663C9A3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A34E87B8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0DEA2F8E" w:tentative="1">
      <w:start w:val="1"/>
      <w:numFmt w:val="lowerLetter"/>
      <w:lvlText w:val="%2."/>
      <w:lvlJc w:val="left"/>
      <w:pPr>
        <w:ind w:left="2869" w:hanging="360"/>
      </w:pPr>
    </w:lvl>
    <w:lvl w:ilvl="2" w:tplc="E01AE3A0" w:tentative="1">
      <w:start w:val="1"/>
      <w:numFmt w:val="lowerRoman"/>
      <w:lvlText w:val="%3."/>
      <w:lvlJc w:val="right"/>
      <w:pPr>
        <w:ind w:left="3589" w:hanging="180"/>
      </w:pPr>
    </w:lvl>
    <w:lvl w:ilvl="3" w:tplc="2620E6A6" w:tentative="1">
      <w:start w:val="1"/>
      <w:numFmt w:val="decimal"/>
      <w:lvlText w:val="%4."/>
      <w:lvlJc w:val="left"/>
      <w:pPr>
        <w:ind w:left="4309" w:hanging="360"/>
      </w:pPr>
    </w:lvl>
    <w:lvl w:ilvl="4" w:tplc="17E8644A" w:tentative="1">
      <w:start w:val="1"/>
      <w:numFmt w:val="lowerLetter"/>
      <w:lvlText w:val="%5."/>
      <w:lvlJc w:val="left"/>
      <w:pPr>
        <w:ind w:left="5029" w:hanging="360"/>
      </w:pPr>
    </w:lvl>
    <w:lvl w:ilvl="5" w:tplc="F0965D1A" w:tentative="1">
      <w:start w:val="1"/>
      <w:numFmt w:val="lowerRoman"/>
      <w:lvlText w:val="%6."/>
      <w:lvlJc w:val="right"/>
      <w:pPr>
        <w:ind w:left="5749" w:hanging="180"/>
      </w:pPr>
    </w:lvl>
    <w:lvl w:ilvl="6" w:tplc="4606D5B0" w:tentative="1">
      <w:start w:val="1"/>
      <w:numFmt w:val="decimal"/>
      <w:lvlText w:val="%7."/>
      <w:lvlJc w:val="left"/>
      <w:pPr>
        <w:ind w:left="6469" w:hanging="360"/>
      </w:pPr>
    </w:lvl>
    <w:lvl w:ilvl="7" w:tplc="3DD8EAB0" w:tentative="1">
      <w:start w:val="1"/>
      <w:numFmt w:val="lowerLetter"/>
      <w:lvlText w:val="%8."/>
      <w:lvlJc w:val="left"/>
      <w:pPr>
        <w:ind w:left="7189" w:hanging="360"/>
      </w:pPr>
    </w:lvl>
    <w:lvl w:ilvl="8" w:tplc="2A0087F0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7CD22B22">
      <w:start w:val="1"/>
      <w:numFmt w:val="decimal"/>
      <w:lvlText w:val="%1)"/>
      <w:lvlJc w:val="left"/>
      <w:pPr>
        <w:ind w:left="720" w:hanging="360"/>
      </w:pPr>
    </w:lvl>
    <w:lvl w:ilvl="1" w:tplc="2C261C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DAAD0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E7078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9A270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9408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B84E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46AA7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FFCB4A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7F429C2C">
      <w:start w:val="1"/>
      <w:numFmt w:val="decimal"/>
      <w:lvlText w:val="%1."/>
      <w:lvlJc w:val="left"/>
      <w:pPr>
        <w:ind w:left="2149" w:hanging="360"/>
      </w:pPr>
    </w:lvl>
    <w:lvl w:ilvl="1" w:tplc="DEAACBA2" w:tentative="1">
      <w:start w:val="1"/>
      <w:numFmt w:val="lowerLetter"/>
      <w:lvlText w:val="%2."/>
      <w:lvlJc w:val="left"/>
      <w:pPr>
        <w:ind w:left="2869" w:hanging="360"/>
      </w:pPr>
    </w:lvl>
    <w:lvl w:ilvl="2" w:tplc="923C8DE4" w:tentative="1">
      <w:start w:val="1"/>
      <w:numFmt w:val="lowerRoman"/>
      <w:lvlText w:val="%3."/>
      <w:lvlJc w:val="right"/>
      <w:pPr>
        <w:ind w:left="3589" w:hanging="180"/>
      </w:pPr>
    </w:lvl>
    <w:lvl w:ilvl="3" w:tplc="F3C42916" w:tentative="1">
      <w:start w:val="1"/>
      <w:numFmt w:val="decimal"/>
      <w:lvlText w:val="%4."/>
      <w:lvlJc w:val="left"/>
      <w:pPr>
        <w:ind w:left="4309" w:hanging="360"/>
      </w:pPr>
    </w:lvl>
    <w:lvl w:ilvl="4" w:tplc="9A24DA82" w:tentative="1">
      <w:start w:val="1"/>
      <w:numFmt w:val="lowerLetter"/>
      <w:lvlText w:val="%5."/>
      <w:lvlJc w:val="left"/>
      <w:pPr>
        <w:ind w:left="5029" w:hanging="360"/>
      </w:pPr>
    </w:lvl>
    <w:lvl w:ilvl="5" w:tplc="67441468" w:tentative="1">
      <w:start w:val="1"/>
      <w:numFmt w:val="lowerRoman"/>
      <w:lvlText w:val="%6."/>
      <w:lvlJc w:val="right"/>
      <w:pPr>
        <w:ind w:left="5749" w:hanging="180"/>
      </w:pPr>
    </w:lvl>
    <w:lvl w:ilvl="6" w:tplc="49E09536" w:tentative="1">
      <w:start w:val="1"/>
      <w:numFmt w:val="decimal"/>
      <w:lvlText w:val="%7."/>
      <w:lvlJc w:val="left"/>
      <w:pPr>
        <w:ind w:left="6469" w:hanging="360"/>
      </w:pPr>
    </w:lvl>
    <w:lvl w:ilvl="7" w:tplc="D18EADA8" w:tentative="1">
      <w:start w:val="1"/>
      <w:numFmt w:val="lowerLetter"/>
      <w:lvlText w:val="%8."/>
      <w:lvlJc w:val="left"/>
      <w:pPr>
        <w:ind w:left="7189" w:hanging="360"/>
      </w:pPr>
    </w:lvl>
    <w:lvl w:ilvl="8" w:tplc="BBD4244C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65102357">
    <w:abstractNumId w:val="4"/>
  </w:num>
  <w:num w:numId="2" w16cid:durableId="1426225594">
    <w:abstractNumId w:val="1"/>
  </w:num>
  <w:num w:numId="3" w16cid:durableId="899024979">
    <w:abstractNumId w:val="0"/>
  </w:num>
  <w:num w:numId="4" w16cid:durableId="779959101">
    <w:abstractNumId w:val="3"/>
  </w:num>
  <w:num w:numId="5" w16cid:durableId="979849139">
    <w:abstractNumId w:val="8"/>
  </w:num>
  <w:num w:numId="6" w16cid:durableId="1805659486">
    <w:abstractNumId w:val="9"/>
  </w:num>
  <w:num w:numId="7" w16cid:durableId="1500775597">
    <w:abstractNumId w:val="6"/>
  </w:num>
  <w:num w:numId="8" w16cid:durableId="906181803">
    <w:abstractNumId w:val="2"/>
  </w:num>
  <w:num w:numId="9" w16cid:durableId="889196093">
    <w:abstractNumId w:val="5"/>
  </w:num>
  <w:num w:numId="10" w16cid:durableId="20862971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600733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0C588A"/>
    <w:rsid w:val="00104812"/>
    <w:rsid w:val="001068B2"/>
    <w:rsid w:val="00115CB8"/>
    <w:rsid w:val="00117953"/>
    <w:rsid w:val="00120046"/>
    <w:rsid w:val="001376E6"/>
    <w:rsid w:val="001578C4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2AEF"/>
    <w:rsid w:val="00564E5B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D43A1"/>
    <w:rsid w:val="006D5BE6"/>
    <w:rsid w:val="006D6ACF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D4AB9"/>
    <w:rsid w:val="0080001F"/>
    <w:rsid w:val="008105E4"/>
    <w:rsid w:val="00810FA9"/>
    <w:rsid w:val="008355A6"/>
    <w:rsid w:val="00844EE7"/>
    <w:rsid w:val="00872DDD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A723B"/>
    <w:rsid w:val="00AE06D7"/>
    <w:rsid w:val="00B05992"/>
    <w:rsid w:val="00B05FBE"/>
    <w:rsid w:val="00B474A6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7CD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D096A"/>
    <w:rsid w:val="00DF208A"/>
    <w:rsid w:val="00DF61A7"/>
    <w:rsid w:val="00E3008A"/>
    <w:rsid w:val="00E42E7E"/>
    <w:rsid w:val="00E45553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804B4"/>
    <w:rsid w:val="00F90F65"/>
    <w:rsid w:val="00FB1B4B"/>
    <w:rsid w:val="00FB20C5"/>
    <w:rsid w:val="00FC17FA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4703ECC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11</cp:revision>
  <cp:lastPrinted>2010-10-14T10:49:00Z</cp:lastPrinted>
  <dcterms:created xsi:type="dcterms:W3CDTF">2023-09-01T09:38:00Z</dcterms:created>
  <dcterms:modified xsi:type="dcterms:W3CDTF">2023-09-07T11:52:00Z</dcterms:modified>
</cp:coreProperties>
</file>