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16B14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16B14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16B15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16B14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16B15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16B15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16B15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16B1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16B1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16B15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OnPlate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316B15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16B1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16B1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16B1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16B15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16B1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16B1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16B1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14:paraId="7316B16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16B1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16B1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16B1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16B16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16B1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16B1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16B1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Alauksta iela 21 – 26, Rīga, LV-1009</w:t>
            </w:r>
          </w:p>
        </w:tc>
      </w:tr>
      <w:tr w14:paraId="7316B16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16B1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16B1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16B1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16B1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16B1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/203</w:t>
      </w:r>
    </w:p>
    <w:p w:rsidR="00C959F6" w:rsidP="00070E23" w14:paraId="7316B1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16B16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16B171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539F1" w14:paraId="7316B1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539F1">
              <w:rPr>
                <w:rFonts w:ascii="Times New Roman" w:hAnsi="Times New Roman" w:cs="Times New Roman"/>
                <w:sz w:val="24"/>
              </w:rPr>
              <w:t>Liepājas 8.vidusskolas klašu telpas.</w:t>
            </w:r>
          </w:p>
        </w:tc>
      </w:tr>
      <w:tr w14:paraId="7316B17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16B1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16B1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16B177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16B1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 w:rsidR="00C539F1">
              <w:rPr>
                <w:rFonts w:ascii="Times New Roman" w:hAnsi="Times New Roman" w:cs="Times New Roman"/>
                <w:sz w:val="24"/>
                <w:szCs w:val="24"/>
              </w:rPr>
              <w:t>Dunikas iela 9/11, Liepāja, LV-3407</w:t>
            </w:r>
            <w:r w:rsidR="00C539F1">
              <w:rPr>
                <w:rFonts w:ascii="Times New Roman" w:hAnsi="Times New Roman" w:cs="Times New Roman"/>
                <w:sz w:val="24"/>
                <w:szCs w:val="24"/>
              </w:rPr>
              <w:t xml:space="preserve"> (turpmāk – Objekts).</w:t>
            </w:r>
          </w:p>
        </w:tc>
      </w:tr>
      <w:tr w14:paraId="7316B17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16B1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16B1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B17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02D6" w:rsidR="00C539F1">
              <w:rPr>
                <w:rFonts w:ascii="Times New Roman" w:hAnsi="Times New Roman" w:cs="Times New Roman"/>
                <w:sz w:val="24"/>
              </w:rPr>
              <w:t xml:space="preserve">Liepājas </w:t>
            </w:r>
            <w:r w:rsidRPr="00EA02D6" w:rsidR="00C539F1">
              <w:rPr>
                <w:rFonts w:ascii="Times New Roman" w:hAnsi="Times New Roman" w:cs="Times New Roman"/>
                <w:sz w:val="24"/>
              </w:rPr>
              <w:t>valstspilsētas</w:t>
            </w:r>
            <w:r w:rsidRPr="00EA02D6" w:rsidR="00C539F1">
              <w:rPr>
                <w:rFonts w:ascii="Times New Roman" w:hAnsi="Times New Roman" w:cs="Times New Roman"/>
                <w:sz w:val="24"/>
              </w:rPr>
              <w:t xml:space="preserve"> pašvaldība</w:t>
            </w:r>
            <w:r w:rsidR="00C539F1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316B18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16B1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16B1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16B18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16B1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82" w14:textId="65605D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  <w:r w:rsidR="00C539F1">
              <w:rPr>
                <w:rFonts w:ascii="Times New Roman" w:hAnsi="Times New Roman" w:cs="Times New Roman"/>
                <w:sz w:val="24"/>
                <w:szCs w:val="24"/>
              </w:rPr>
              <w:t>eģistrācijas Nr.</w:t>
            </w:r>
            <w:r w:rsidR="00C539F1">
              <w:t xml:space="preserve"> </w:t>
            </w:r>
            <w:r w:rsidRPr="00EA02D6" w:rsidR="00C539F1">
              <w:rPr>
                <w:rFonts w:ascii="Times New Roman" w:hAnsi="Times New Roman" w:cs="Times New Roman"/>
                <w:sz w:val="24"/>
                <w:szCs w:val="24"/>
              </w:rPr>
              <w:t>40900016437</w:t>
            </w:r>
            <w:r w:rsidR="00C539F1">
              <w:rPr>
                <w:rFonts w:ascii="Times New Roman" w:hAnsi="Times New Roman" w:cs="Times New Roman"/>
                <w:sz w:val="24"/>
                <w:szCs w:val="24"/>
              </w:rPr>
              <w:t>, Rožu iela 6, Liepāja, LV-3401.</w:t>
            </w:r>
          </w:p>
        </w:tc>
      </w:tr>
      <w:tr w14:paraId="7316B1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16B1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16B1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316B18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539F1" w14:paraId="7316B18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A2B39">
              <w:rPr>
                <w:rFonts w:ascii="Times New Roman" w:hAnsi="Times New Roman" w:cs="Times New Roman"/>
                <w:sz w:val="24"/>
              </w:rPr>
              <w:t>n</w:t>
            </w:r>
            <w:r w:rsidR="00C539F1">
              <w:rPr>
                <w:rFonts w:ascii="Times New Roman" w:hAnsi="Times New Roman" w:cs="Times New Roman"/>
                <w:sz w:val="24"/>
              </w:rPr>
              <w:t xml:space="preserve">ometnes vadītājas Annas </w:t>
            </w:r>
            <w:r w:rsidR="00C539F1">
              <w:rPr>
                <w:rFonts w:ascii="Times New Roman" w:hAnsi="Times New Roman" w:cs="Times New Roman"/>
                <w:sz w:val="24"/>
              </w:rPr>
              <w:t>Krasikovas</w:t>
            </w:r>
            <w:r w:rsidR="00C539F1">
              <w:rPr>
                <w:rFonts w:ascii="Times New Roman" w:hAnsi="Times New Roman" w:cs="Times New Roman"/>
                <w:sz w:val="24"/>
              </w:rPr>
              <w:t xml:space="preserve"> 2023.gada 3.augusta iesniegums, kas Valsts ugunsdzēsības un glābšanas dienesta Kurzemes reģiona pārvaldē reģistrēts ar Nr.22/12-1.4/581.</w:t>
            </w:r>
          </w:p>
        </w:tc>
      </w:tr>
      <w:tr w14:paraId="7316B18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16B1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16B1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B18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539F1" w14:paraId="7316B18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9F1">
              <w:rPr>
                <w:rFonts w:ascii="Times New Roman" w:hAnsi="Times New Roman" w:cs="Times New Roman"/>
                <w:sz w:val="24"/>
                <w:szCs w:val="24"/>
              </w:rPr>
              <w:t>Telpas aprīkotas ar automātisko ugunsgrēka atklāšanas un trauksmes signalizācijas sistēmu (turpmāk – AUATSS). Ēka ir nodrošināta ar pārnēsājamiem ugunsdzēsības aparātiem, evakuācijas plāniem un evakuācijas izejām.</w:t>
            </w:r>
          </w:p>
        </w:tc>
      </w:tr>
      <w:tr w14:paraId="7316B19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16B1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16B1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B19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316B19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39F1" w14:paraId="7316B1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539F1" w:rsidRPr="00E227D8" w:rsidP="00C539F1" w14:paraId="7316B19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Objektā AUATSS netiek uzturēta darba kārtībā, bet tieši</w:t>
            </w:r>
            <w:r w:rsidRPr="00C43159">
              <w:rPr>
                <w:rFonts w:ascii="Times New Roman" w:hAnsi="Times New Roman" w:cs="Times New Roman"/>
                <w:sz w:val="24"/>
                <w:szCs w:val="24"/>
              </w:rPr>
              <w:t>, uztveršanas kontroles un indikācijas iekārtā uzrādās bojājums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bojātas izejas), kā rezultātā ir pārkāpts Ministru kabineta 2016.gada 19.aprīļa noteikumu Nr.238 “Ugunsdrošības noteikumi” 123.punkts.</w:t>
            </w:r>
          </w:p>
        </w:tc>
      </w:tr>
      <w:tr w14:paraId="7316B19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16B1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16B1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B19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539F1">
              <w:rPr>
                <w:rFonts w:ascii="Times New Roman" w:hAnsi="Times New Roman" w:cs="Times New Roman"/>
                <w:b/>
                <w:sz w:val="24"/>
              </w:rPr>
              <w:t>Objekts neatbilst ugunsdrošības prasībām (nepieciešams novērst 6.punktā minētos pārkāpumus).</w:t>
            </w:r>
          </w:p>
        </w:tc>
      </w:tr>
      <w:tr w14:paraId="7316B1A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16B19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16B1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16B1A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3159" w:rsidR="00C539F1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7316B1A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539F1" w14:paraId="7316B1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539F1" w:rsidRPr="00E227D8" w14:paraId="7316B1A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43159">
              <w:rPr>
                <w:rFonts w:ascii="Times New Roman" w:hAnsi="Times New Roman" w:cs="Times New Roman"/>
                <w:sz w:val="24"/>
              </w:rPr>
              <w:t>„Bērnu nometņu organizēšanas un daba kārtība” 8.5.apakšpunkta prasībām.</w:t>
            </w:r>
          </w:p>
        </w:tc>
      </w:tr>
      <w:tr w14:paraId="7316B1A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16B1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16B1A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16B1A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6B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16B1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3159" w:rsidR="0058128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316B1B0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16B1A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316B1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16B1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316B1B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316B1B3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16B1B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16B1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16B1B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16B1B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16B1B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16B1B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8128B" w14:paraId="7316B1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16B1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58128B" w14:paraId="7316B1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316B1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8128B" w14:paraId="7316B1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I.Kārkliņa</w:t>
            </w:r>
          </w:p>
        </w:tc>
      </w:tr>
      <w:tr w14:paraId="7316B1C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16B1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16B1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16B1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16B1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16B1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16B1C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16B1C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16B1C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316B1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10.08.2023.uz e-pastu anna.masosina@gmail.com.</w:t>
            </w:r>
          </w:p>
        </w:tc>
        <w:tc>
          <w:tcPr>
            <w:tcW w:w="284" w:type="dxa"/>
            <w:vAlign w:val="bottom"/>
          </w:tcPr>
          <w:p w:rsidR="007D2C05" w:rsidP="007D2C05" w14:paraId="7316B1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16B1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16B1C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16B1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16B1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16B1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16B1C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16B1D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16B1D1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16B1D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16B1D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16B1D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16B1D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16B1D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16B1E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16B1D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76119337"/>
      <w:docPartObj>
        <w:docPartGallery w:val="Page Numbers (Top of Page)"/>
        <w:docPartUnique/>
      </w:docPartObj>
    </w:sdtPr>
    <w:sdtContent>
      <w:p w:rsidR="00E227D8" w:rsidRPr="00762AE8" w14:paraId="7316B1D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41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16B1D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16B1E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94D1E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A2B39"/>
    <w:rsid w:val="004B03FF"/>
    <w:rsid w:val="004B095D"/>
    <w:rsid w:val="004E6B03"/>
    <w:rsid w:val="00574CA4"/>
    <w:rsid w:val="0058128B"/>
    <w:rsid w:val="005C1753"/>
    <w:rsid w:val="005D1C44"/>
    <w:rsid w:val="005D635A"/>
    <w:rsid w:val="00635786"/>
    <w:rsid w:val="0065049A"/>
    <w:rsid w:val="00673EB4"/>
    <w:rsid w:val="00682895"/>
    <w:rsid w:val="00697987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9A1DA9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43159"/>
    <w:rsid w:val="00C51BBF"/>
    <w:rsid w:val="00C522E2"/>
    <w:rsid w:val="00C539F1"/>
    <w:rsid w:val="00C946FD"/>
    <w:rsid w:val="00C959F6"/>
    <w:rsid w:val="00D639C2"/>
    <w:rsid w:val="00DB3B2E"/>
    <w:rsid w:val="00DD6EF6"/>
    <w:rsid w:val="00E0387C"/>
    <w:rsid w:val="00E141DB"/>
    <w:rsid w:val="00E227D8"/>
    <w:rsid w:val="00E60393"/>
    <w:rsid w:val="00EA02D6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16B14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Ieva Kārkliņa</cp:lastModifiedBy>
  <cp:revision>11</cp:revision>
  <dcterms:created xsi:type="dcterms:W3CDTF">2022-12-16T07:36:00Z</dcterms:created>
  <dcterms:modified xsi:type="dcterms:W3CDTF">2023-08-10T10:12:00Z</dcterms:modified>
</cp:coreProperties>
</file>