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79099D5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96089BC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26765DD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616A647B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499DB64C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13BBAA7A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8E4669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187BFF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Madona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FDC690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5B62CD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</w:t>
            </w:r>
            <w:r>
              <w:rPr>
                <w:rFonts w:ascii="Times New Roman" w:hAnsi="Times New Roman"/>
                <w:sz w:val="24"/>
                <w:szCs w:val="24"/>
              </w:rPr>
              <w:t>Kopābūšana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20F948EE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D417BC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435C2C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D7F1FF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6AE6BE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66F86E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04.08.2023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F97782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0EA46E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A46352">
              <w:rPr>
                <w:rFonts w:ascii="Times New Roman" w:hAnsi="Times New Roman"/>
                <w:color w:val="000000"/>
                <w:sz w:val="24"/>
                <w:szCs w:val="24"/>
              </w:rPr>
              <w:t>40008214299</w:t>
            </w:r>
          </w:p>
        </w:tc>
      </w:tr>
      <w:tr w14:paraId="3B4C4B5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C6F276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F48A57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10FFAAE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713509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8F41AC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7B3548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P="00A24FDC" w14:paraId="45BD8C0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Jaunatnes iela 1,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Radopole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Viļānu pagasts, </w:t>
            </w:r>
          </w:p>
          <w:p w:rsidR="00A46352" w:rsidRPr="005D1C44" w:rsidP="00A24FDC" w14:paraId="13B237C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Rēzeknes novads, LV-4650</w:t>
            </w:r>
          </w:p>
        </w:tc>
      </w:tr>
      <w:tr w14:paraId="4E3F4BF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B08B07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767854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96FB9F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D533FE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DC6E7E5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/215</w:t>
      </w:r>
    </w:p>
    <w:p w:rsidR="00C959F6" w:rsidP="00070E23" w14:paraId="42BAFC8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1A77AE8D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85079C6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C701E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44864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46352">
              <w:rPr>
                <w:rFonts w:ascii="Times New Roman" w:hAnsi="Times New Roman" w:cs="Times New Roman"/>
                <w:sz w:val="24"/>
              </w:rPr>
              <w:t xml:space="preserve">Varakļānu vidusskolas foajē pirms sporta zāles, </w:t>
            </w:r>
            <w:r w:rsidR="00A46352">
              <w:rPr>
                <w:rFonts w:ascii="Times New Roman" w:hAnsi="Times New Roman" w:cs="Times New Roman"/>
                <w:sz w:val="24"/>
              </w:rPr>
              <w:t>sanmezgls</w:t>
            </w:r>
            <w:r w:rsidR="00A46352">
              <w:rPr>
                <w:rFonts w:ascii="Times New Roman" w:hAnsi="Times New Roman" w:cs="Times New Roman"/>
                <w:sz w:val="24"/>
              </w:rPr>
              <w:t xml:space="preserve"> un ēdamzāle.</w:t>
            </w:r>
          </w:p>
        </w:tc>
      </w:tr>
      <w:tr w14:paraId="188A341A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25C5E4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C9A5A6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63CF8EF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8FD7C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7F9A1C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46352">
              <w:rPr>
                <w:rFonts w:ascii="Times New Roman" w:hAnsi="Times New Roman" w:cs="Times New Roman"/>
                <w:sz w:val="24"/>
              </w:rPr>
              <w:t>Jaunatnes iela 2, Varakļāni, Varakļānu novads, LV-4838.</w:t>
            </w:r>
          </w:p>
        </w:tc>
      </w:tr>
      <w:tr w14:paraId="0DEEEB1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7C26DAF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79AA1B8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40ABC5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1BD1A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EABE8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46352">
              <w:rPr>
                <w:rFonts w:ascii="Times New Roman" w:hAnsi="Times New Roman" w:cs="Times New Roman"/>
                <w:sz w:val="24"/>
              </w:rPr>
              <w:t>Varakļānu no</w:t>
            </w:r>
            <w:r w:rsidR="00300D3E">
              <w:rPr>
                <w:rFonts w:ascii="Times New Roman" w:hAnsi="Times New Roman" w:cs="Times New Roman"/>
                <w:sz w:val="24"/>
              </w:rPr>
              <w:t>vada pašvaldība, reģistrācijas N</w:t>
            </w:r>
            <w:r w:rsidR="00A46352">
              <w:rPr>
                <w:rFonts w:ascii="Times New Roman" w:hAnsi="Times New Roman" w:cs="Times New Roman"/>
                <w:sz w:val="24"/>
              </w:rPr>
              <w:t>r.</w:t>
            </w:r>
            <w:r w:rsidR="00A46352">
              <w:t xml:space="preserve"> </w:t>
            </w:r>
            <w:r w:rsidRPr="00A46352" w:rsidR="00A46352">
              <w:rPr>
                <w:rFonts w:ascii="Times New Roman" w:hAnsi="Times New Roman" w:cs="Times New Roman"/>
                <w:sz w:val="24"/>
              </w:rPr>
              <w:t>90000054750</w:t>
            </w:r>
            <w:r w:rsidR="00A46352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7C2DA4F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AE95BE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577B37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C7D603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7E1D85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DA776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Rīgas iela 13, Varakļāni, Varakļānu novads, LV-4838.</w:t>
            </w:r>
          </w:p>
        </w:tc>
      </w:tr>
      <w:tr w14:paraId="5E705B5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60DFE96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0909F7B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numurs un adrese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vai fiziskās personas adrese)</w:t>
            </w:r>
          </w:p>
        </w:tc>
      </w:tr>
      <w:tr w14:paraId="5CB6611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76D76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D77EC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A46352">
              <w:rPr>
                <w:rFonts w:ascii="Times New Roman" w:hAnsi="Times New Roman" w:cs="Times New Roman"/>
                <w:sz w:val="24"/>
              </w:rPr>
              <w:t xml:space="preserve"> nometnes vad</w:t>
            </w:r>
            <w:r w:rsidR="00300D3E">
              <w:rPr>
                <w:rFonts w:ascii="Times New Roman" w:hAnsi="Times New Roman" w:cs="Times New Roman"/>
                <w:sz w:val="24"/>
              </w:rPr>
              <w:t>ītājas Maltas Lāsmas (apliecības Nr.108-00002)</w:t>
            </w:r>
          </w:p>
        </w:tc>
      </w:tr>
      <w:tr w14:paraId="4CFE332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00D3E" w14:paraId="5BB6EE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00D3E" w:rsidRPr="00E227D8" w:rsidP="00E60393" w14:paraId="13E18028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iesniegums. Valsts ugunsdzēsības un glābšanas dienesta Vidzemes reģiona pārvaldē</w:t>
            </w:r>
          </w:p>
        </w:tc>
      </w:tr>
      <w:tr w14:paraId="6F5478A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00D3E" w14:paraId="4EFC66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00D3E" w:rsidP="00E60393" w14:paraId="43F37ECE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reģistrēts 2023.gada 25.jūlijā ar Nr.22/10-1.4/597.</w:t>
            </w:r>
          </w:p>
        </w:tc>
      </w:tr>
      <w:tr w14:paraId="028E8C8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6A68ED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EC3A49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4A6B08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1B0DB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8D5FF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0D3E">
              <w:rPr>
                <w:rFonts w:ascii="Times New Roman" w:hAnsi="Times New Roman" w:cs="Times New Roman"/>
                <w:sz w:val="24"/>
                <w:szCs w:val="24"/>
              </w:rPr>
              <w:t xml:space="preserve">Varakļānu vidusskolas jaunā korpusa </w:t>
            </w:r>
          </w:p>
        </w:tc>
      </w:tr>
      <w:tr w14:paraId="03BC691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00D3E" w14:paraId="39CEE8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00D3E" w:rsidRPr="00E227D8" w14:paraId="51C814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foajē pirms sporta zāles un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sanmezgls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ēdamzāle mācību korpusa cokolstāvā. Telpas </w:t>
            </w:r>
          </w:p>
        </w:tc>
      </w:tr>
      <w:tr w14:paraId="5E708AB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00D3E" w14:paraId="6E1822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00D3E" w14:paraId="2EDFE5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nodrošinātas ar ugunsdzēsības aparātiem. Evakuācijas ceļi brīvi un izejas durvis viegli</w:t>
            </w:r>
          </w:p>
        </w:tc>
      </w:tr>
      <w:tr w14:paraId="3FDE1B8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00D3E" w14:paraId="1E876B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00D3E" w14:paraId="4C2844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atveramas no telpu iekšpuses. Telpās izvietoti stāva evakuācijas plāni.</w:t>
            </w:r>
          </w:p>
        </w:tc>
      </w:tr>
      <w:tr w14:paraId="2A43BAA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6D1C1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8031B8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721596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35D2D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8B9B3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4BDD170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56EE37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A18FE3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22E111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BC8AD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523AB0" w14:paraId="5CA85E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2F2C7FD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C52617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F710DD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3A4C10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93239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76CAF8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6B460BE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23AB0" w14:paraId="428EB4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23AB0" w:rsidRPr="00E227D8" w:rsidP="00060BB1" w14:paraId="77BB6607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Nr.981 “Bērnu nometņu organizēšanas un darbības kārtība” 8.5.apakšpunkta prasībām.</w:t>
            </w:r>
          </w:p>
        </w:tc>
      </w:tr>
      <w:tr w14:paraId="14213B0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943BCB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6AC896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punkts saskaņā ar kuru izdots atzinums)</w:t>
            </w:r>
          </w:p>
        </w:tc>
      </w:tr>
      <w:tr w14:paraId="54E8A0CB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9E204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ED4CD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0E30F8AF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B6D6BB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2FCAB29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iestādes vai institūcijas nosaukums, kur paredzēts iesniegt atzinumu)</w:t>
            </w:r>
          </w:p>
        </w:tc>
      </w:tr>
    </w:tbl>
    <w:p w:rsidR="00E227D8" w:rsidP="00762AE8" w14:paraId="07C1182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15C8946B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4AF2973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</w:t>
      </w:r>
      <w:r w:rsidRPr="007D2C05">
        <w:rPr>
          <w:rFonts w:ascii="Times New Roman" w:hAnsi="Times New Roman" w:cs="Times New Roman"/>
          <w:sz w:val="24"/>
          <w:szCs w:val="24"/>
        </w:rPr>
        <w:t>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8483068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51398" w14:paraId="579F608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LV-4202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7337DE7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475D32F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D71D9D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1263BB9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523AB0" w14:paraId="43BFD00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09D31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97D1C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FBA48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523AB0" w14:paraId="588C159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Stūris</w:t>
            </w:r>
          </w:p>
        </w:tc>
      </w:tr>
      <w:tr w14:paraId="1C73AACC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02CDDC3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E85B95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B24218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426867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25006D7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C6C1BA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A6E348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A3C778E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0E11A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06BC87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9B831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92F7539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CC3896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47A45B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1D2A5C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CB0FE0D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D0EF33D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4196660B" w14:textId="77777777">
      <w:pPr>
        <w:rPr>
          <w:rFonts w:ascii="Times New Roman" w:hAnsi="Times New Roman" w:cs="Times New Roman"/>
          <w:sz w:val="24"/>
          <w:szCs w:val="24"/>
        </w:rPr>
      </w:pPr>
    </w:p>
    <w:p w:rsidR="00523AB0" w:rsidP="007D2C05" w14:paraId="41D589A4" w14:textId="77777777">
      <w:pPr>
        <w:rPr>
          <w:rFonts w:ascii="Times New Roman" w:hAnsi="Times New Roman" w:cs="Times New Roman"/>
          <w:sz w:val="24"/>
          <w:szCs w:val="24"/>
        </w:rPr>
      </w:pPr>
    </w:p>
    <w:p w:rsidR="00523AB0" w:rsidP="007D2C05" w14:paraId="380E23A8" w14:textId="77777777">
      <w:pPr>
        <w:rPr>
          <w:rFonts w:ascii="Times New Roman" w:hAnsi="Times New Roman" w:cs="Times New Roman"/>
          <w:sz w:val="24"/>
          <w:szCs w:val="24"/>
        </w:rPr>
      </w:pPr>
    </w:p>
    <w:p w:rsidR="00523AB0" w:rsidP="007D2C05" w14:paraId="117ABE06" w14:textId="77777777">
      <w:pPr>
        <w:rPr>
          <w:rFonts w:ascii="Times New Roman" w:hAnsi="Times New Roman" w:cs="Times New Roman"/>
          <w:sz w:val="24"/>
          <w:szCs w:val="24"/>
        </w:rPr>
      </w:pPr>
    </w:p>
    <w:p w:rsidR="00523AB0" w:rsidP="007D2C05" w14:paraId="2CD8A56D" w14:textId="77777777">
      <w:pPr>
        <w:rPr>
          <w:rFonts w:ascii="Times New Roman" w:hAnsi="Times New Roman" w:cs="Times New Roman"/>
          <w:sz w:val="24"/>
          <w:szCs w:val="24"/>
        </w:rPr>
      </w:pPr>
    </w:p>
    <w:p w:rsidR="00523AB0" w:rsidP="007D2C05" w14:paraId="0E4F17C0" w14:textId="77777777">
      <w:pPr>
        <w:rPr>
          <w:rFonts w:ascii="Times New Roman" w:hAnsi="Times New Roman" w:cs="Times New Roman"/>
          <w:sz w:val="24"/>
          <w:szCs w:val="24"/>
        </w:rPr>
      </w:pPr>
    </w:p>
    <w:p w:rsidR="00523AB0" w:rsidP="007D2C05" w14:paraId="0B4EC95D" w14:textId="77777777">
      <w:pPr>
        <w:rPr>
          <w:rFonts w:ascii="Times New Roman" w:hAnsi="Times New Roman" w:cs="Times New Roman"/>
          <w:sz w:val="24"/>
          <w:szCs w:val="24"/>
        </w:rPr>
      </w:pPr>
    </w:p>
    <w:p w:rsidR="00523AB0" w:rsidP="007D2C05" w14:paraId="688FB97E" w14:textId="77777777">
      <w:pPr>
        <w:rPr>
          <w:rFonts w:ascii="Times New Roman" w:hAnsi="Times New Roman" w:cs="Times New Roman"/>
          <w:sz w:val="24"/>
          <w:szCs w:val="24"/>
        </w:rPr>
      </w:pPr>
    </w:p>
    <w:p w:rsidR="00523AB0" w:rsidP="007D2C05" w14:paraId="6CCC0644" w14:textId="77777777">
      <w:pPr>
        <w:rPr>
          <w:rFonts w:ascii="Times New Roman" w:hAnsi="Times New Roman" w:cs="Times New Roman"/>
          <w:sz w:val="24"/>
          <w:szCs w:val="24"/>
        </w:rPr>
      </w:pPr>
    </w:p>
    <w:p w:rsidR="00523AB0" w:rsidP="007D2C05" w14:paraId="6A194354" w14:textId="77777777">
      <w:pPr>
        <w:rPr>
          <w:rFonts w:ascii="Times New Roman" w:hAnsi="Times New Roman" w:cs="Times New Roman"/>
          <w:sz w:val="24"/>
          <w:szCs w:val="24"/>
        </w:rPr>
      </w:pPr>
    </w:p>
    <w:p w:rsidR="00523AB0" w:rsidP="007D2C05" w14:paraId="6638EB9E" w14:textId="77777777">
      <w:pPr>
        <w:rPr>
          <w:rFonts w:ascii="Times New Roman" w:hAnsi="Times New Roman" w:cs="Times New Roman"/>
          <w:sz w:val="24"/>
          <w:szCs w:val="24"/>
        </w:rPr>
      </w:pPr>
    </w:p>
    <w:p w:rsidR="00523AB0" w:rsidP="007D2C05" w14:paraId="30B40123" w14:textId="77777777">
      <w:pPr>
        <w:rPr>
          <w:rFonts w:ascii="Times New Roman" w:hAnsi="Times New Roman" w:cs="Times New Roman"/>
          <w:sz w:val="24"/>
          <w:szCs w:val="24"/>
        </w:rPr>
      </w:pPr>
    </w:p>
    <w:p w:rsidR="00523AB0" w:rsidP="007D2C05" w14:paraId="049C7568" w14:textId="77777777">
      <w:pPr>
        <w:rPr>
          <w:rFonts w:ascii="Times New Roman" w:hAnsi="Times New Roman" w:cs="Times New Roman"/>
          <w:sz w:val="24"/>
          <w:szCs w:val="24"/>
        </w:rPr>
      </w:pPr>
    </w:p>
    <w:p w:rsidR="00523AB0" w:rsidP="007D2C05" w14:paraId="0150DA85" w14:textId="77777777">
      <w:pPr>
        <w:rPr>
          <w:rFonts w:ascii="Times New Roman" w:hAnsi="Times New Roman" w:cs="Times New Roman"/>
          <w:sz w:val="24"/>
          <w:szCs w:val="24"/>
        </w:rPr>
      </w:pPr>
    </w:p>
    <w:p w:rsidR="00523AB0" w:rsidP="007D2C05" w14:paraId="15DBDB96" w14:textId="77777777">
      <w:pPr>
        <w:rPr>
          <w:rFonts w:ascii="Times New Roman" w:hAnsi="Times New Roman" w:cs="Times New Roman"/>
          <w:sz w:val="24"/>
          <w:szCs w:val="24"/>
        </w:rPr>
      </w:pPr>
    </w:p>
    <w:p w:rsidR="00523AB0" w:rsidP="007D2C05" w14:paraId="2E83D6F8" w14:textId="77777777">
      <w:pPr>
        <w:rPr>
          <w:rFonts w:ascii="Times New Roman" w:hAnsi="Times New Roman" w:cs="Times New Roman"/>
          <w:sz w:val="24"/>
          <w:szCs w:val="24"/>
        </w:rPr>
      </w:pPr>
    </w:p>
    <w:p w:rsidR="00523AB0" w:rsidP="007D2C05" w14:paraId="12DAC665" w14:textId="77777777">
      <w:pPr>
        <w:rPr>
          <w:rFonts w:ascii="Times New Roman" w:hAnsi="Times New Roman" w:cs="Times New Roman"/>
          <w:sz w:val="24"/>
          <w:szCs w:val="24"/>
        </w:rPr>
      </w:pPr>
    </w:p>
    <w:p w:rsidR="00523AB0" w:rsidP="007D2C05" w14:paraId="6DF9C7CC" w14:textId="77777777">
      <w:pPr>
        <w:rPr>
          <w:rFonts w:ascii="Times New Roman" w:hAnsi="Times New Roman" w:cs="Times New Roman"/>
          <w:sz w:val="24"/>
          <w:szCs w:val="24"/>
        </w:rPr>
      </w:pPr>
    </w:p>
    <w:p w:rsidR="00523AB0" w:rsidP="007D2C05" w14:paraId="2272E106" w14:textId="7777777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62AE8" w:rsidRPr="00762AE8" w:rsidP="00762AE8" w14:paraId="2C2F617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0BA2A1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70ED2F0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2E4286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2F5D4B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9F95C4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302352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87250214"/>
      <w:docPartObj>
        <w:docPartGallery w:val="Page Numbers (Top of Page)"/>
        <w:docPartUnique/>
      </w:docPartObj>
    </w:sdtPr>
    <w:sdtContent>
      <w:p w:rsidR="00E227D8" w:rsidRPr="00762AE8" w14:paraId="45C05CE5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FB8A078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E60F7D0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00D3E"/>
    <w:rsid w:val="00317542"/>
    <w:rsid w:val="003437F5"/>
    <w:rsid w:val="00346269"/>
    <w:rsid w:val="003B78D3"/>
    <w:rsid w:val="00426EBD"/>
    <w:rsid w:val="00441E69"/>
    <w:rsid w:val="00452099"/>
    <w:rsid w:val="00483BBB"/>
    <w:rsid w:val="004901B0"/>
    <w:rsid w:val="004B03FF"/>
    <w:rsid w:val="004B095D"/>
    <w:rsid w:val="004E6B03"/>
    <w:rsid w:val="00523AB0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922C9D"/>
    <w:rsid w:val="00964438"/>
    <w:rsid w:val="0097786E"/>
    <w:rsid w:val="009E4DAD"/>
    <w:rsid w:val="00A025C5"/>
    <w:rsid w:val="00A24FDC"/>
    <w:rsid w:val="00A46352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B5BD61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449</Words>
  <Characters>2560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Dairis Stūris</cp:lastModifiedBy>
  <cp:revision>8</cp:revision>
  <dcterms:created xsi:type="dcterms:W3CDTF">2022-12-19T09:19:00Z</dcterms:created>
  <dcterms:modified xsi:type="dcterms:W3CDTF">2023-08-04T06:04:00Z</dcterms:modified>
</cp:coreProperties>
</file>