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9061"/>
      </w:tblGrid>
      <w:tr>
        <w:trPr>
          <w:trHeight w:val="1692" w:hRule="auto"/>
          <w:jc w:val="center"/>
        </w:trPr>
        <w:tc>
          <w:tcPr>
            <w:tcW w:w="906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0728" w:dyaOrig="1944">
                <v:rect xmlns:o="urn:schemas-microsoft-com:office:office" xmlns:v="urn:schemas-microsoft-com:vml" id="rectole0000000000" style="width:536.400000pt;height:97.2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  <w:tr>
        <w:trPr>
          <w:trHeight w:val="1" w:hRule="atLeast"/>
          <w:jc w:val="center"/>
        </w:trPr>
        <w:tc>
          <w:tcPr>
            <w:tcW w:w="906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11" w:left="931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KURZEMES RE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ĢIONA PĀRVALDE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7"/>
                <w:shd w:fill="auto" w:val="clear"/>
              </w:rPr>
              <w:t xml:space="preserve">Gan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7"/>
                <w:shd w:fill="auto" w:val="clear"/>
              </w:rPr>
              <w:t xml:space="preserve">ību iela 63/67, Liepāja, LV-3401; tālr.:63404475; e-pasts: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auto"/>
                  <w:spacing w:val="-2"/>
                  <w:position w:val="0"/>
                  <w:sz w:val="17"/>
                  <w:shd w:fill="auto" w:val="clear"/>
                </w:rPr>
                <w:t xml:space="preserve">kurzeme@vugd.gov.lv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7"/>
                <w:shd w:fill="auto" w:val="clear"/>
              </w:rPr>
              <w:t xml:space="preserve">,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-2"/>
                  <w:position w:val="0"/>
                  <w:sz w:val="17"/>
                  <w:u w:val="single"/>
                  <w:shd w:fill="auto" w:val="clear"/>
                </w:rPr>
                <w:t xml:space="preserve">www.vugd.gov.lv</w:t>
              </w:r>
            </w:hyperlink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135"/>
        <w:gridCol w:w="1400"/>
        <w:gridCol w:w="4722"/>
      </w:tblGrid>
      <w:tr>
        <w:trPr>
          <w:trHeight w:val="1" w:hRule="atLeast"/>
          <w:jc w:val="center"/>
        </w:trPr>
        <w:tc>
          <w:tcPr>
            <w:tcW w:w="313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Liep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āja</w:t>
            </w:r>
          </w:p>
        </w:tc>
        <w:tc>
          <w:tcPr>
            <w:tcW w:w="1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SIA “Samts”</w:t>
            </w:r>
          </w:p>
        </w:tc>
      </w:tr>
      <w:tr>
        <w:trPr>
          <w:trHeight w:val="375" w:hRule="auto"/>
          <w:jc w:val="center"/>
        </w:trPr>
        <w:tc>
          <w:tcPr>
            <w:tcW w:w="31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20" w:left="-96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(izdo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šanas vieta)</w:t>
            </w:r>
          </w:p>
        </w:tc>
        <w:tc>
          <w:tcPr>
            <w:tcW w:w="1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(juridisk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ās personas nosaukums vai fiziskās personas vārds, uzvārds)</w:t>
            </w:r>
          </w:p>
        </w:tc>
      </w:tr>
      <w:tr>
        <w:trPr>
          <w:trHeight w:val="1" w:hRule="atLeast"/>
          <w:jc w:val="center"/>
        </w:trPr>
        <w:tc>
          <w:tcPr>
            <w:tcW w:w="313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17.07.2023.</w:t>
            </w:r>
          </w:p>
        </w:tc>
        <w:tc>
          <w:tcPr>
            <w:tcW w:w="1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ģistrācijas Nr.42103075707</w:t>
            </w:r>
          </w:p>
        </w:tc>
      </w:tr>
      <w:tr>
        <w:trPr>
          <w:trHeight w:val="1" w:hRule="atLeast"/>
          <w:jc w:val="center"/>
        </w:trPr>
        <w:tc>
          <w:tcPr>
            <w:tcW w:w="3135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(datums)</w:t>
            </w:r>
          </w:p>
        </w:tc>
        <w:tc>
          <w:tcPr>
            <w:tcW w:w="1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(juridisk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ās personas reģistrācijas numurs)</w:t>
            </w:r>
          </w:p>
        </w:tc>
      </w:tr>
      <w:tr>
        <w:trPr>
          <w:trHeight w:val="1" w:hRule="atLeast"/>
          <w:jc w:val="center"/>
        </w:trPr>
        <w:tc>
          <w:tcPr>
            <w:tcW w:w="31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Uliha iela 11, Liep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āja</w:t>
            </w:r>
          </w:p>
        </w:tc>
      </w:tr>
      <w:tr>
        <w:trPr>
          <w:trHeight w:val="1" w:hRule="atLeast"/>
          <w:jc w:val="center"/>
        </w:trPr>
        <w:tc>
          <w:tcPr>
            <w:tcW w:w="31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(juridisk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ās vai fiziskās personas adrese)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0"/>
          <w:position w:val="0"/>
          <w:sz w:val="28"/>
          <w:shd w:fill="auto" w:val="clear"/>
        </w:rPr>
        <w:t xml:space="preserve">ATZINUMS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Nr.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22/12-3.8/177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 atbilst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ību ugunsdrošības prasībām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21"/>
        <w:gridCol w:w="9077"/>
      </w:tblGrid>
      <w:tr>
        <w:trPr>
          <w:trHeight w:val="80" w:hRule="auto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Apsekots: SIA “Samts” telpas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(apsekoto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ūvju, ēku vai telpu nosaukums)</w:t>
            </w:r>
          </w:p>
        </w:tc>
      </w:tr>
      <w:tr>
        <w:trPr>
          <w:trHeight w:val="288" w:hRule="auto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Adrese: Uliha iela 11, Liep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ājā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Īpašnieks (valdītājs): SIA “Samts”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(juridisk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ās personas nosaukums vai fiziskās personas vārds, uzvārds)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ģistrācijas Nr.42103075707, Uliha iela 11, Liepājā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(juridisk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ās personas reģistrācijas numurs un adrese vai fiziskās personas adrese)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Iesniegtie dokumenti: Elizas Trumsi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ņas iesniegums Valsts ugunsdzēsības un glābšanas dienesta Kurzemes reģiona pārvaldē reģistrēts 27.06.2023. ar Nr.22/12-1.4/478.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Apsekoto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ūvju, ēku vai telpu raksturojums: Nometnei paredzētā telpa atrodas 4 stāvu ēkas pirmajā stāvā. Telpa ir nodrošināta ar ugunsdzēsības aparātu. Ir evakuācijas izeja.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ārbaudes laikā konstatētie ugunsdrošības prasību pārkāpumi: nav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ēdziens: atbilst ugunsdrošības prasībām.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Atzinums izsniegts saska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ņā ar: Ministru kabineta 2009.gada 1.septembra noteikumu Nr.981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ērnu nometņu organizēšanas un darbības kārtība” 8.5.apakšpunkta prasībām.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(normat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īvais akts un punkts saskaņā ar kuru izdots atzinums)</w:t>
            </w:r>
          </w:p>
        </w:tc>
      </w:tr>
      <w:tr>
        <w:trPr>
          <w:trHeight w:val="1" w:hRule="atLeast"/>
          <w:jc w:val="left"/>
        </w:trPr>
        <w:tc>
          <w:tcPr>
            <w:tcW w:w="4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</w:tc>
        <w:tc>
          <w:tcPr>
            <w:tcW w:w="907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Atzinumu paredz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ēts iesniegt: Valsts izglītības satura centram.</w:t>
            </w:r>
          </w:p>
        </w:tc>
      </w:tr>
      <w:tr>
        <w:trPr>
          <w:trHeight w:val="603" w:hRule="auto"/>
          <w:jc w:val="left"/>
        </w:trPr>
        <w:tc>
          <w:tcPr>
            <w:tcW w:w="42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(iest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ādes vai institūcijas nosaukums, kur paredzēts iesniegt atzinumu)</w:t>
            </w:r>
          </w:p>
        </w:tc>
      </w:tr>
    </w:tbl>
    <w:p>
      <w:pPr>
        <w:spacing w:before="0" w:after="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Atzinums iesnieg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šanai derīgs sešus mēnešus.</w:t>
      </w:r>
    </w:p>
    <w:p>
      <w:pPr>
        <w:spacing w:before="0" w:after="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Atzinumu var apstr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īdēt viena mēneša laikā no tā spēkā stāšanās dienas augstākstāvošai amatpersonai:</w:t>
      </w:r>
    </w:p>
    <w:tbl>
      <w:tblPr/>
      <w:tblGrid>
        <w:gridCol w:w="9061"/>
      </w:tblGrid>
      <w:tr>
        <w:trPr>
          <w:trHeight w:val="1" w:hRule="atLeast"/>
          <w:jc w:val="left"/>
        </w:trPr>
        <w:tc>
          <w:tcPr>
            <w:tcW w:w="906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Valsts ugunsdz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ēsības un glābšanas dienesta Kurzemes reģiona pārvaldes priekšniekam, Ganību ielā 63/67, Liepājā, LV-3401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(amatpersonas amats un adrese)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964"/>
        <w:gridCol w:w="284"/>
        <w:gridCol w:w="1843"/>
        <w:gridCol w:w="283"/>
        <w:gridCol w:w="2687"/>
      </w:tblGrid>
      <w:tr>
        <w:trPr>
          <w:trHeight w:val="491" w:hRule="auto"/>
          <w:jc w:val="left"/>
        </w:trPr>
        <w:tc>
          <w:tcPr>
            <w:tcW w:w="39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Valsts ugunsdz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</w:t>
            </w:r>
          </w:p>
        </w:tc>
        <w:tc>
          <w:tcPr>
            <w:tcW w:w="2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I.Lazdi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ņa</w:t>
            </w:r>
          </w:p>
        </w:tc>
      </w:tr>
      <w:tr>
        <w:trPr>
          <w:trHeight w:val="1" w:hRule="atLeast"/>
          <w:jc w:val="left"/>
        </w:trPr>
        <w:tc>
          <w:tcPr>
            <w:tcW w:w="3964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(amatpersonas amats)</w:t>
            </w:r>
          </w:p>
        </w:tc>
        <w:tc>
          <w:tcPr>
            <w:tcW w:w="2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(paraksts)</w:t>
            </w:r>
          </w:p>
        </w:tc>
        <w:tc>
          <w:tcPr>
            <w:tcW w:w="2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(v. uzv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ārds)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Atzinumu 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ņēmu:</w:t>
      </w:r>
    </w:p>
    <w:tbl>
      <w:tblPr/>
      <w:tblGrid>
        <w:gridCol w:w="6374"/>
        <w:gridCol w:w="284"/>
        <w:gridCol w:w="2403"/>
      </w:tblGrid>
      <w:tr>
        <w:trPr>
          <w:trHeight w:val="1" w:hRule="atLeast"/>
          <w:jc w:val="left"/>
        </w:trPr>
        <w:tc>
          <w:tcPr>
            <w:tcW w:w="637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374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6"/>
                <w:shd w:fill="auto" w:val="clear"/>
              </w:rPr>
              <w:t xml:space="preserve">(juridisk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6"/>
                <w:shd w:fill="auto" w:val="clear"/>
              </w:rPr>
              <w:t xml:space="preserve">ās personas pārstāvja amats, vārds, uzvārds vai fiziskās personas vārds, uzvārds; vai atzīme par nosūtīšanu)</w:t>
            </w:r>
          </w:p>
        </w:tc>
        <w:tc>
          <w:tcPr>
            <w:tcW w:w="2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3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(paraksts)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20____. gada ___. 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DOKUMENTS PARAKST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ĪTS AR DROŠU ELEKTRONISKO PARAKSTU UN SATUR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LAIKA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ĪMOGU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www.vugd.gov.lv/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kurzeme@vugd.gov.lv" Id="docRId2" Type="http://schemas.openxmlformats.org/officeDocument/2006/relationships/hyperlink" /><Relationship Target="numbering.xml" Id="docRId4" Type="http://schemas.openxmlformats.org/officeDocument/2006/relationships/numbering" /></Relationships>
</file>