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jc w:val="center"/>
              <w:rPr>
                <w:b/>
                <w:bCs/>
                <w:caps/>
                <w:szCs w:val="28"/>
                <w:lang w:val="lv-LV"/>
              </w:rPr>
            </w:pPr>
            <w:r>
              <w:rPr>
                <w:b/>
                <w:bCs/>
                <w:caps/>
                <w:szCs w:val="28"/>
                <w:lang w:val="lv-LV"/>
              </w:rPr>
              <w:t>Atzinums Par objekta gatavību</w:t>
            </w:r>
          </w:p>
          <w:p>
            <w:pPr>
              <w:jc w:val="center"/>
              <w:rPr>
                <w:b/>
                <w:bCs/>
                <w:caps/>
                <w:szCs w:val="28"/>
                <w:lang w:val="lv-LV"/>
              </w:rPr>
            </w:pPr>
            <w:r>
              <w:rPr>
                <w:b/>
                <w:bCs/>
                <w:caps/>
                <w:szCs w:val="28"/>
                <w:lang w:val="lv-LV"/>
              </w:rPr>
              <w:t>darbības uzsākšanai vai turpināšanai</w:t>
            </w:r>
          </w:p>
        </w:tc>
      </w:tr>
      <w:tr>
        <w:tblPrEx>
          <w:tblCellMar>
            <w:top w:w="0" w:type="dxa"/>
            <w:left w:w="108" w:type="dxa"/>
            <w:bottom w:w="0" w:type="dxa"/>
            <w:right w:w="108" w:type="dxa"/>
          </w:tblCellMar>
        </w:tblPrEx>
        <w:tc>
          <w:tcPr>
            <w:tcW w:w="9356" w:type="dxa"/>
          </w:tcPr>
          <w:p>
            <w:pPr>
              <w:jc w:val="center"/>
              <w:rPr>
                <w:bCs/>
                <w:sz w:val="24"/>
                <w:lang w:val="lv-LV"/>
              </w:rPr>
            </w:pPr>
            <w:r>
              <w:rPr>
                <w:bCs/>
                <w:sz w:val="24"/>
                <w:lang w:val="lv-LV"/>
              </w:rPr>
              <w:t>Jelgavā</w:t>
            </w:r>
          </w:p>
        </w:tc>
      </w:tr>
    </w:tbl>
    <w:p>
      <w:pPr>
        <w:rPr>
          <w:sz w:val="24"/>
          <w:lang w:val="lv-LV"/>
        </w:rPr>
      </w:pPr>
    </w:p>
    <w:tbl>
      <w:tblPr>
        <w:tblStyle w:val="12"/>
        <w:tblW w:w="9356" w:type="dxa"/>
        <w:tblInd w:w="108" w:type="dxa"/>
        <w:tblLayout w:type="fixed"/>
        <w:tblCellMar>
          <w:top w:w="0" w:type="dxa"/>
          <w:left w:w="108" w:type="dxa"/>
          <w:bottom w:w="0" w:type="dxa"/>
          <w:right w:w="108" w:type="dxa"/>
        </w:tblCellMar>
      </w:tblPr>
      <w:tblGrid>
        <w:gridCol w:w="2909"/>
        <w:gridCol w:w="3430"/>
        <w:gridCol w:w="3017"/>
      </w:tblGrid>
      <w:tr>
        <w:tblPrEx>
          <w:tblCellMar>
            <w:top w:w="0" w:type="dxa"/>
            <w:left w:w="108" w:type="dxa"/>
            <w:bottom w:w="0" w:type="dxa"/>
            <w:right w:w="108" w:type="dxa"/>
          </w:tblCellMar>
        </w:tblPrEx>
        <w:tc>
          <w:tcPr>
            <w:tcW w:w="2909" w:type="dxa"/>
            <w:tcBorders>
              <w:bottom w:val="single" w:color="auto" w:sz="6" w:space="0"/>
            </w:tcBorders>
            <w:vAlign w:val="bottom"/>
          </w:tcPr>
          <w:p>
            <w:pPr>
              <w:jc w:val="center"/>
              <w:rPr>
                <w:bCs/>
                <w:sz w:val="24"/>
                <w:lang w:val="lv-LV"/>
              </w:rPr>
            </w:pPr>
            <w:r>
              <w:rPr>
                <w:bCs/>
                <w:sz w:val="22"/>
                <w:szCs w:val="22"/>
              </w:rPr>
              <w:t>12.05.2023</w:t>
            </w:r>
          </w:p>
        </w:tc>
        <w:tc>
          <w:tcPr>
            <w:tcW w:w="3430" w:type="dxa"/>
            <w:vAlign w:val="bottom"/>
          </w:tcPr>
          <w:p>
            <w:pPr>
              <w:jc w:val="right"/>
              <w:rPr>
                <w:bCs/>
                <w:sz w:val="24"/>
                <w:lang w:val="lv-LV"/>
              </w:rPr>
            </w:pPr>
            <w:r>
              <w:rPr>
                <w:bCs/>
                <w:sz w:val="24"/>
                <w:lang w:val="lv-LV"/>
              </w:rPr>
              <w:t>Nr.</w:t>
            </w:r>
          </w:p>
        </w:tc>
        <w:tc>
          <w:tcPr>
            <w:tcW w:w="3017" w:type="dxa"/>
            <w:tcBorders>
              <w:bottom w:val="single" w:color="auto" w:sz="6" w:space="0"/>
            </w:tcBorders>
            <w:vAlign w:val="bottom"/>
          </w:tcPr>
          <w:p>
            <w:pPr>
              <w:rPr>
                <w:bCs/>
                <w:sz w:val="24"/>
                <w:lang w:val="lv-LV"/>
              </w:rPr>
            </w:pPr>
            <w:bookmarkStart w:id="0" w:name="_GoBack"/>
            <w:r>
              <w:rPr>
                <w:bCs/>
                <w:sz w:val="24"/>
              </w:rPr>
              <w:t>2.4.9.-14/220</w:t>
            </w:r>
            <w:bookmarkEnd w:id="0"/>
          </w:p>
        </w:tc>
      </w:tr>
    </w:tbl>
    <w:p>
      <w:pPr>
        <w:tabs>
          <w:tab w:val="left" w:pos="3825"/>
        </w:tabs>
        <w:rPr>
          <w:sz w:val="24"/>
          <w:lang w:val="lv-LV"/>
        </w:rPr>
      </w:pPr>
    </w:p>
    <w:tbl>
      <w:tblPr>
        <w:tblStyle w:val="12"/>
        <w:tblW w:w="9356" w:type="dxa"/>
        <w:tblInd w:w="108" w:type="dxa"/>
        <w:tblLayout w:type="autofit"/>
        <w:tblCellMar>
          <w:top w:w="0" w:type="dxa"/>
          <w:left w:w="108" w:type="dxa"/>
          <w:bottom w:w="0" w:type="dxa"/>
          <w:right w:w="108" w:type="dxa"/>
        </w:tblCellMar>
      </w:tblPr>
      <w:tblGrid>
        <w:gridCol w:w="5886"/>
        <w:gridCol w:w="3470"/>
      </w:tblGrid>
      <w:tr>
        <w:tblPrEx>
          <w:tblCellMar>
            <w:top w:w="0" w:type="dxa"/>
            <w:left w:w="108" w:type="dxa"/>
            <w:bottom w:w="0" w:type="dxa"/>
            <w:right w:w="108" w:type="dxa"/>
          </w:tblCellMar>
        </w:tblPrEx>
        <w:tc>
          <w:tcPr>
            <w:tcW w:w="6129" w:type="dxa"/>
            <w:vAlign w:val="bottom"/>
          </w:tcPr>
          <w:p>
            <w:pPr>
              <w:rPr>
                <w:b/>
                <w:sz w:val="24"/>
                <w:lang w:val="lv-LV"/>
              </w:rPr>
            </w:pPr>
          </w:p>
        </w:tc>
        <w:tc>
          <w:tcPr>
            <w:tcW w:w="3227" w:type="dxa"/>
            <w:vAlign w:val="bottom"/>
          </w:tcPr>
          <w:p>
            <w:pPr>
              <w:rPr>
                <w:sz w:val="24"/>
                <w:lang w:val="lv-LV"/>
              </w:rPr>
            </w:pPr>
            <w:r>
              <w:rPr>
                <w:b/>
                <w:sz w:val="24"/>
                <w:lang w:val="lv-LV"/>
              </w:rPr>
              <w:t>Kalnciema vidusskola</w:t>
            </w:r>
          </w:p>
        </w:tc>
      </w:tr>
      <w:tr>
        <w:tblPrEx>
          <w:tblCellMar>
            <w:top w:w="0" w:type="dxa"/>
            <w:left w:w="108" w:type="dxa"/>
            <w:bottom w:w="0" w:type="dxa"/>
            <w:right w:w="108" w:type="dxa"/>
          </w:tblCellMar>
        </w:tblPrEx>
        <w:tc>
          <w:tcPr>
            <w:tcW w:w="6129" w:type="dxa"/>
            <w:vAlign w:val="bottom"/>
          </w:tcPr>
          <w:p>
            <w:pPr>
              <w:rPr>
                <w:sz w:val="24"/>
                <w:lang w:val="lv-LV"/>
              </w:rPr>
            </w:pPr>
          </w:p>
        </w:tc>
        <w:tc>
          <w:tcPr>
            <w:tcW w:w="3227" w:type="dxa"/>
            <w:vAlign w:val="bottom"/>
          </w:tcPr>
          <w:p>
            <w:pPr>
              <w:rPr>
                <w:sz w:val="24"/>
                <w:lang w:val="lv-LV"/>
              </w:rPr>
            </w:pPr>
            <w:r>
              <w:fldChar w:fldCharType="begin"/>
            </w:r>
            <w:r>
              <w:instrText xml:space="preserve"> HYPERLINK "mailto:kalnciemavsk@jelgavasnovads.lv" </w:instrText>
            </w:r>
            <w:r>
              <w:fldChar w:fldCharType="separate"/>
            </w:r>
            <w:r>
              <w:rPr>
                <w:rStyle w:val="20"/>
                <w:sz w:val="24"/>
                <w:szCs w:val="28"/>
                <w:lang w:val="lv-LV"/>
              </w:rPr>
              <w:t>kalnciemavsk@jelgavasnovads.lv</w:t>
            </w:r>
            <w:r>
              <w:rPr>
                <w:rStyle w:val="20"/>
                <w:sz w:val="24"/>
                <w:szCs w:val="28"/>
                <w:lang w:val="lv-LV"/>
              </w:rPr>
              <w:fldChar w:fldCharType="end"/>
            </w:r>
            <w:r>
              <w:rPr>
                <w:sz w:val="24"/>
                <w:szCs w:val="28"/>
                <w:lang w:val="lv-LV"/>
              </w:rPr>
              <w:t xml:space="preserve"> </w:t>
            </w:r>
          </w:p>
        </w:tc>
      </w:tr>
    </w:tbl>
    <w:p>
      <w:pPr>
        <w:tabs>
          <w:tab w:val="left" w:pos="3825"/>
        </w:tabs>
        <w:rPr>
          <w:sz w:val="24"/>
          <w:lang w:val="lv-LV"/>
        </w:rPr>
      </w:pPr>
    </w:p>
    <w:tbl>
      <w:tblPr>
        <w:tblStyle w:val="12"/>
        <w:tblW w:w="0" w:type="auto"/>
        <w:tblInd w:w="108" w:type="dxa"/>
        <w:tblLayout w:type="autofit"/>
        <w:tblCellMar>
          <w:top w:w="0" w:type="dxa"/>
          <w:left w:w="108" w:type="dxa"/>
          <w:bottom w:w="0" w:type="dxa"/>
          <w:right w:w="108" w:type="dxa"/>
        </w:tblCellMar>
      </w:tblPr>
      <w:tblGrid>
        <w:gridCol w:w="9237"/>
      </w:tblGrid>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lang w:val="lv-LV"/>
              </w:rPr>
            </w:pPr>
            <w:r>
              <w:rPr>
                <w:b/>
                <w:sz w:val="24"/>
                <w:lang w:val="lv-LV"/>
              </w:rPr>
              <w:t xml:space="preserve">Objekta nosaukums: </w:t>
            </w:r>
            <w:r>
              <w:rPr>
                <w:sz w:val="24"/>
                <w:lang w:val="lv-LV"/>
              </w:rPr>
              <w:t>Bērnu nometnes</w:t>
            </w:r>
          </w:p>
        </w:tc>
      </w:tr>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lang w:val="lv-LV"/>
              </w:rPr>
            </w:pPr>
            <w:r>
              <w:rPr>
                <w:b/>
                <w:sz w:val="24"/>
                <w:lang w:val="lv-LV"/>
              </w:rPr>
              <w:t>Objekta adrese:</w:t>
            </w:r>
            <w:r>
              <w:rPr>
                <w:sz w:val="24"/>
                <w:lang w:val="lv-LV"/>
              </w:rPr>
              <w:t xml:space="preserve"> Kalnciema vidusskola, Valgundes pagasts, Jelgavas novads, LV-3017</w:t>
            </w:r>
          </w:p>
        </w:tc>
      </w:tr>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lang w:val="lv-LV"/>
              </w:rPr>
            </w:pPr>
            <w:r>
              <w:rPr>
                <w:b/>
                <w:sz w:val="24"/>
                <w:lang w:val="lv-LV"/>
              </w:rPr>
              <w:t>Darbības veids:</w:t>
            </w:r>
            <w:r>
              <w:rPr>
                <w:sz w:val="24"/>
                <w:lang w:val="lv-LV"/>
              </w:rPr>
              <w:t xml:space="preserve"> Diennakts nometnes</w:t>
            </w:r>
          </w:p>
        </w:tc>
      </w:tr>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lang w:val="lv-LV"/>
              </w:rPr>
            </w:pPr>
            <w:r>
              <w:rPr>
                <w:b/>
                <w:sz w:val="24"/>
                <w:lang w:val="lv-LV"/>
              </w:rPr>
              <w:t>Objekta īpašnieks:</w:t>
            </w:r>
            <w:r>
              <w:rPr>
                <w:sz w:val="24"/>
                <w:lang w:val="lv-LV"/>
              </w:rPr>
              <w:t xml:space="preserve"> „Kalnciema vidusskola”, reģistrācijas Nr. 90009250281, Valgundes pagasts, Jelgavas novads, LV-3017</w:t>
            </w:r>
          </w:p>
        </w:tc>
      </w:tr>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lang w:val="lv-LV"/>
              </w:rPr>
            </w:pPr>
            <w:r>
              <w:rPr>
                <w:b/>
                <w:sz w:val="24"/>
                <w:lang w:val="lv-LV"/>
              </w:rPr>
              <w:t>Iesniegtie dokumenti</w:t>
            </w:r>
            <w:r>
              <w:rPr>
                <w:sz w:val="24"/>
                <w:lang w:val="lv-LV"/>
              </w:rPr>
              <w:t>: Skolas direktores I. Saldavas iesniegums reģistrēts Veselības inspekcijā 03.05.2023. Nr.177/Z</w:t>
            </w:r>
          </w:p>
        </w:tc>
      </w:tr>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lang w:val="lv-LV"/>
              </w:rPr>
            </w:pPr>
            <w:r>
              <w:rPr>
                <w:b/>
                <w:sz w:val="24"/>
                <w:lang w:val="lv-LV"/>
              </w:rPr>
              <w:t>Apsekojums veikts:</w:t>
            </w:r>
            <w:r>
              <w:rPr>
                <w:sz w:val="24"/>
                <w:lang w:val="lv-LV"/>
              </w:rPr>
              <w:t xml:space="preserve"> Novērtēšanai izmantoti plānveida kontroles rezultāti. Kalnciema vidusskolas kontroli veica Veselības inspekcijas Sabiedrības veselības departamenta Zemgales kontroles nodaļas vecākā inspektore Dace Šulce. 17.01.2023. kontroles akts Nr.00027323.</w:t>
            </w:r>
          </w:p>
        </w:tc>
      </w:tr>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lang w:val="lv-LV"/>
              </w:rPr>
            </w:pPr>
            <w:r>
              <w:rPr>
                <w:b/>
                <w:sz w:val="24"/>
                <w:lang w:val="lv-LV"/>
              </w:rPr>
              <w:t xml:space="preserve">Laboratoriskie un fizikālie mērījumi: </w:t>
            </w:r>
            <w:r>
              <w:rPr>
                <w:sz w:val="24"/>
                <w:lang w:val="lv-LV"/>
              </w:rPr>
              <w:t xml:space="preserve"> -</w:t>
            </w:r>
          </w:p>
        </w:tc>
      </w:tr>
      <w:tr>
        <w:tblPrEx>
          <w:tblCellMar>
            <w:top w:w="0" w:type="dxa"/>
            <w:left w:w="108" w:type="dxa"/>
            <w:bottom w:w="0" w:type="dxa"/>
            <w:right w:w="108" w:type="dxa"/>
          </w:tblCellMar>
        </w:tblPrEx>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b/>
                <w:sz w:val="24"/>
                <w:lang w:val="lv-LV"/>
              </w:rPr>
            </w:pPr>
            <w:r>
              <w:rPr>
                <w:b/>
                <w:caps/>
                <w:sz w:val="24"/>
                <w:lang w:val="lv-LV"/>
              </w:rPr>
              <w:t xml:space="preserve">Slēdziens: </w:t>
            </w:r>
            <w:r>
              <w:rPr>
                <w:sz w:val="24"/>
                <w:lang w:val="lv-LV"/>
              </w:rPr>
              <w:t>Objekts „Bērnu nometnes”, Kalnciema vidusskolā, Valgundes pagastā, Jelgavas novadā atbilst higiēnas prasībām un gatavs uzsākt darbību. Veselības inspekcijas izsniegtais atzinums ir derīgs vienu gadu, veicot nometņu organizēšanu un bērnu izmitināšanu atzinumā norādītajā vietā un telpās, stingri ievērojot tiesību aktu prasības atbilstoši epidemioloģiskās situācijas attīstībai valstī.</w:t>
            </w:r>
          </w:p>
        </w:tc>
      </w:tr>
    </w:tbl>
    <w:p>
      <w:pPr>
        <w:jc w:val="both"/>
        <w:rPr>
          <w:sz w:val="24"/>
          <w:lang w:val="lv-LV"/>
        </w:rPr>
      </w:pPr>
      <w:r>
        <w:rPr>
          <w:sz w:val="24"/>
          <w:lang w:val="lv-LV"/>
        </w:rPr>
        <w:t>Pielikumā: Objekta higiēniskais novērtējums uz 2 lpp.</w:t>
      </w:r>
    </w:p>
    <w:p>
      <w:pPr>
        <w:jc w:val="both"/>
        <w:rPr>
          <w:sz w:val="24"/>
          <w:lang w:val="lv-LV"/>
        </w:rPr>
      </w:pPr>
    </w:p>
    <w:p>
      <w:pPr>
        <w:jc w:val="both"/>
        <w:rPr>
          <w:sz w:val="24"/>
          <w:lang w:val="lv-LV"/>
        </w:rPr>
      </w:pPr>
    </w:p>
    <w:tbl>
      <w:tblPr>
        <w:tblStyle w:val="12"/>
        <w:tblW w:w="0" w:type="auto"/>
        <w:tblInd w:w="108" w:type="dxa"/>
        <w:tblLayout w:type="autofit"/>
        <w:tblCellMar>
          <w:top w:w="0" w:type="dxa"/>
          <w:left w:w="108" w:type="dxa"/>
          <w:bottom w:w="0" w:type="dxa"/>
          <w:right w:w="108" w:type="dxa"/>
        </w:tblCellMar>
      </w:tblPr>
      <w:tblGrid>
        <w:gridCol w:w="6237"/>
        <w:gridCol w:w="3119"/>
      </w:tblGrid>
      <w:tr>
        <w:tblPrEx>
          <w:tblCellMar>
            <w:top w:w="0" w:type="dxa"/>
            <w:left w:w="108" w:type="dxa"/>
            <w:bottom w:w="0" w:type="dxa"/>
            <w:right w:w="108" w:type="dxa"/>
          </w:tblCellMar>
        </w:tblPrEx>
        <w:tc>
          <w:tcPr>
            <w:tcW w:w="6237" w:type="dxa"/>
          </w:tcPr>
          <w:p>
            <w:pPr>
              <w:rPr>
                <w:sz w:val="24"/>
                <w:lang w:val="lv-LV"/>
              </w:rPr>
            </w:pPr>
            <w:r>
              <w:rPr>
                <w:sz w:val="24"/>
                <w:lang w:val="lv-LV"/>
              </w:rPr>
              <w:t>Sabiedrības veselības departamenta</w:t>
            </w:r>
          </w:p>
          <w:p>
            <w:pPr>
              <w:rPr>
                <w:sz w:val="24"/>
                <w:lang w:val="lv-LV"/>
              </w:rPr>
            </w:pPr>
            <w:r>
              <w:rPr>
                <w:sz w:val="24"/>
                <w:lang w:val="lv-LV"/>
              </w:rPr>
              <w:t>Zemgales kontroles nodaļas vadītāja</w:t>
            </w:r>
          </w:p>
        </w:tc>
        <w:tc>
          <w:tcPr>
            <w:tcW w:w="3119" w:type="dxa"/>
          </w:tcPr>
          <w:p>
            <w:pPr>
              <w:rPr>
                <w:sz w:val="24"/>
                <w:lang w:val="lv-LV"/>
              </w:rPr>
            </w:pPr>
          </w:p>
          <w:p>
            <w:pPr>
              <w:rPr>
                <w:sz w:val="24"/>
                <w:lang w:val="lv-LV"/>
              </w:rPr>
            </w:pPr>
            <w:r>
              <w:rPr>
                <w:sz w:val="24"/>
                <w:lang w:val="lv-LV"/>
              </w:rPr>
              <w:t>Airisa Lapiņa</w:t>
            </w:r>
          </w:p>
        </w:tc>
      </w:tr>
    </w:tbl>
    <w:p>
      <w:pPr>
        <w:tabs>
          <w:tab w:val="right" w:pos="9072"/>
        </w:tabs>
        <w:rPr>
          <w:sz w:val="24"/>
          <w:lang w:val="lv-LV"/>
        </w:rPr>
      </w:pPr>
    </w:p>
    <w:p>
      <w:pPr>
        <w:tabs>
          <w:tab w:val="right" w:pos="9072"/>
        </w:tabs>
        <w:rPr>
          <w:sz w:val="24"/>
          <w:lang w:val="lv-LV"/>
        </w:rPr>
      </w:pPr>
    </w:p>
    <w:p>
      <w:pPr>
        <w:tabs>
          <w:tab w:val="right" w:pos="9072"/>
        </w:tabs>
        <w:rPr>
          <w:sz w:val="24"/>
          <w:lang w:val="lv-LV"/>
        </w:rPr>
      </w:pPr>
    </w:p>
    <w:tbl>
      <w:tblPr>
        <w:tblStyle w:val="12"/>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pStyle w:val="25"/>
              <w:spacing w:after="0"/>
              <w:jc w:val="left"/>
              <w:outlineLvl w:val="9"/>
              <w:rPr>
                <w:b w:val="0"/>
                <w:sz w:val="20"/>
                <w:szCs w:val="20"/>
              </w:rPr>
            </w:pPr>
            <w:r>
              <w:rPr>
                <w:b w:val="0"/>
                <w:sz w:val="20"/>
                <w:szCs w:val="20"/>
                <w:lang w:val="en-GB" w:eastAsia="en-US"/>
              </w:rPr>
              <w:t>Līga Ābolkalna</w:t>
            </w:r>
            <w:r>
              <w:rPr>
                <w:b w:val="0"/>
                <w:sz w:val="20"/>
                <w:szCs w:val="20"/>
              </w:rPr>
              <w:t>, 25633189</w:t>
            </w:r>
          </w:p>
        </w:tc>
      </w:tr>
      <w:tr>
        <w:tblPrEx>
          <w:tblCellMar>
            <w:top w:w="0" w:type="dxa"/>
            <w:left w:w="108" w:type="dxa"/>
            <w:bottom w:w="0" w:type="dxa"/>
            <w:right w:w="108" w:type="dxa"/>
          </w:tblCellMar>
        </w:tblPrEx>
        <w:trPr>
          <w:trHeight w:val="319" w:hRule="atLeast"/>
        </w:trPr>
        <w:tc>
          <w:tcPr>
            <w:tcW w:w="9356" w:type="dxa"/>
          </w:tcPr>
          <w:p>
            <w:pPr>
              <w:pStyle w:val="25"/>
              <w:spacing w:after="0"/>
              <w:jc w:val="left"/>
              <w:outlineLvl w:val="9"/>
              <w:rPr>
                <w:b w:val="0"/>
                <w:sz w:val="22"/>
                <w:szCs w:val="22"/>
              </w:rPr>
            </w:pPr>
            <w:r>
              <w:fldChar w:fldCharType="begin"/>
            </w:r>
            <w:r>
              <w:instrText xml:space="preserve"> HYPERLINK "mailto:liga.abolkalna@vi.gov.lv" </w:instrText>
            </w:r>
            <w:r>
              <w:fldChar w:fldCharType="separate"/>
            </w:r>
            <w:r>
              <w:rPr>
                <w:rStyle w:val="20"/>
                <w:b w:val="0"/>
                <w:sz w:val="20"/>
                <w:szCs w:val="20"/>
                <w:lang w:val="en-GB" w:eastAsia="en-US"/>
              </w:rPr>
              <w:t>liga.abolkalna@vi.gov.lv</w:t>
            </w:r>
            <w:r>
              <w:rPr>
                <w:rStyle w:val="20"/>
                <w:b w:val="0"/>
                <w:sz w:val="20"/>
                <w:szCs w:val="20"/>
                <w:lang w:val="en-GB" w:eastAsia="en-US"/>
              </w:rPr>
              <w:fldChar w:fldCharType="end"/>
            </w:r>
            <w:r>
              <w:rPr>
                <w:b w:val="0"/>
                <w:sz w:val="20"/>
                <w:szCs w:val="20"/>
                <w:lang w:val="en-GB" w:eastAsia="en-US"/>
              </w:rPr>
              <w:t xml:space="preserve"> </w:t>
            </w:r>
          </w:p>
        </w:tc>
      </w:tr>
    </w:tbl>
    <w:p>
      <w:pPr>
        <w:rPr>
          <w:sz w:val="24"/>
          <w:lang w:val="lv-LV"/>
        </w:rPr>
      </w:pPr>
    </w:p>
    <w:sectPr>
      <w:headerReference r:id="rId5" w:type="first"/>
      <w:footerReference r:id="rId8" w:type="first"/>
      <w:headerReference r:id="rId3" w:type="default"/>
      <w:footerReference r:id="rId6" w:type="default"/>
      <w:headerReference r:id="rId4" w:type="even"/>
      <w:footerReference r:id="rId7" w:type="even"/>
      <w:pgSz w:w="11907" w:h="16840"/>
      <w:pgMar w:top="1134" w:right="851" w:bottom="1134" w:left="1701" w:header="567" w:footer="284"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BA"/>
    <w:family w:val="swiss"/>
    <w:pitch w:val="default"/>
    <w:sig w:usb0="E0002EFF" w:usb1="C000785B" w:usb2="00000009" w:usb3="00000000" w:csb0="400001FF" w:csb1="FFFF0000"/>
  </w:font>
  <w:font w:name="Courier New">
    <w:panose1 w:val="02070309020205020404"/>
    <w:charset w:val="BA"/>
    <w:family w:val="modern"/>
    <w:pitch w:val="default"/>
    <w:sig w:usb0="E0002EFF" w:usb1="C0007843" w:usb2="00000009" w:usb3="00000000" w:csb0="400001FF" w:csb1="FFFF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 w:val="19"/>
        <w:szCs w:val="19"/>
      </w:rPr>
    </w:pPr>
    <w:r>
      <w:rPr>
        <w:sz w:val="19"/>
        <w:szCs w:val="19"/>
      </w:rPr>
      <w:t>DOKUMENTS PARAKSTĪTS AR DROŠU ELEKTRONISKO PARAKSTU, KAS SATUR LAIKA ZĪMOGU</w:t>
    </w:r>
  </w:p>
  <w:p>
    <w:pPr>
      <w:pStyle w:val="17"/>
      <w:rPr>
        <w:sz w:val="20"/>
        <w:lang w:val="lv-LV"/>
      </w:rPr>
    </w:pPr>
  </w:p>
  <w:p>
    <w:pPr>
      <w:pStyle w:val="17"/>
      <w:rPr>
        <w:sz w:val="20"/>
      </w:rPr>
    </w:pPr>
    <w:r>
      <w:rPr>
        <w:sz w:val="20"/>
      </w:rPr>
      <w:t>F112-v4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 w:val="19"/>
        <w:szCs w:val="19"/>
      </w:rPr>
    </w:pPr>
    <w:r>
      <w:rPr>
        <w:sz w:val="19"/>
        <w:szCs w:val="19"/>
      </w:rPr>
      <w:t>DOKUMENTS PARAKSTĪTS AR DROŠU ELEKTRONISKO PARAKSTU, KAS SATUR LAIKA ZĪMOGU</w:t>
    </w:r>
  </w:p>
  <w:p>
    <w:pPr>
      <w:pStyle w:val="17"/>
      <w:rPr>
        <w:sz w:val="20"/>
        <w:lang w:val="lv-LV"/>
      </w:rPr>
    </w:pPr>
  </w:p>
  <w:p>
    <w:pPr>
      <w:pStyle w:val="17"/>
      <w:rPr>
        <w:sz w:val="20"/>
      </w:rPr>
    </w:pPr>
    <w:r>
      <w:rPr>
        <w:sz w:val="20"/>
      </w:rPr>
      <w:t>F112-v4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157" w:wrap="around" w:vAnchor="text" w:hAnchor="page" w:x="6182" w:y="11"/>
      <w:jc w:val="center"/>
      <w:rPr>
        <w:rStyle w:val="21"/>
        <w:sz w:val="24"/>
      </w:rPr>
    </w:pPr>
    <w:r>
      <w:rPr>
        <w:rStyle w:val="21"/>
        <w:sz w:val="24"/>
      </w:rPr>
      <w:fldChar w:fldCharType="begin"/>
    </w:r>
    <w:r>
      <w:rPr>
        <w:rStyle w:val="21"/>
        <w:sz w:val="24"/>
      </w:rPr>
      <w:instrText xml:space="preserve">PAGE  </w:instrText>
    </w:r>
    <w:r>
      <w:rPr>
        <w:rStyle w:val="21"/>
        <w:sz w:val="24"/>
      </w:rPr>
      <w:fldChar w:fldCharType="separate"/>
    </w:r>
    <w:r>
      <w:rPr>
        <w:rStyle w:val="21"/>
        <w:sz w:val="24"/>
      </w:rPr>
      <w:t>2</w:t>
    </w:r>
    <w:r>
      <w:rPr>
        <w:rStyle w:val="21"/>
        <w:sz w:val="24"/>
      </w:rPr>
      <w:fldChar w:fldCharType="end"/>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fldChar w:fldCharType="end"/>
    </w:r>
  </w:p>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0"/>
      </w:rPr>
    </w:pPr>
    <w:r>
      <w:rPr>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a:xfrm>
                    <a:off x="0" y="0"/>
                    <a:ext cx="876300" cy="866775"/>
                  </a:xfrm>
                  <a:prstGeom prst="rect">
                    <a:avLst/>
                  </a:prstGeom>
                  <a:noFill/>
                  <a:ln w="9525">
                    <a:noFill/>
                    <a:miter lim="800000"/>
                    <a:headEnd/>
                    <a:tailEnd/>
                  </a:ln>
                </pic:spPr>
              </pic:pic>
            </a:graphicData>
          </a:graphic>
        </wp:inline>
      </w:drawing>
    </w:r>
  </w:p>
  <w:p>
    <w:pPr>
      <w:pStyle w:val="18"/>
      <w:pBdr>
        <w:bottom w:val="single" w:color="auto" w:sz="4" w:space="1"/>
      </w:pBdr>
      <w:jc w:val="center"/>
      <w:rPr>
        <w:sz w:val="20"/>
      </w:rPr>
    </w:pPr>
    <w:r>
      <w:rPr>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a:xfrm>
                    <a:off x="0" y="0"/>
                    <a:ext cx="2657475" cy="323850"/>
                  </a:xfrm>
                  <a:prstGeom prst="rect">
                    <a:avLst/>
                  </a:prstGeom>
                  <a:noFill/>
                  <a:ln w="9525">
                    <a:noFill/>
                    <a:miter lim="800000"/>
                    <a:headEnd/>
                    <a:tailEnd/>
                  </a:ln>
                </pic:spPr>
              </pic:pic>
            </a:graphicData>
          </a:graphic>
        </wp:inline>
      </w:drawing>
    </w:r>
  </w:p>
  <w:p>
    <w:pPr>
      <w:jc w:val="center"/>
      <w:rPr>
        <w:bCs/>
        <w:sz w:val="20"/>
        <w:lang w:val="lv-LV"/>
      </w:rPr>
    </w:pPr>
    <w:r>
      <w:rPr>
        <w:sz w:val="20"/>
        <w:szCs w:val="20"/>
        <w:lang w:val="lv-LV"/>
      </w:rPr>
      <w:t>Klijānu iela 7, Rīga, LV-1012, faktiskā adrese: Krišjāņa Barona iela 40a</w:t>
    </w:r>
    <w:r>
      <w:rPr>
        <w:bCs/>
        <w:sz w:val="20"/>
        <w:lang w:val="lv-LV"/>
      </w:rPr>
      <w:t>, Jelgava, LV-3001</w:t>
    </w:r>
  </w:p>
  <w:p>
    <w:pPr>
      <w:jc w:val="center"/>
      <w:rPr>
        <w:bCs/>
        <w:sz w:val="20"/>
        <w:szCs w:val="20"/>
        <w:lang w:val="lv-LV"/>
      </w:rPr>
    </w:pPr>
    <w:r>
      <w:rPr>
        <w:bCs/>
        <w:sz w:val="20"/>
        <w:lang w:val="lv-LV"/>
      </w:rPr>
      <w:t xml:space="preserve">tālrunis: 63083193, e-pasts: </w:t>
    </w:r>
    <w:r>
      <w:fldChar w:fldCharType="begin"/>
    </w:r>
    <w:r>
      <w:instrText xml:space="preserve"> HYPERLINK "mailto:zemgale@vi.gov.lv" </w:instrText>
    </w:r>
    <w:r>
      <w:fldChar w:fldCharType="separate"/>
    </w:r>
    <w:r>
      <w:rPr>
        <w:rStyle w:val="20"/>
        <w:bCs/>
        <w:sz w:val="20"/>
        <w:lang w:val="lv-LV"/>
      </w:rPr>
      <w:t>zemgale@vi.gov.lv</w:t>
    </w:r>
    <w:r>
      <w:rPr>
        <w:rStyle w:val="20"/>
        <w:bCs/>
        <w:sz w:val="20"/>
        <w:lang w:val="lv-LV"/>
      </w:rPr>
      <w:fldChar w:fldCharType="end"/>
    </w:r>
    <w:r>
      <w:rPr>
        <w:bCs/>
        <w:sz w:val="20"/>
        <w:lang w:val="lv-LV"/>
      </w:rPr>
      <w:t xml:space="preserve"> </w:t>
    </w:r>
    <w:r>
      <w:rPr>
        <w:bCs/>
        <w:sz w:val="20"/>
        <w:szCs w:val="20"/>
        <w:lang w:val="lv-LV"/>
      </w:rPr>
      <w:t xml:space="preserve">, </w:t>
    </w:r>
    <w:r>
      <w:fldChar w:fldCharType="begin"/>
    </w:r>
    <w:r>
      <w:instrText xml:space="preserve"> HYPERLINK "http://www.vi.gov.lv" </w:instrText>
    </w:r>
    <w:r>
      <w:fldChar w:fldCharType="separate"/>
    </w:r>
    <w:r>
      <w:rPr>
        <w:rStyle w:val="20"/>
        <w:bCs/>
        <w:sz w:val="20"/>
        <w:szCs w:val="20"/>
        <w:lang w:val="lv-LV"/>
      </w:rPr>
      <w:t>www.vi.gov.lv</w:t>
    </w:r>
    <w:r>
      <w:rPr>
        <w:rStyle w:val="20"/>
        <w:bCs/>
        <w:sz w:val="20"/>
        <w:szCs w:val="20"/>
        <w:lang w:val="lv-LV"/>
      </w:rPr>
      <w:fldChar w:fldCharType="end"/>
    </w:r>
    <w:r>
      <w:rPr>
        <w:bCs/>
        <w:sz w:val="20"/>
        <w:szCs w:val="20"/>
        <w:lang w:val="lv-LV"/>
      </w:rPr>
      <w:t xml:space="preserve"> </w:t>
    </w:r>
  </w:p>
  <w:p>
    <w:pPr>
      <w:rPr>
        <w:bCs/>
        <w:sz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21F5F"/>
    <w:multiLevelType w:val="multilevel"/>
    <w:tmpl w:val="64D21F5F"/>
    <w:lvl w:ilvl="0" w:tentative="0">
      <w:start w:val="1"/>
      <w:numFmt w:val="decimal"/>
      <w:lvlText w:val="%1."/>
      <w:lvlJc w:val="left"/>
      <w:pPr>
        <w:ind w:left="2149" w:hanging="360"/>
      </w:pPr>
      <w:rPr>
        <w:b/>
      </w:rPr>
    </w:lvl>
    <w:lvl w:ilvl="1" w:tentative="0">
      <w:start w:val="1"/>
      <w:numFmt w:val="lowerLetter"/>
      <w:lvlText w:val="%2."/>
      <w:lvlJc w:val="left"/>
      <w:pPr>
        <w:ind w:left="2869" w:hanging="360"/>
      </w:pPr>
    </w:lvl>
    <w:lvl w:ilvl="2" w:tentative="0">
      <w:start w:val="1"/>
      <w:numFmt w:val="lowerRoman"/>
      <w:lvlText w:val="%3."/>
      <w:lvlJc w:val="right"/>
      <w:pPr>
        <w:ind w:left="3589" w:hanging="180"/>
      </w:pPr>
    </w:lvl>
    <w:lvl w:ilvl="3" w:tentative="0">
      <w:start w:val="1"/>
      <w:numFmt w:val="decimal"/>
      <w:lvlText w:val="%4."/>
      <w:lvlJc w:val="left"/>
      <w:pPr>
        <w:ind w:left="4309" w:hanging="360"/>
      </w:pPr>
    </w:lvl>
    <w:lvl w:ilvl="4" w:tentative="0">
      <w:start w:val="1"/>
      <w:numFmt w:val="lowerLetter"/>
      <w:lvlText w:val="%5."/>
      <w:lvlJc w:val="left"/>
      <w:pPr>
        <w:ind w:left="5029" w:hanging="360"/>
      </w:pPr>
    </w:lvl>
    <w:lvl w:ilvl="5" w:tentative="0">
      <w:start w:val="1"/>
      <w:numFmt w:val="lowerRoman"/>
      <w:lvlText w:val="%6."/>
      <w:lvlJc w:val="right"/>
      <w:pPr>
        <w:ind w:left="5749" w:hanging="180"/>
      </w:pPr>
    </w:lvl>
    <w:lvl w:ilvl="6" w:tentative="0">
      <w:start w:val="1"/>
      <w:numFmt w:val="decimal"/>
      <w:lvlText w:val="%7."/>
      <w:lvlJc w:val="left"/>
      <w:pPr>
        <w:ind w:left="6469" w:hanging="360"/>
      </w:pPr>
    </w:lvl>
    <w:lvl w:ilvl="7" w:tentative="0">
      <w:start w:val="1"/>
      <w:numFmt w:val="lowerLetter"/>
      <w:lvlText w:val="%8."/>
      <w:lvlJc w:val="left"/>
      <w:pPr>
        <w:ind w:left="7189" w:hanging="360"/>
      </w:pPr>
    </w:lvl>
    <w:lvl w:ilvl="8" w:tentative="0">
      <w:start w:val="1"/>
      <w:numFmt w:val="lowerRoman"/>
      <w:lvlText w:val="%9."/>
      <w:lvlJc w:val="right"/>
      <w:pPr>
        <w:ind w:left="79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35EE"/>
    <w:rsid w:val="000071DC"/>
    <w:rsid w:val="00022614"/>
    <w:rsid w:val="00034B2F"/>
    <w:rsid w:val="00035D24"/>
    <w:rsid w:val="0004079C"/>
    <w:rsid w:val="00042421"/>
    <w:rsid w:val="00055A75"/>
    <w:rsid w:val="00064EB8"/>
    <w:rsid w:val="00080968"/>
    <w:rsid w:val="00082050"/>
    <w:rsid w:val="00095935"/>
    <w:rsid w:val="000A4BD0"/>
    <w:rsid w:val="000C3293"/>
    <w:rsid w:val="000C46D0"/>
    <w:rsid w:val="000E32A0"/>
    <w:rsid w:val="00104812"/>
    <w:rsid w:val="00115CB8"/>
    <w:rsid w:val="00117953"/>
    <w:rsid w:val="00120046"/>
    <w:rsid w:val="00170C15"/>
    <w:rsid w:val="0017534B"/>
    <w:rsid w:val="001776A8"/>
    <w:rsid w:val="00180343"/>
    <w:rsid w:val="001827B2"/>
    <w:rsid w:val="001849BB"/>
    <w:rsid w:val="00185E48"/>
    <w:rsid w:val="001B33C1"/>
    <w:rsid w:val="001B5085"/>
    <w:rsid w:val="001E1365"/>
    <w:rsid w:val="001F7425"/>
    <w:rsid w:val="0021574C"/>
    <w:rsid w:val="00222712"/>
    <w:rsid w:val="0023774C"/>
    <w:rsid w:val="00240007"/>
    <w:rsid w:val="00280160"/>
    <w:rsid w:val="00285D97"/>
    <w:rsid w:val="002A3165"/>
    <w:rsid w:val="002B40AB"/>
    <w:rsid w:val="002D2040"/>
    <w:rsid w:val="002E10C2"/>
    <w:rsid w:val="002F1A3D"/>
    <w:rsid w:val="002F31D0"/>
    <w:rsid w:val="002F432F"/>
    <w:rsid w:val="003059B5"/>
    <w:rsid w:val="00327CF0"/>
    <w:rsid w:val="003371AD"/>
    <w:rsid w:val="00392428"/>
    <w:rsid w:val="00396A04"/>
    <w:rsid w:val="003A01C4"/>
    <w:rsid w:val="003A5FA9"/>
    <w:rsid w:val="003B10E1"/>
    <w:rsid w:val="003C0629"/>
    <w:rsid w:val="003C3B7A"/>
    <w:rsid w:val="003C5CE8"/>
    <w:rsid w:val="003E72FA"/>
    <w:rsid w:val="003F4FB2"/>
    <w:rsid w:val="0045451E"/>
    <w:rsid w:val="004610E8"/>
    <w:rsid w:val="00465EA4"/>
    <w:rsid w:val="00472C6E"/>
    <w:rsid w:val="004912DE"/>
    <w:rsid w:val="004A0F8D"/>
    <w:rsid w:val="004B1FAC"/>
    <w:rsid w:val="004C4FF2"/>
    <w:rsid w:val="004E78A9"/>
    <w:rsid w:val="005120DD"/>
    <w:rsid w:val="005514D8"/>
    <w:rsid w:val="00567F04"/>
    <w:rsid w:val="005B6AAB"/>
    <w:rsid w:val="005F2AE5"/>
    <w:rsid w:val="00603BC3"/>
    <w:rsid w:val="00627CC4"/>
    <w:rsid w:val="00652EBB"/>
    <w:rsid w:val="0068137B"/>
    <w:rsid w:val="006B163A"/>
    <w:rsid w:val="006B2204"/>
    <w:rsid w:val="006B2F1A"/>
    <w:rsid w:val="006C5001"/>
    <w:rsid w:val="006D0DBE"/>
    <w:rsid w:val="006D43A1"/>
    <w:rsid w:val="006D6ACF"/>
    <w:rsid w:val="006E6A65"/>
    <w:rsid w:val="00710429"/>
    <w:rsid w:val="007162E0"/>
    <w:rsid w:val="00717118"/>
    <w:rsid w:val="00726039"/>
    <w:rsid w:val="007472DF"/>
    <w:rsid w:val="00761C42"/>
    <w:rsid w:val="00761EB0"/>
    <w:rsid w:val="00776723"/>
    <w:rsid w:val="00777591"/>
    <w:rsid w:val="00783D52"/>
    <w:rsid w:val="00786E53"/>
    <w:rsid w:val="007952D0"/>
    <w:rsid w:val="00795EF6"/>
    <w:rsid w:val="007A2484"/>
    <w:rsid w:val="007B147E"/>
    <w:rsid w:val="007C262C"/>
    <w:rsid w:val="0080001F"/>
    <w:rsid w:val="008105E4"/>
    <w:rsid w:val="00810FA9"/>
    <w:rsid w:val="008140CD"/>
    <w:rsid w:val="008355A6"/>
    <w:rsid w:val="00844EE7"/>
    <w:rsid w:val="00872DDD"/>
    <w:rsid w:val="00893B1F"/>
    <w:rsid w:val="008A3DA7"/>
    <w:rsid w:val="008B2101"/>
    <w:rsid w:val="008C06D3"/>
    <w:rsid w:val="008D0063"/>
    <w:rsid w:val="008D1487"/>
    <w:rsid w:val="008E4A18"/>
    <w:rsid w:val="008E62F0"/>
    <w:rsid w:val="008E6C19"/>
    <w:rsid w:val="00900669"/>
    <w:rsid w:val="00911A26"/>
    <w:rsid w:val="009313A7"/>
    <w:rsid w:val="009561DA"/>
    <w:rsid w:val="00957745"/>
    <w:rsid w:val="00970D38"/>
    <w:rsid w:val="00973531"/>
    <w:rsid w:val="00974617"/>
    <w:rsid w:val="00977146"/>
    <w:rsid w:val="00981501"/>
    <w:rsid w:val="009C5235"/>
    <w:rsid w:val="009C7C74"/>
    <w:rsid w:val="009E167F"/>
    <w:rsid w:val="009E47A7"/>
    <w:rsid w:val="009F7C1B"/>
    <w:rsid w:val="00A02B48"/>
    <w:rsid w:val="00A13646"/>
    <w:rsid w:val="00A1539A"/>
    <w:rsid w:val="00A26FE5"/>
    <w:rsid w:val="00A445BC"/>
    <w:rsid w:val="00A51A91"/>
    <w:rsid w:val="00A606D4"/>
    <w:rsid w:val="00A71A45"/>
    <w:rsid w:val="00A93E38"/>
    <w:rsid w:val="00AD456A"/>
    <w:rsid w:val="00AE06D7"/>
    <w:rsid w:val="00AE6846"/>
    <w:rsid w:val="00B05992"/>
    <w:rsid w:val="00B52369"/>
    <w:rsid w:val="00B65F5C"/>
    <w:rsid w:val="00B800BA"/>
    <w:rsid w:val="00B935EF"/>
    <w:rsid w:val="00B95D12"/>
    <w:rsid w:val="00BC31EE"/>
    <w:rsid w:val="00BC67F6"/>
    <w:rsid w:val="00BD5879"/>
    <w:rsid w:val="00BE2A2D"/>
    <w:rsid w:val="00BE5727"/>
    <w:rsid w:val="00BF195D"/>
    <w:rsid w:val="00BF20F8"/>
    <w:rsid w:val="00BF2380"/>
    <w:rsid w:val="00C274B1"/>
    <w:rsid w:val="00C42B35"/>
    <w:rsid w:val="00C55AB8"/>
    <w:rsid w:val="00C64494"/>
    <w:rsid w:val="00C729F2"/>
    <w:rsid w:val="00C74711"/>
    <w:rsid w:val="00C81A9E"/>
    <w:rsid w:val="00C96C06"/>
    <w:rsid w:val="00CB5EF9"/>
    <w:rsid w:val="00CC1AE6"/>
    <w:rsid w:val="00CD79CE"/>
    <w:rsid w:val="00D03C1D"/>
    <w:rsid w:val="00D1528A"/>
    <w:rsid w:val="00D20B94"/>
    <w:rsid w:val="00D25B44"/>
    <w:rsid w:val="00D3465C"/>
    <w:rsid w:val="00D4793F"/>
    <w:rsid w:val="00D56098"/>
    <w:rsid w:val="00D7017A"/>
    <w:rsid w:val="00D71A5E"/>
    <w:rsid w:val="00D84ADB"/>
    <w:rsid w:val="00DB27DE"/>
    <w:rsid w:val="00DB6B34"/>
    <w:rsid w:val="00DB74BC"/>
    <w:rsid w:val="00DC6CA1"/>
    <w:rsid w:val="00DC7539"/>
    <w:rsid w:val="00DF208A"/>
    <w:rsid w:val="00DF61A7"/>
    <w:rsid w:val="00E07AFE"/>
    <w:rsid w:val="00E3008A"/>
    <w:rsid w:val="00E42E7E"/>
    <w:rsid w:val="00E66AC6"/>
    <w:rsid w:val="00E71871"/>
    <w:rsid w:val="00E77B60"/>
    <w:rsid w:val="00E90474"/>
    <w:rsid w:val="00EB14AB"/>
    <w:rsid w:val="00EB1C80"/>
    <w:rsid w:val="00EE1E96"/>
    <w:rsid w:val="00EE2003"/>
    <w:rsid w:val="00EE5A8B"/>
    <w:rsid w:val="00EF308A"/>
    <w:rsid w:val="00F11610"/>
    <w:rsid w:val="00F2308D"/>
    <w:rsid w:val="00F36CE2"/>
    <w:rsid w:val="00F70D34"/>
    <w:rsid w:val="00F90F65"/>
    <w:rsid w:val="00FB1B4B"/>
    <w:rsid w:val="00FB20C5"/>
    <w:rsid w:val="00FD0729"/>
    <w:rsid w:val="00FD26CB"/>
    <w:rsid w:val="18B4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sz w:val="28"/>
      <w:szCs w:val="24"/>
      <w:lang w:val="en-GB" w:eastAsia="en-US" w:bidi="ar-SA"/>
    </w:rPr>
  </w:style>
  <w:style w:type="paragraph" w:styleId="2">
    <w:name w:val="heading 1"/>
    <w:basedOn w:val="1"/>
    <w:next w:val="1"/>
    <w:link w:val="27"/>
    <w:qFormat/>
    <w:uiPriority w:val="99"/>
    <w:pPr>
      <w:keepNext/>
      <w:jc w:val="center"/>
      <w:outlineLvl w:val="0"/>
    </w:pPr>
    <w:rPr>
      <w:b/>
      <w:sz w:val="52"/>
    </w:rPr>
  </w:style>
  <w:style w:type="paragraph" w:styleId="3">
    <w:name w:val="heading 2"/>
    <w:basedOn w:val="1"/>
    <w:next w:val="1"/>
    <w:qFormat/>
    <w:uiPriority w:val="0"/>
    <w:pPr>
      <w:keepNext/>
      <w:jc w:val="center"/>
      <w:outlineLvl w:val="1"/>
    </w:pPr>
    <w:rPr>
      <w:b/>
      <w:sz w:val="44"/>
    </w:rPr>
  </w:style>
  <w:style w:type="paragraph" w:styleId="4">
    <w:name w:val="heading 3"/>
    <w:basedOn w:val="1"/>
    <w:next w:val="1"/>
    <w:qFormat/>
    <w:uiPriority w:val="0"/>
    <w:pPr>
      <w:keepNext/>
      <w:outlineLvl w:val="2"/>
    </w:pPr>
    <w:rPr>
      <w:lang w:val="lv-LV"/>
    </w:rPr>
  </w:style>
  <w:style w:type="paragraph" w:styleId="5">
    <w:name w:val="heading 4"/>
    <w:basedOn w:val="1"/>
    <w:next w:val="1"/>
    <w:qFormat/>
    <w:uiPriority w:val="0"/>
    <w:pPr>
      <w:keepNext/>
      <w:outlineLvl w:val="3"/>
    </w:pPr>
    <w:rPr>
      <w:b/>
      <w:bCs/>
      <w:lang w:val="lv-LV"/>
    </w:rPr>
  </w:style>
  <w:style w:type="paragraph" w:styleId="6">
    <w:name w:val="heading 5"/>
    <w:basedOn w:val="1"/>
    <w:next w:val="1"/>
    <w:qFormat/>
    <w:uiPriority w:val="99"/>
    <w:pPr>
      <w:keepNext/>
      <w:jc w:val="center"/>
      <w:outlineLvl w:val="4"/>
    </w:pPr>
    <w:rPr>
      <w:sz w:val="24"/>
      <w:lang w:val="lv-LV"/>
    </w:rPr>
  </w:style>
  <w:style w:type="paragraph" w:styleId="7">
    <w:name w:val="heading 6"/>
    <w:basedOn w:val="1"/>
    <w:next w:val="1"/>
    <w:qFormat/>
    <w:uiPriority w:val="0"/>
    <w:pPr>
      <w:keepNext/>
      <w:jc w:val="center"/>
      <w:outlineLvl w:val="5"/>
    </w:pPr>
    <w:rPr>
      <w:b/>
      <w:bCs/>
      <w:sz w:val="32"/>
      <w:lang w:val="lv-LV"/>
    </w:rPr>
  </w:style>
  <w:style w:type="paragraph" w:styleId="8">
    <w:name w:val="heading 7"/>
    <w:basedOn w:val="1"/>
    <w:next w:val="1"/>
    <w:qFormat/>
    <w:uiPriority w:val="0"/>
    <w:pPr>
      <w:keepNext/>
      <w:jc w:val="right"/>
      <w:outlineLvl w:val="6"/>
    </w:pPr>
    <w:rPr>
      <w:lang w:val="lv-LV"/>
    </w:rPr>
  </w:style>
  <w:style w:type="paragraph" w:styleId="9">
    <w:name w:val="heading 8"/>
    <w:basedOn w:val="1"/>
    <w:next w:val="1"/>
    <w:qFormat/>
    <w:uiPriority w:val="0"/>
    <w:pPr>
      <w:keepNext/>
      <w:outlineLvl w:val="7"/>
    </w:pPr>
    <w:rPr>
      <w:color w:val="FF0000"/>
      <w:lang w:val="lv-LV"/>
    </w:rPr>
  </w:style>
  <w:style w:type="paragraph" w:styleId="10">
    <w:name w:val="heading 9"/>
    <w:basedOn w:val="1"/>
    <w:next w:val="1"/>
    <w:qFormat/>
    <w:uiPriority w:val="0"/>
    <w:pPr>
      <w:keepNext/>
      <w:jc w:val="both"/>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8"/>
    <w:uiPriority w:val="0"/>
    <w:rPr>
      <w:rFonts w:ascii="Tahoma" w:hAnsi="Tahoma" w:cs="Tahoma"/>
      <w:sz w:val="16"/>
      <w:szCs w:val="16"/>
    </w:rPr>
  </w:style>
  <w:style w:type="paragraph" w:styleId="14">
    <w:name w:val="Body Text"/>
    <w:basedOn w:val="1"/>
    <w:uiPriority w:val="99"/>
    <w:rPr>
      <w:lang w:val="lv-LV"/>
    </w:rPr>
  </w:style>
  <w:style w:type="paragraph" w:styleId="15">
    <w:name w:val="Body Text Indent"/>
    <w:basedOn w:val="1"/>
    <w:uiPriority w:val="0"/>
    <w:pPr>
      <w:spacing w:before="480" w:line="420" w:lineRule="auto"/>
      <w:ind w:firstLine="680"/>
      <w:jc w:val="both"/>
    </w:pPr>
    <w:rPr>
      <w:lang w:val="lv-LV"/>
    </w:rPr>
  </w:style>
  <w:style w:type="paragraph" w:styleId="16">
    <w:name w:val="caption"/>
    <w:basedOn w:val="1"/>
    <w:next w:val="1"/>
    <w:qFormat/>
    <w:uiPriority w:val="99"/>
    <w:pPr>
      <w:overflowPunct/>
      <w:autoSpaceDE/>
      <w:autoSpaceDN/>
      <w:adjustRightInd/>
      <w:textAlignment w:val="auto"/>
    </w:pPr>
    <w:rPr>
      <w:sz w:val="24"/>
      <w:lang w:val="en-US"/>
    </w:rPr>
  </w:style>
  <w:style w:type="paragraph" w:styleId="17">
    <w:name w:val="footer"/>
    <w:basedOn w:val="1"/>
    <w:link w:val="26"/>
    <w:uiPriority w:val="0"/>
    <w:pPr>
      <w:tabs>
        <w:tab w:val="center" w:pos="4153"/>
        <w:tab w:val="right" w:pos="8306"/>
      </w:tabs>
    </w:pPr>
  </w:style>
  <w:style w:type="paragraph" w:styleId="18">
    <w:name w:val="header"/>
    <w:basedOn w:val="1"/>
    <w:link w:val="30"/>
    <w:uiPriority w:val="99"/>
    <w:pPr>
      <w:tabs>
        <w:tab w:val="center" w:pos="4153"/>
        <w:tab w:val="right" w:pos="8306"/>
      </w:tabs>
    </w:pPr>
  </w:style>
  <w:style w:type="paragraph" w:styleId="19">
    <w:name w:val="HTML Preformatted"/>
    <w:basedOn w:val="1"/>
    <w:link w:val="2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styleId="20">
    <w:name w:val="Hyperlink"/>
    <w:basedOn w:val="11"/>
    <w:uiPriority w:val="0"/>
    <w:rPr>
      <w:color w:val="0000FF"/>
      <w:u w:val="single"/>
    </w:rPr>
  </w:style>
  <w:style w:type="character" w:styleId="21">
    <w:name w:val="page number"/>
    <w:basedOn w:val="11"/>
    <w:uiPriority w:val="0"/>
  </w:style>
  <w:style w:type="table" w:styleId="22">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FR2"/>
    <w:uiPriority w:val="0"/>
    <w:pPr>
      <w:widowControl w:val="0"/>
      <w:spacing w:before="20"/>
    </w:pPr>
    <w:rPr>
      <w:rFonts w:ascii="Arial" w:hAnsi="Arial" w:eastAsia="Times New Roman" w:cs="Times New Roman"/>
      <w:snapToGrid w:val="0"/>
      <w:sz w:val="24"/>
      <w:szCs w:val="24"/>
      <w:lang w:val="en-GB" w:eastAsia="en-US" w:bidi="ar-SA"/>
    </w:rPr>
  </w:style>
  <w:style w:type="character" w:customStyle="1" w:styleId="24">
    <w:name w:val="HTML Preformatted Char"/>
    <w:basedOn w:val="11"/>
    <w:link w:val="19"/>
    <w:uiPriority w:val="99"/>
    <w:rPr>
      <w:rFonts w:ascii="Courier New" w:hAnsi="Courier New" w:cs="Courier New"/>
    </w:rPr>
  </w:style>
  <w:style w:type="paragraph" w:customStyle="1" w:styleId="25">
    <w:name w:val="H4"/>
    <w:uiPriority w:val="0"/>
    <w:pPr>
      <w:spacing w:after="120"/>
      <w:jc w:val="center"/>
      <w:outlineLvl w:val="3"/>
    </w:pPr>
    <w:rPr>
      <w:rFonts w:ascii="Times New Roman" w:hAnsi="Times New Roman" w:eastAsia="Times New Roman" w:cs="Times New Roman"/>
      <w:b/>
      <w:sz w:val="28"/>
      <w:szCs w:val="24"/>
      <w:lang w:val="lv-LV" w:eastAsia="zh-CN" w:bidi="ar-SA"/>
    </w:rPr>
  </w:style>
  <w:style w:type="character" w:customStyle="1" w:styleId="26">
    <w:name w:val="Footer Char"/>
    <w:basedOn w:val="11"/>
    <w:link w:val="17"/>
    <w:locked/>
    <w:uiPriority w:val="0"/>
    <w:rPr>
      <w:sz w:val="28"/>
      <w:lang w:val="en-GB" w:eastAsia="en-US"/>
    </w:rPr>
  </w:style>
  <w:style w:type="character" w:customStyle="1" w:styleId="27">
    <w:name w:val="Heading 1 Char"/>
    <w:basedOn w:val="11"/>
    <w:link w:val="2"/>
    <w:locked/>
    <w:uiPriority w:val="99"/>
    <w:rPr>
      <w:b/>
      <w:sz w:val="52"/>
      <w:lang w:val="en-GB" w:eastAsia="en-US"/>
    </w:rPr>
  </w:style>
  <w:style w:type="character" w:customStyle="1" w:styleId="28">
    <w:name w:val="Balloon Text Char"/>
    <w:basedOn w:val="11"/>
    <w:link w:val="13"/>
    <w:uiPriority w:val="0"/>
    <w:rPr>
      <w:rFonts w:ascii="Tahoma" w:hAnsi="Tahoma" w:cs="Tahoma"/>
      <w:sz w:val="16"/>
      <w:szCs w:val="16"/>
      <w:lang w:val="en-GB" w:eastAsia="en-US"/>
    </w:rPr>
  </w:style>
  <w:style w:type="character" w:customStyle="1" w:styleId="29">
    <w:name w:val="dlxnowrap1"/>
    <w:basedOn w:val="11"/>
    <w:uiPriority w:val="0"/>
  </w:style>
  <w:style w:type="character" w:customStyle="1" w:styleId="30">
    <w:name w:val="Header Char"/>
    <w:basedOn w:val="11"/>
    <w:link w:val="18"/>
    <w:uiPriority w:val="99"/>
    <w:rPr>
      <w:sz w:val="28"/>
      <w:lang w:val="en-GB" w:eastAsia="en-US"/>
    </w:rPr>
  </w:style>
  <w:style w:type="paragraph" w:customStyle="1" w:styleId="31">
    <w:name w:val="Elektronikais paraksts"/>
    <w:uiPriority w:val="0"/>
    <w:pPr>
      <w:jc w:val="center"/>
    </w:pPr>
    <w:rPr>
      <w:rFonts w:ascii="Times New Roman" w:hAnsi="Times New Roman" w:eastAsia="Times New Roman" w:cs="Times New Roman"/>
      <w:b/>
      <w:sz w:val="24"/>
      <w:szCs w:val="24"/>
      <w:lang w:val="lv-LV" w:eastAsia="en-US" w:bidi="ar-SA"/>
    </w:rPr>
  </w:style>
  <w:style w:type="character" w:customStyle="1" w:styleId="32">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44DA-0584-4B56-92E9-05FD5F1432E1}">
  <ds:schemaRefs/>
</ds:datastoreItem>
</file>

<file path=docProps/app.xml><?xml version="1.0" encoding="utf-8"?>
<Properties xmlns="http://schemas.openxmlformats.org/officeDocument/2006/extended-properties" xmlns:vt="http://schemas.openxmlformats.org/officeDocument/2006/docPropsVTypes">
  <Template>Normal</Template>
  <Company>VSI</Company>
  <Pages>1</Pages>
  <Words>162</Words>
  <Characters>1460</Characters>
  <Lines>12</Lines>
  <Paragraphs>3</Paragraphs>
  <TotalTime>26</TotalTime>
  <ScaleCrop>false</ScaleCrop>
  <LinksUpToDate>false</LinksUpToDate>
  <CharactersWithSpaces>1619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2022-01-14T13:22:00Z</dcterms:created>
  <dc:creator>LigaZ</dc:creator>
  <cp:lastModifiedBy>37129</cp:lastModifiedBy>
  <cp:lastPrinted>2010-10-14T10:49:00Z</cp:lastPrinted>
  <dcterms:modified xsi:type="dcterms:W3CDTF">2023-06-13T11:46:50Z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EA7CFF68D48F4AC6B824024DEF3FC086</vt:lpwstr>
  </property>
</Properties>
</file>