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E4513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1B246C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513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RDefault="001B246C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="001F39A4"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1B246C" w:rsidP="00AB444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BE4513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1B246C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Alūksne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1B246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5F">
              <w:rPr>
                <w:rFonts w:ascii="Times New Roman" w:hAnsi="Times New Roman"/>
                <w:sz w:val="24"/>
                <w:szCs w:val="24"/>
              </w:rPr>
              <w:t>Biedrība “Basketbola Fabrika”</w:t>
            </w:r>
          </w:p>
        </w:tc>
      </w:tr>
      <w:tr w:rsidR="00BE4513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1B246C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1B246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vārds, uzvārds)</w:t>
            </w:r>
          </w:p>
        </w:tc>
      </w:tr>
      <w:tr w:rsidR="00BE4513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1B246C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1B246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65F">
              <w:rPr>
                <w:rFonts w:ascii="Times New Roman" w:hAnsi="Times New Roman"/>
                <w:color w:val="000000"/>
                <w:sz w:val="24"/>
                <w:szCs w:val="24"/>
              </w:rPr>
              <w:t>Reģistrācijas Nr. 40008273911</w:t>
            </w:r>
          </w:p>
        </w:tc>
      </w:tr>
      <w:tr w:rsidR="00BE4513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1B246C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1B246C" w:rsidP="009E4D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BE4513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1B246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65F">
              <w:rPr>
                <w:rFonts w:ascii="Times New Roman" w:hAnsi="Times New Roman"/>
                <w:color w:val="000000"/>
                <w:sz w:val="24"/>
                <w:szCs w:val="24"/>
              </w:rPr>
              <w:t>Ezermalas iela 4a-42, Rīga, LV-1006</w:t>
            </w:r>
          </w:p>
        </w:tc>
      </w:tr>
      <w:tr w:rsidR="00BE4513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1B246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1B246C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22/10-3.9/153</w:t>
      </w:r>
    </w:p>
    <w:p w:rsidR="00C959F6" w:rsidRDefault="001B246C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atbilstību </w:t>
      </w:r>
      <w:r>
        <w:rPr>
          <w:rFonts w:ascii="Times New Roman" w:hAnsi="Times New Roman" w:cs="Times New Roman"/>
          <w:sz w:val="24"/>
          <w:szCs w:val="24"/>
        </w:rPr>
        <w:t>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BE4513" w:rsidTr="00301A5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Valkas Jāņa Cimzes ģimnāzijas sporta zāle (turpmāk – Ģimnāzija) un </w:t>
            </w:r>
          </w:p>
        </w:tc>
      </w:tr>
      <w:tr w:rsidR="00BE4513" w:rsidTr="00301A5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Valkas Jāņa Cimzes ģimnāzijas internāts (turpmāk – Internāts).</w:t>
            </w:r>
          </w:p>
        </w:tc>
      </w:tr>
      <w:tr w:rsidR="00BE4513" w:rsidTr="00301A57">
        <w:tc>
          <w:tcPr>
            <w:tcW w:w="421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1B246C" w:rsidP="00301A5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BE4513" w:rsidTr="00301A5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Raiņa iela 28A un Domes bulvāris 3, Valka, Valkas novads, LV-4701.</w:t>
            </w:r>
          </w:p>
        </w:tc>
      </w:tr>
      <w:tr w:rsidR="00BE4513" w:rsidTr="00301A57">
        <w:tc>
          <w:tcPr>
            <w:tcW w:w="421" w:type="dxa"/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Valkas novada pašvaldība</w:t>
            </w:r>
          </w:p>
        </w:tc>
      </w:tr>
      <w:tr w:rsidR="00BE4513" w:rsidTr="00301A57">
        <w:tc>
          <w:tcPr>
            <w:tcW w:w="421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1B246C" w:rsidP="00301A5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BE4513" w:rsidTr="00301A57">
        <w:tc>
          <w:tcPr>
            <w:tcW w:w="421" w:type="dxa"/>
          </w:tcPr>
          <w:p w:rsidR="0066065F" w:rsidRPr="00E227D8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90009114839, Semināra iela 9, Valka,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Valkas novads, LV-4701.</w:t>
            </w:r>
          </w:p>
        </w:tc>
      </w:tr>
      <w:tr w:rsidR="00BE4513" w:rsidTr="00301A57">
        <w:tc>
          <w:tcPr>
            <w:tcW w:w="421" w:type="dxa"/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1B246C" w:rsidP="00301A5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 Kristapa Kozlovska ( apliecības Nr. RP 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000604) iesniegums Valsts ugunsdzēsības un glābšanas dienesta Vidzemes reģiona 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Default="001B246C" w:rsidP="00301A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pārvaldē reģistrēts 2023. gada 30.maijā ar Nr. </w:t>
            </w:r>
            <w:r w:rsidRPr="0066065F">
              <w:rPr>
                <w:rFonts w:ascii="Times New Roman" w:hAnsi="Times New Roman" w:cs="Times New Roman"/>
                <w:sz w:val="24"/>
              </w:rPr>
              <w:t>22/10-1.4/377</w:t>
            </w:r>
            <w:r>
              <w:rPr>
                <w:rFonts w:ascii="Times New Roman" w:hAnsi="Times New Roman" w:cs="Times New Roman"/>
                <w:sz w:val="24"/>
              </w:rPr>
              <w:t>.,</w:t>
            </w:r>
            <w:r>
              <w:t xml:space="preserve"> </w:t>
            </w:r>
            <w:r w:rsidRPr="00E32931">
              <w:rPr>
                <w:rFonts w:ascii="Times New Roman" w:hAnsi="Times New Roman" w:cs="Times New Roman"/>
                <w:sz w:val="24"/>
              </w:rPr>
              <w:t xml:space="preserve">2023. gada 30.maijā ar 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Default="001B246C" w:rsidP="00301A57">
            <w:pPr>
              <w:rPr>
                <w:rFonts w:ascii="Times New Roman" w:hAnsi="Times New Roman" w:cs="Times New Roman"/>
                <w:sz w:val="24"/>
              </w:rPr>
            </w:pPr>
            <w:r w:rsidRPr="00E32931">
              <w:rPr>
                <w:rFonts w:ascii="Times New Roman" w:hAnsi="Times New Roman" w:cs="Times New Roman"/>
                <w:sz w:val="24"/>
              </w:rPr>
              <w:t xml:space="preserve">Nr. </w:t>
            </w:r>
            <w:r w:rsidRPr="0066065F">
              <w:rPr>
                <w:rFonts w:ascii="Times New Roman" w:hAnsi="Times New Roman" w:cs="Times New Roman"/>
                <w:sz w:val="24"/>
              </w:rPr>
              <w:t>22/10-1.4/378</w:t>
            </w:r>
            <w:r w:rsidRPr="00E32931">
              <w:rPr>
                <w:rFonts w:ascii="Times New Roman" w:hAnsi="Times New Roman" w:cs="Times New Roman"/>
                <w:sz w:val="24"/>
              </w:rPr>
              <w:t>.,</w:t>
            </w:r>
            <w:r>
              <w:t xml:space="preserve"> </w:t>
            </w:r>
            <w:r w:rsidRPr="00E32931">
              <w:rPr>
                <w:rFonts w:ascii="Times New Roman" w:hAnsi="Times New Roman" w:cs="Times New Roman"/>
                <w:sz w:val="24"/>
              </w:rPr>
              <w:t xml:space="preserve">2023. gada 30.maijā ar Nr. </w:t>
            </w:r>
            <w:r w:rsidRPr="0066065F">
              <w:rPr>
                <w:rFonts w:ascii="Times New Roman" w:hAnsi="Times New Roman" w:cs="Times New Roman"/>
                <w:sz w:val="24"/>
              </w:rPr>
              <w:t>22/10-1.4/379</w:t>
            </w:r>
            <w:r w:rsidRPr="00E32931">
              <w:rPr>
                <w:rFonts w:ascii="Times New Roman" w:hAnsi="Times New Roman" w:cs="Times New Roman"/>
                <w:sz w:val="24"/>
              </w:rPr>
              <w:t>.,</w:t>
            </w:r>
            <w:r>
              <w:rPr>
                <w:rFonts w:ascii="Times New Roman" w:hAnsi="Times New Roman" w:cs="Times New Roman"/>
                <w:sz w:val="24"/>
              </w:rPr>
              <w:t xml:space="preserve"> 2023. gada 30.maijā ar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Default="001B246C" w:rsidP="006606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Nr. </w:t>
            </w:r>
            <w:r w:rsidRPr="0066065F">
              <w:rPr>
                <w:rFonts w:ascii="Times New Roman" w:hAnsi="Times New Roman" w:cs="Times New Roman"/>
                <w:sz w:val="24"/>
              </w:rPr>
              <w:t>22/10-1.4/371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E4513" w:rsidTr="00301A57">
        <w:tc>
          <w:tcPr>
            <w:tcW w:w="421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Ģimnāzijas telpas aprīkotas ar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automātisko ugun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sgrēka atklāšanas un trauksmes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signalizācijas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istēmu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iekšējiem ugunsdzēsības krāniem un nodrošinātas ar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ugunsdzēsības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aparātiem.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 xml:space="preserve"> Evakuācijas ceļi brīvi un izejas durvis viegli atveramas no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telpu iekšpuses.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oplietošanas telpās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zvietoti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evakuācijas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plāni.</w:t>
            </w:r>
            <w:r w:rsidR="00E4457D" w:rsidRPr="00A66375">
              <w:rPr>
                <w:rFonts w:ascii="Times New Roman" w:hAnsi="Times New Roman" w:cs="Times New Roman"/>
                <w:sz w:val="24"/>
                <w:szCs w:val="24"/>
              </w:rPr>
              <w:t xml:space="preserve"> Internāta telpas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75">
              <w:rPr>
                <w:rFonts w:ascii="Times New Roman" w:hAnsi="Times New Roman" w:cs="Times New Roman"/>
                <w:sz w:val="24"/>
                <w:szCs w:val="24"/>
              </w:rPr>
              <w:t>aprīkotas ar automātisko ugunsgrēka atklāšanas un trauksmes</w:t>
            </w:r>
            <w:r w:rsidR="00E4457D">
              <w:rPr>
                <w:rFonts w:ascii="Times New Roman" w:hAnsi="Times New Roman" w:cs="Times New Roman"/>
                <w:sz w:val="24"/>
                <w:szCs w:val="24"/>
              </w:rPr>
              <w:t xml:space="preserve"> signalizācijas sistēmu,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balss izziņ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ošanas sistēmu, nodrošinātas ar ugunsdzēsības</w:t>
            </w:r>
            <w:r w:rsidR="00E4457D">
              <w:rPr>
                <w:rFonts w:ascii="Times New Roman" w:hAnsi="Times New Roman" w:cs="Times New Roman"/>
                <w:sz w:val="24"/>
                <w:szCs w:val="24"/>
              </w:rPr>
              <w:t xml:space="preserve"> aparātiem un iekšējiem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ugunsdzēsības krāniem. Evakuācijas ceļi ir brīvi un</w:t>
            </w:r>
            <w:r w:rsidR="00E4457D">
              <w:rPr>
                <w:rFonts w:ascii="Times New Roman" w:hAnsi="Times New Roman" w:cs="Times New Roman"/>
                <w:sz w:val="24"/>
                <w:szCs w:val="24"/>
              </w:rPr>
              <w:t xml:space="preserve"> evakuācijas izejas durvis viegli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atveramas no telpu iekšpuses, kā arī katra stāva</w:t>
            </w:r>
            <w:r w:rsidR="00E4457D">
              <w:rPr>
                <w:rFonts w:ascii="Times New Roman" w:hAnsi="Times New Roman" w:cs="Times New Roman"/>
                <w:sz w:val="24"/>
                <w:szCs w:val="24"/>
              </w:rPr>
              <w:t xml:space="preserve"> koplietošanas telpās un telpās, kur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paredzēta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nakšņošana, izvietoti evakuācijas plāni.</w:t>
            </w:r>
          </w:p>
        </w:tc>
      </w:tr>
      <w:tr w:rsidR="00BE4513" w:rsidTr="00301A57">
        <w:tc>
          <w:tcPr>
            <w:tcW w:w="421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 konstatēti.</w:t>
            </w:r>
          </w:p>
        </w:tc>
      </w:tr>
      <w:tr w:rsidR="00BE4513" w:rsidTr="00301A57">
        <w:tc>
          <w:tcPr>
            <w:tcW w:w="421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atbilst </w:t>
            </w:r>
            <w:r w:rsidRPr="00B33FE2">
              <w:rPr>
                <w:rFonts w:ascii="Times New Roman" w:hAnsi="Times New Roman" w:cs="Times New Roman"/>
                <w:b/>
                <w:sz w:val="24"/>
              </w:rPr>
              <w:t>ugunsdrošības prasībām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BE4513" w:rsidTr="00301A57">
        <w:tc>
          <w:tcPr>
            <w:tcW w:w="421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Ministru kabineta 2009.gada 1.septembra noteikumu </w:t>
            </w: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Default="0066065F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Nr.981 “Bērnu nometņu organizēšanas un darbības kārtība” 8.5.apakšpunkta prasībām.</w:t>
            </w:r>
          </w:p>
        </w:tc>
      </w:tr>
      <w:tr w:rsidR="00BE4513" w:rsidTr="00301A57">
        <w:tc>
          <w:tcPr>
            <w:tcW w:w="421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1B246C" w:rsidP="00301A5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BE4513" w:rsidTr="00301A57">
        <w:tc>
          <w:tcPr>
            <w:tcW w:w="421" w:type="dxa"/>
            <w:tcBorders>
              <w:top w:val="single" w:sz="4" w:space="0" w:color="auto"/>
            </w:tcBorders>
          </w:tcPr>
          <w:p w:rsidR="00E55F4F" w:rsidRPr="00070E23" w:rsidRDefault="00E55F4F" w:rsidP="0030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55F4F" w:rsidRPr="00070E23" w:rsidRDefault="00E55F4F" w:rsidP="00301A5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513" w:rsidTr="00301A57">
        <w:tc>
          <w:tcPr>
            <w:tcW w:w="421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065F" w:rsidRPr="00E227D8" w:rsidRDefault="001B246C" w:rsidP="003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centram.</w:t>
            </w:r>
          </w:p>
        </w:tc>
      </w:tr>
      <w:tr w:rsidR="00BE4513" w:rsidTr="00301A5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66065F" w:rsidRPr="00070E23" w:rsidRDefault="0066065F" w:rsidP="0030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065F" w:rsidRPr="00070E23" w:rsidRDefault="001B246C" w:rsidP="0030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1B246C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1B246C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E4513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1B246C" w:rsidP="00F5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66065F">
              <w:rPr>
                <w:rFonts w:ascii="Times New Roman" w:hAnsi="Times New Roman"/>
                <w:color w:val="000000"/>
                <w:sz w:val="24"/>
                <w:szCs w:val="24"/>
              </w:rPr>
              <w:t>, LV-4202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513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1B246C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BE4513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1B246C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5F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Vidzemes reģiona pārvaldes Ugunsdrošības </w:t>
            </w:r>
            <w:r w:rsidRPr="0066065F">
              <w:rPr>
                <w:rFonts w:ascii="Times New Roman" w:hAnsi="Times New Roman" w:cs="Times New Roman"/>
                <w:sz w:val="24"/>
                <w:szCs w:val="24"/>
              </w:rPr>
              <w:t>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1B246C" w:rsidP="0066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Vihrovs</w:t>
            </w:r>
          </w:p>
        </w:tc>
      </w:tr>
      <w:tr w:rsidR="00BE4513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1B246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1B246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1B246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1B246C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BE4513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1B246C" w:rsidP="0066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5F">
              <w:rPr>
                <w:rFonts w:ascii="Times New Roman" w:hAnsi="Times New Roman" w:cs="Times New Roman"/>
                <w:sz w:val="24"/>
                <w:szCs w:val="24"/>
              </w:rPr>
              <w:t xml:space="preserve">Nosūtīts uz e-pastu: kristapskozlovskis@inbox.lv </w:t>
            </w:r>
            <w:r w:rsidR="00DA3CC8"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Pr="0066065F">
              <w:rPr>
                <w:rFonts w:ascii="Times New Roman" w:hAnsi="Times New Roman" w:cs="Times New Roman"/>
                <w:sz w:val="24"/>
                <w:szCs w:val="24"/>
              </w:rPr>
              <w:t>.06.2023)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13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1B246C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1B246C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1B246C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E4457D" w:rsidRDefault="00E4457D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1B246C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1B246C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6C" w:rsidRDefault="001B246C">
      <w:pPr>
        <w:spacing w:after="0" w:line="240" w:lineRule="auto"/>
      </w:pPr>
      <w:r>
        <w:separator/>
      </w:r>
    </w:p>
  </w:endnote>
  <w:endnote w:type="continuationSeparator" w:id="0">
    <w:p w:rsidR="001B246C" w:rsidRDefault="001B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6C" w:rsidRDefault="001B246C">
      <w:pPr>
        <w:spacing w:after="0" w:line="240" w:lineRule="auto"/>
      </w:pPr>
      <w:r>
        <w:separator/>
      </w:r>
    </w:p>
  </w:footnote>
  <w:footnote w:type="continuationSeparator" w:id="0">
    <w:p w:rsidR="001B246C" w:rsidRDefault="001B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880299592"/>
      <w:docPartObj>
        <w:docPartGallery w:val="Page Numbers (Top of Page)"/>
        <w:docPartUnique/>
      </w:docPartObj>
    </w:sdtPr>
    <w:sdtEndPr/>
    <w:sdtContent>
      <w:p w:rsidR="00E227D8" w:rsidRPr="00762AE8" w:rsidRDefault="001B246C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3C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75884"/>
    <w:rsid w:val="001A004B"/>
    <w:rsid w:val="001A3C06"/>
    <w:rsid w:val="001B246C"/>
    <w:rsid w:val="001F39A4"/>
    <w:rsid w:val="0025180B"/>
    <w:rsid w:val="00276E52"/>
    <w:rsid w:val="00281811"/>
    <w:rsid w:val="0029382F"/>
    <w:rsid w:val="002A1912"/>
    <w:rsid w:val="002D69C2"/>
    <w:rsid w:val="00301A57"/>
    <w:rsid w:val="00317542"/>
    <w:rsid w:val="003437F5"/>
    <w:rsid w:val="00346269"/>
    <w:rsid w:val="003B78D3"/>
    <w:rsid w:val="00426EBD"/>
    <w:rsid w:val="00441E69"/>
    <w:rsid w:val="00483BBB"/>
    <w:rsid w:val="00484499"/>
    <w:rsid w:val="004901B0"/>
    <w:rsid w:val="004B03FF"/>
    <w:rsid w:val="004B095D"/>
    <w:rsid w:val="004E6B03"/>
    <w:rsid w:val="00586BD3"/>
    <w:rsid w:val="00587D8F"/>
    <w:rsid w:val="00594CE4"/>
    <w:rsid w:val="005D1C44"/>
    <w:rsid w:val="005D635A"/>
    <w:rsid w:val="00635786"/>
    <w:rsid w:val="0066065F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922C9D"/>
    <w:rsid w:val="00964438"/>
    <w:rsid w:val="0097786E"/>
    <w:rsid w:val="009E4DAD"/>
    <w:rsid w:val="00A025C5"/>
    <w:rsid w:val="00A24FDC"/>
    <w:rsid w:val="00A47DBC"/>
    <w:rsid w:val="00A66375"/>
    <w:rsid w:val="00AB4441"/>
    <w:rsid w:val="00AD1F8A"/>
    <w:rsid w:val="00AF2AD4"/>
    <w:rsid w:val="00B00630"/>
    <w:rsid w:val="00B245E2"/>
    <w:rsid w:val="00B33F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BE4513"/>
    <w:rsid w:val="00C33E3A"/>
    <w:rsid w:val="00C51BBF"/>
    <w:rsid w:val="00C522E2"/>
    <w:rsid w:val="00C946FD"/>
    <w:rsid w:val="00C959F6"/>
    <w:rsid w:val="00CB3357"/>
    <w:rsid w:val="00D639C2"/>
    <w:rsid w:val="00D96668"/>
    <w:rsid w:val="00DA3CC8"/>
    <w:rsid w:val="00DB3B2E"/>
    <w:rsid w:val="00DB4BCB"/>
    <w:rsid w:val="00E0387C"/>
    <w:rsid w:val="00E227D8"/>
    <w:rsid w:val="00E32931"/>
    <w:rsid w:val="00E4457D"/>
    <w:rsid w:val="00E55F4F"/>
    <w:rsid w:val="00E60393"/>
    <w:rsid w:val="00F51398"/>
    <w:rsid w:val="00F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User</cp:lastModifiedBy>
  <cp:revision>2</cp:revision>
  <dcterms:created xsi:type="dcterms:W3CDTF">2023-06-29T06:26:00Z</dcterms:created>
  <dcterms:modified xsi:type="dcterms:W3CDTF">2023-06-29T06:26:00Z</dcterms:modified>
</cp:coreProperties>
</file>