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7B2B6ED4" w14:textId="77777777" w:rsidTr="00A24FD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92"/>
          <w:jc w:val="center"/>
        </w:trPr>
        <w:tc>
          <w:tcPr>
            <w:tcW w:w="9061" w:type="dxa"/>
            <w:tcBorders>
              <w:bottom w:val="single" w:sz="4" w:space="0" w:color="auto"/>
            </w:tcBorders>
          </w:tcPr>
          <w:p w:rsidR="00E227D8" w:rsidP="00A24FDC" w14:paraId="4631AFA0" w14:textId="77777777">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725BFB95" w14:textId="77777777" w:rsidTr="00A24FDC">
        <w:tblPrEx>
          <w:tblW w:w="0" w:type="auto"/>
          <w:jc w:val="center"/>
          <w:tblLook w:val="04A0"/>
        </w:tblPrEx>
        <w:trPr>
          <w:trHeight w:val="693"/>
          <w:jc w:val="center"/>
        </w:trPr>
        <w:tc>
          <w:tcPr>
            <w:tcW w:w="9061" w:type="dxa"/>
            <w:tcBorders>
              <w:top w:val="single" w:sz="4" w:space="0" w:color="auto"/>
            </w:tcBorders>
          </w:tcPr>
          <w:p w:rsidR="00B5539A" w:rsidRPr="002A02AD" w:rsidP="00B5539A" w14:paraId="4C47B5D3" w14:textId="77777777">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471268">
              <w:rPr>
                <w:rFonts w:ascii="Times New Roman" w:eastAsia="Times New Roman" w:hAnsi="Times New Roman"/>
                <w:sz w:val="18"/>
                <w:szCs w:val="18"/>
                <w:lang w:val="pt-BR"/>
              </w:rPr>
              <w:t>PĀRVALDE</w:t>
            </w:r>
          </w:p>
          <w:p w:rsidR="00E227D8" w:rsidP="00B5539A" w14:paraId="76172E66" w14:textId="77777777">
            <w:pPr>
              <w:jc w:val="center"/>
            </w:pPr>
            <w:r>
              <w:rPr>
                <w:rFonts w:ascii="Times New Roman" w:hAnsi="Times New Roman"/>
                <w:spacing w:val="-2"/>
                <w:sz w:val="17"/>
                <w:szCs w:val="17"/>
              </w:rPr>
              <w:t>Ganību iela</w:t>
            </w:r>
            <w:r w:rsidRPr="00BB5A54" w:rsidR="00B5539A">
              <w:rPr>
                <w:rFonts w:ascii="Times New Roman" w:hAnsi="Times New Roman"/>
                <w:spacing w:val="-2"/>
                <w:sz w:val="17"/>
                <w:szCs w:val="17"/>
              </w:rPr>
              <w:t xml:space="preserve"> 63/67, Liepāja, LV-3401; tālr.:63404475; e-pasts</w:t>
            </w:r>
            <w:r w:rsidRPr="00682895" w:rsidR="00B5539A">
              <w:rPr>
                <w:rFonts w:ascii="Times New Roman" w:hAnsi="Times New Roman"/>
                <w:spacing w:val="-2"/>
                <w:sz w:val="17"/>
                <w:szCs w:val="17"/>
              </w:rPr>
              <w:t xml:space="preserve">: </w:t>
            </w:r>
            <w:hyperlink r:id="rId5" w:history="1">
              <w:r w:rsidRPr="00682895" w:rsidR="00B5539A">
                <w:rPr>
                  <w:rStyle w:val="Hyperlink"/>
                  <w:rFonts w:ascii="Times New Roman" w:hAnsi="Times New Roman"/>
                  <w:color w:val="auto"/>
                  <w:spacing w:val="-2"/>
                  <w:sz w:val="17"/>
                  <w:szCs w:val="17"/>
                  <w:u w:val="none"/>
                </w:rPr>
                <w:t>kurzeme@vugd.gov.lv</w:t>
              </w:r>
            </w:hyperlink>
            <w:r w:rsidRPr="00BB5A54" w:rsidR="00B5539A">
              <w:rPr>
                <w:rFonts w:ascii="Times New Roman" w:hAnsi="Times New Roman"/>
                <w:spacing w:val="-2"/>
                <w:sz w:val="17"/>
                <w:szCs w:val="17"/>
              </w:rPr>
              <w:t>, www.vugd.gov.lv</w:t>
            </w:r>
          </w:p>
        </w:tc>
      </w:tr>
    </w:tbl>
    <w:p w:rsidR="00E227D8" w:rsidRPr="00E227D8" w:rsidP="00E227D8" w14:paraId="4DCF7F22" w14:textId="77777777">
      <w:pPr>
        <w:rPr>
          <w:rFonts w:ascii="Times New Roman" w:hAnsi="Times New Roman" w:cs="Times New Roman"/>
          <w:sz w:val="24"/>
          <w:szCs w:val="24"/>
        </w:rPr>
      </w:pPr>
    </w:p>
    <w:tbl>
      <w:tblPr>
        <w:tblW w:w="9257" w:type="dxa"/>
        <w:jc w:val="center"/>
        <w:tblLayout w:type="fixed"/>
        <w:tblLook w:val="0000"/>
      </w:tblPr>
      <w:tblGrid>
        <w:gridCol w:w="3135"/>
        <w:gridCol w:w="1400"/>
        <w:gridCol w:w="4722"/>
      </w:tblGrid>
      <w:tr w14:paraId="41D2EDA2" w14:textId="77777777" w:rsidTr="00F408A7">
        <w:tblPrEx>
          <w:tblW w:w="9257" w:type="dxa"/>
          <w:jc w:val="center"/>
          <w:tblLayout w:type="fixed"/>
          <w:tblLook w:val="0000"/>
        </w:tblPrEx>
        <w:trPr>
          <w:jc w:val="center"/>
        </w:trPr>
        <w:tc>
          <w:tcPr>
            <w:tcW w:w="3135" w:type="dxa"/>
            <w:tcBorders>
              <w:bottom w:val="single" w:sz="4" w:space="0" w:color="000000"/>
            </w:tcBorders>
            <w:shd w:val="clear" w:color="auto" w:fill="auto"/>
          </w:tcPr>
          <w:p w:rsidR="00E227D8" w:rsidRPr="005D1C44" w:rsidP="00C522E2" w14:paraId="2C4D2CDF"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Kuldīga</w:t>
            </w:r>
          </w:p>
        </w:tc>
        <w:tc>
          <w:tcPr>
            <w:tcW w:w="1400" w:type="dxa"/>
            <w:tcBorders>
              <w:left w:val="nil"/>
            </w:tcBorders>
            <w:shd w:val="clear" w:color="auto" w:fill="auto"/>
          </w:tcPr>
          <w:p w:rsidR="00E227D8" w:rsidRPr="005D1C44" w:rsidP="00A24FDC" w14:paraId="27BF219C"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A47DBC" w:rsidP="00A24FDC" w14:paraId="6A7912CB" w14:textId="77777777">
            <w:pPr>
              <w:snapToGrid w:val="0"/>
              <w:spacing w:after="0" w:line="240" w:lineRule="auto"/>
              <w:jc w:val="center"/>
              <w:rPr>
                <w:rFonts w:ascii="Times New Roman" w:hAnsi="Times New Roman"/>
                <w:sz w:val="24"/>
                <w:szCs w:val="24"/>
              </w:rPr>
            </w:pPr>
            <w:r>
              <w:rPr>
                <w:rFonts w:ascii="Times New Roman" w:hAnsi="Times New Roman"/>
                <w:sz w:val="24"/>
                <w:szCs w:val="24"/>
              </w:rPr>
              <w:t>“BOKSA KLUBS PĒRKONS”</w:t>
            </w:r>
          </w:p>
        </w:tc>
      </w:tr>
      <w:tr w14:paraId="5EA67D20" w14:textId="77777777" w:rsidTr="00F408A7">
        <w:tblPrEx>
          <w:tblW w:w="9257" w:type="dxa"/>
          <w:jc w:val="center"/>
          <w:tblLayout w:type="fixed"/>
          <w:tblLook w:val="0000"/>
        </w:tblPrEx>
        <w:trPr>
          <w:trHeight w:val="375"/>
          <w:jc w:val="center"/>
        </w:trPr>
        <w:tc>
          <w:tcPr>
            <w:tcW w:w="3135" w:type="dxa"/>
            <w:shd w:val="clear" w:color="auto" w:fill="auto"/>
          </w:tcPr>
          <w:p w:rsidR="00E227D8" w:rsidRPr="005D1C44" w:rsidP="00C522E2" w14:paraId="53F32B4E" w14:textId="77777777">
            <w:pPr>
              <w:snapToGrid w:val="0"/>
              <w:spacing w:after="0" w:line="240" w:lineRule="auto"/>
              <w:ind w:left="-96" w:right="-120"/>
              <w:jc w:val="center"/>
              <w:rPr>
                <w:rFonts w:ascii="Times New Roman" w:hAnsi="Times New Roman"/>
                <w:color w:val="000000"/>
                <w:sz w:val="16"/>
                <w:szCs w:val="28"/>
              </w:rPr>
            </w:pPr>
            <w:r>
              <w:rPr>
                <w:rFonts w:ascii="Times New Roman" w:hAnsi="Times New Roman"/>
                <w:color w:val="000000"/>
                <w:sz w:val="16"/>
                <w:szCs w:val="28"/>
              </w:rPr>
              <w:t>(</w:t>
            </w:r>
            <w:r w:rsidRPr="005D1C44">
              <w:rPr>
                <w:rFonts w:ascii="Times New Roman" w:hAnsi="Times New Roman"/>
                <w:color w:val="000000"/>
                <w:sz w:val="16"/>
                <w:szCs w:val="28"/>
              </w:rPr>
              <w:t>izdošanas vieta)</w:t>
            </w:r>
          </w:p>
        </w:tc>
        <w:tc>
          <w:tcPr>
            <w:tcW w:w="1400" w:type="dxa"/>
            <w:shd w:val="clear" w:color="auto" w:fill="auto"/>
          </w:tcPr>
          <w:p w:rsidR="00E227D8" w:rsidRPr="005D1C44" w:rsidP="00A24FDC" w14:paraId="32D125CE"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E227D8" w:rsidRPr="005D1C44" w:rsidP="00A24FDC" w14:paraId="1CA41AD7"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14:paraId="316FD6B1" w14:textId="77777777" w:rsidTr="00F408A7">
        <w:tblPrEx>
          <w:tblW w:w="9257" w:type="dxa"/>
          <w:jc w:val="center"/>
          <w:tblLayout w:type="fixed"/>
          <w:tblLook w:val="0000"/>
        </w:tblPrEx>
        <w:trPr>
          <w:jc w:val="center"/>
        </w:trPr>
        <w:tc>
          <w:tcPr>
            <w:tcW w:w="3135" w:type="dxa"/>
            <w:tcBorders>
              <w:bottom w:val="single" w:sz="4" w:space="0" w:color="auto"/>
            </w:tcBorders>
            <w:shd w:val="clear" w:color="auto" w:fill="auto"/>
          </w:tcPr>
          <w:p w:rsidR="00E227D8" w:rsidRPr="00D639C2" w:rsidP="00D639C2" w14:paraId="341B185B" w14:textId="77777777">
            <w:pPr>
              <w:snapToGrid w:val="0"/>
              <w:spacing w:after="0" w:line="240" w:lineRule="auto"/>
              <w:jc w:val="center"/>
              <w:rPr>
                <w:rFonts w:ascii="Times New Roman" w:hAnsi="Times New Roman"/>
                <w:color w:val="000000"/>
                <w:sz w:val="24"/>
                <w:szCs w:val="24"/>
              </w:rPr>
            </w:pPr>
            <w:r w:rsidRPr="00D639C2">
              <w:rPr>
                <w:rFonts w:ascii="Times New Roman" w:hAnsi="Times New Roman"/>
                <w:noProof/>
                <w:color w:val="000000"/>
                <w:sz w:val="24"/>
                <w:szCs w:val="24"/>
              </w:rPr>
              <w:t>15.05.2023</w:t>
            </w:r>
            <w:r w:rsidR="00DB3B2E">
              <w:rPr>
                <w:rFonts w:ascii="Times New Roman" w:hAnsi="Times New Roman"/>
                <w:color w:val="000000"/>
                <w:sz w:val="24"/>
                <w:szCs w:val="24"/>
              </w:rPr>
              <w:t>.</w:t>
            </w:r>
          </w:p>
        </w:tc>
        <w:tc>
          <w:tcPr>
            <w:tcW w:w="1400" w:type="dxa"/>
            <w:shd w:val="clear" w:color="auto" w:fill="auto"/>
          </w:tcPr>
          <w:p w:rsidR="00E227D8" w:rsidRPr="005D1C44" w:rsidP="00A24FDC" w14:paraId="0E822BD6"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5D1C44" w:rsidP="00A24FDC" w14:paraId="32D85CE0" w14:textId="77777777">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Reģistrācijas Nr. </w:t>
            </w:r>
            <w:r w:rsidRPr="00A25986">
              <w:rPr>
                <w:rFonts w:ascii="Times New Roman" w:hAnsi="Times New Roman" w:cs="Times New Roman"/>
                <w:sz w:val="24"/>
                <w:szCs w:val="24"/>
              </w:rPr>
              <w:t>40008265721</w:t>
            </w:r>
          </w:p>
        </w:tc>
      </w:tr>
      <w:tr w14:paraId="78344004" w14:textId="77777777" w:rsidTr="00F408A7">
        <w:tblPrEx>
          <w:tblW w:w="9257" w:type="dxa"/>
          <w:jc w:val="center"/>
          <w:tblLayout w:type="fixed"/>
          <w:tblLook w:val="0000"/>
        </w:tblPrEx>
        <w:trPr>
          <w:jc w:val="center"/>
        </w:trPr>
        <w:tc>
          <w:tcPr>
            <w:tcW w:w="3135" w:type="dxa"/>
            <w:tcBorders>
              <w:top w:val="single" w:sz="4" w:space="0" w:color="auto"/>
            </w:tcBorders>
            <w:shd w:val="clear" w:color="auto" w:fill="auto"/>
          </w:tcPr>
          <w:p w:rsidR="00E227D8" w:rsidRPr="005D1C44" w:rsidP="00C522E2" w14:paraId="2A8C0B8F"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E227D8" w:rsidRPr="005D1C44" w:rsidP="00A24FDC" w14:paraId="59A43CD2"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P="00A24FDC" w14:paraId="0CBE3642"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r w:rsidR="004E6B03">
              <w:rPr>
                <w:rFonts w:ascii="Times New Roman" w:hAnsi="Times New Roman"/>
                <w:color w:val="000000"/>
                <w:sz w:val="16"/>
                <w:szCs w:val="28"/>
              </w:rPr>
              <w:t xml:space="preserve"> vai fiziskās personās kods</w:t>
            </w:r>
            <w:r w:rsidRPr="005D1C44">
              <w:rPr>
                <w:rFonts w:ascii="Times New Roman" w:hAnsi="Times New Roman"/>
                <w:color w:val="000000"/>
                <w:sz w:val="16"/>
                <w:szCs w:val="28"/>
              </w:rPr>
              <w:t>)</w:t>
            </w:r>
          </w:p>
        </w:tc>
      </w:tr>
      <w:tr w14:paraId="21D2A752" w14:textId="77777777" w:rsidTr="00F408A7">
        <w:tblPrEx>
          <w:tblW w:w="9257" w:type="dxa"/>
          <w:jc w:val="center"/>
          <w:tblLayout w:type="fixed"/>
          <w:tblLook w:val="0000"/>
        </w:tblPrEx>
        <w:trPr>
          <w:jc w:val="center"/>
        </w:trPr>
        <w:tc>
          <w:tcPr>
            <w:tcW w:w="3135" w:type="dxa"/>
            <w:shd w:val="clear" w:color="auto" w:fill="auto"/>
          </w:tcPr>
          <w:p w:rsidR="00E227D8" w:rsidRPr="005D1C44" w:rsidP="00A24FDC" w14:paraId="0788C295"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E227D8" w:rsidRPr="005D1C44" w:rsidP="00A24FDC" w14:paraId="249D7B9D"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E227D8" w:rsidRPr="005D1C44" w:rsidP="00A24FDC" w14:paraId="489BF354"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“Vētras”, Alsungas pagasts, Kuldīgas novads, LV- 3306</w:t>
            </w:r>
          </w:p>
        </w:tc>
      </w:tr>
      <w:tr w14:paraId="1B8D9407" w14:textId="77777777" w:rsidTr="00F408A7">
        <w:tblPrEx>
          <w:tblW w:w="9257" w:type="dxa"/>
          <w:jc w:val="center"/>
          <w:tblLayout w:type="fixed"/>
          <w:tblLook w:val="0000"/>
        </w:tblPrEx>
        <w:trPr>
          <w:jc w:val="center"/>
        </w:trPr>
        <w:tc>
          <w:tcPr>
            <w:tcW w:w="3135" w:type="dxa"/>
            <w:shd w:val="clear" w:color="auto" w:fill="auto"/>
          </w:tcPr>
          <w:p w:rsidR="00E227D8" w:rsidRPr="005D1C44" w:rsidP="00A24FDC" w14:paraId="2969CB68"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E227D8" w:rsidRPr="005D1C44" w:rsidP="00A24FDC" w14:paraId="5AAD2DB8"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E227D8" w:rsidRPr="005D1C44" w:rsidP="00A24FDC" w14:paraId="40BFDCFC"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E227D8" w:rsidRPr="00B42A8D" w:rsidP="00E227D8" w14:paraId="21749A46" w14:textId="77777777">
      <w:pPr>
        <w:rPr>
          <w:rFonts w:ascii="Times New Roman" w:hAnsi="Times New Roman" w:cs="Times New Roman"/>
          <w:sz w:val="24"/>
          <w:szCs w:val="24"/>
        </w:rPr>
      </w:pPr>
    </w:p>
    <w:p w:rsidR="00E227D8" w:rsidRPr="00B42A8D" w:rsidP="00070E23" w14:paraId="114F3F15" w14:textId="77777777">
      <w:pPr>
        <w:spacing w:after="0" w:line="240" w:lineRule="auto"/>
        <w:jc w:val="center"/>
        <w:rPr>
          <w:rFonts w:ascii="Times New Roman" w:hAnsi="Times New Roman" w:cs="Times New Roman"/>
          <w:sz w:val="28"/>
          <w:szCs w:val="28"/>
        </w:rPr>
      </w:pPr>
      <w:r>
        <w:rPr>
          <w:rFonts w:ascii="Times New Roman" w:hAnsi="Times New Roman" w:cs="Times New Roman"/>
          <w:b/>
          <w:color w:val="000000"/>
          <w:spacing w:val="20"/>
          <w:sz w:val="28"/>
          <w:szCs w:val="28"/>
        </w:rPr>
        <w:t>ATZINUMS</w:t>
      </w:r>
      <w:r w:rsidR="00C946FD">
        <w:rPr>
          <w:rFonts w:ascii="Times New Roman" w:hAnsi="Times New Roman" w:cs="Times New Roman"/>
          <w:b/>
          <w:color w:val="000000"/>
          <w:sz w:val="28"/>
          <w:szCs w:val="28"/>
        </w:rPr>
        <w:t xml:space="preserve"> </w:t>
      </w:r>
      <w:r w:rsidRPr="00884E35" w:rsidR="00C946FD">
        <w:rPr>
          <w:rFonts w:ascii="Times New Roman" w:hAnsi="Times New Roman" w:cs="Times New Roman"/>
          <w:color w:val="000000"/>
          <w:sz w:val="28"/>
          <w:szCs w:val="28"/>
        </w:rPr>
        <w:t>Nr.</w:t>
      </w:r>
      <w:r w:rsidRPr="00884E35">
        <w:rPr>
          <w:rFonts w:ascii="Times New Roman" w:hAnsi="Times New Roman" w:cs="Times New Roman"/>
          <w:color w:val="000000"/>
          <w:sz w:val="28"/>
          <w:szCs w:val="28"/>
        </w:rPr>
        <w:t xml:space="preserve"> </w:t>
      </w:r>
      <w:r w:rsidRPr="00884E35">
        <w:rPr>
          <w:rFonts w:ascii="Times New Roman" w:hAnsi="Times New Roman" w:cs="Times New Roman"/>
          <w:noProof/>
          <w:color w:val="000000"/>
          <w:sz w:val="28"/>
          <w:szCs w:val="28"/>
          <w:u w:val="single"/>
        </w:rPr>
        <w:t>22/12-3.8</w:t>
      </w:r>
      <w:r w:rsidRPr="00884E35">
        <w:rPr>
          <w:rFonts w:ascii="Times New Roman" w:hAnsi="Times New Roman" w:cs="Times New Roman"/>
          <w:noProof/>
          <w:color w:val="000000"/>
          <w:sz w:val="28"/>
          <w:szCs w:val="28"/>
          <w:u w:val="single"/>
        </w:rPr>
        <w:t>/38</w:t>
      </w:r>
    </w:p>
    <w:p w:rsidR="00C959F6" w:rsidP="00070E23" w14:paraId="2833BF5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atbilstību ugunsdrošības prasībām</w:t>
      </w:r>
    </w:p>
    <w:p w:rsidR="00E227D8" w:rsidRPr="00762AE8" w14:paraId="643FC3EB" w14:textId="77777777">
      <w:pPr>
        <w:rPr>
          <w:rFonts w:ascii="Times New Roman" w:hAnsi="Times New Roman" w:cs="Times New Roman"/>
          <w:sz w:val="20"/>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
        <w:gridCol w:w="9077"/>
      </w:tblGrid>
      <w:tr w14:paraId="7923EAAE" w14:textId="77777777" w:rsidTr="00F408A7">
        <w:tblPrEx>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421" w:type="dxa"/>
            <w:tcBorders>
              <w:bottom w:val="single" w:sz="4" w:space="0" w:color="auto"/>
            </w:tcBorders>
          </w:tcPr>
          <w:p w:rsidR="00E227D8" w:rsidRPr="00E227D8" w14:paraId="7D4BF65E" w14:textId="77777777">
            <w:pPr>
              <w:rPr>
                <w:rFonts w:ascii="Times New Roman" w:hAnsi="Times New Roman" w:cs="Times New Roman"/>
                <w:sz w:val="24"/>
                <w:szCs w:val="24"/>
              </w:rPr>
            </w:pPr>
            <w:r>
              <w:rPr>
                <w:rFonts w:ascii="Times New Roman" w:hAnsi="Times New Roman" w:cs="Times New Roman"/>
                <w:sz w:val="24"/>
                <w:szCs w:val="24"/>
              </w:rPr>
              <w:t>1.</w:t>
            </w:r>
          </w:p>
        </w:tc>
        <w:tc>
          <w:tcPr>
            <w:tcW w:w="9077" w:type="dxa"/>
            <w:tcBorders>
              <w:bottom w:val="single" w:sz="4" w:space="0" w:color="auto"/>
            </w:tcBorders>
          </w:tcPr>
          <w:p w:rsidR="00E227D8" w:rsidRPr="00E227D8" w14:paraId="663778D8" w14:textId="77777777">
            <w:pPr>
              <w:rPr>
                <w:rFonts w:ascii="Times New Roman" w:hAnsi="Times New Roman" w:cs="Times New Roman"/>
                <w:sz w:val="24"/>
                <w:szCs w:val="24"/>
              </w:rPr>
            </w:pPr>
            <w:r w:rsidRPr="00E227D8">
              <w:rPr>
                <w:rFonts w:ascii="Times New Roman" w:hAnsi="Times New Roman" w:cs="Times New Roman"/>
                <w:sz w:val="24"/>
              </w:rPr>
              <w:t>Apsekots:</w:t>
            </w:r>
            <w:r w:rsidR="00E60393">
              <w:rPr>
                <w:rFonts w:ascii="Times New Roman" w:hAnsi="Times New Roman" w:cs="Times New Roman"/>
                <w:sz w:val="24"/>
              </w:rPr>
              <w:t xml:space="preserve"> </w:t>
            </w:r>
            <w:r>
              <w:rPr>
                <w:rFonts w:ascii="Times New Roman" w:hAnsi="Times New Roman" w:cs="Times New Roman"/>
                <w:sz w:val="24"/>
              </w:rPr>
              <w:t>Bērnu diennakts nometnei  “Sports – kā tavs izaicinājums”, 2 stāva telpas Nr.208, Nr.207, Nr..206, Nr.205 Alsungas pamatskolā (turpmāk – Objekts).</w:t>
            </w:r>
          </w:p>
        </w:tc>
      </w:tr>
      <w:tr w14:paraId="1CAF0C56" w14:textId="77777777" w:rsidTr="00F408A7">
        <w:tblPrEx>
          <w:tblW w:w="9498" w:type="dxa"/>
          <w:tblLayout w:type="fixed"/>
          <w:tblLook w:val="04A0"/>
        </w:tblPrEx>
        <w:tc>
          <w:tcPr>
            <w:tcW w:w="421" w:type="dxa"/>
            <w:tcBorders>
              <w:top w:val="single" w:sz="4" w:space="0" w:color="auto"/>
            </w:tcBorders>
          </w:tcPr>
          <w:p w:rsidR="00E227D8" w:rsidRPr="00070E23" w14:paraId="71EF0AD8" w14:textId="77777777">
            <w:pPr>
              <w:rPr>
                <w:rFonts w:ascii="Times New Roman" w:hAnsi="Times New Roman" w:cs="Times New Roman"/>
                <w:sz w:val="16"/>
                <w:szCs w:val="16"/>
              </w:rPr>
            </w:pPr>
          </w:p>
        </w:tc>
        <w:tc>
          <w:tcPr>
            <w:tcW w:w="9077" w:type="dxa"/>
            <w:tcBorders>
              <w:top w:val="single" w:sz="4" w:space="0" w:color="auto"/>
            </w:tcBorders>
          </w:tcPr>
          <w:p w:rsidR="00E227D8" w:rsidRPr="00070E23" w:rsidP="00E60393" w14:paraId="7A800790"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(apsekoto būvju, ēku vai telpu nosaukums)</w:t>
            </w:r>
          </w:p>
        </w:tc>
      </w:tr>
      <w:tr w14:paraId="01FA2F2B" w14:textId="77777777" w:rsidTr="00F408A7">
        <w:tblPrEx>
          <w:tblW w:w="9498" w:type="dxa"/>
          <w:tblLayout w:type="fixed"/>
          <w:tblLook w:val="04A0"/>
        </w:tblPrEx>
        <w:trPr>
          <w:trHeight w:val="288"/>
        </w:trPr>
        <w:tc>
          <w:tcPr>
            <w:tcW w:w="421" w:type="dxa"/>
            <w:tcBorders>
              <w:bottom w:val="single" w:sz="4" w:space="0" w:color="auto"/>
            </w:tcBorders>
          </w:tcPr>
          <w:p w:rsidR="00E227D8" w:rsidRPr="00E227D8" w14:paraId="0278FDD0" w14:textId="77777777">
            <w:pPr>
              <w:rPr>
                <w:rFonts w:ascii="Times New Roman" w:hAnsi="Times New Roman" w:cs="Times New Roman"/>
                <w:sz w:val="24"/>
                <w:szCs w:val="24"/>
              </w:rPr>
            </w:pPr>
            <w:r>
              <w:rPr>
                <w:rFonts w:ascii="Times New Roman" w:hAnsi="Times New Roman" w:cs="Times New Roman"/>
                <w:sz w:val="24"/>
                <w:szCs w:val="24"/>
              </w:rPr>
              <w:t>2.</w:t>
            </w:r>
          </w:p>
        </w:tc>
        <w:tc>
          <w:tcPr>
            <w:tcW w:w="9077" w:type="dxa"/>
            <w:tcBorders>
              <w:bottom w:val="single" w:sz="4" w:space="0" w:color="auto"/>
            </w:tcBorders>
          </w:tcPr>
          <w:p w:rsidR="00E227D8" w:rsidRPr="00E227D8" w:rsidP="00E60393" w14:paraId="76ADBB5F" w14:textId="77777777">
            <w:pPr>
              <w:rPr>
                <w:rFonts w:ascii="Times New Roman" w:hAnsi="Times New Roman" w:cs="Times New Roman"/>
                <w:sz w:val="24"/>
                <w:szCs w:val="24"/>
              </w:rPr>
            </w:pPr>
            <w:r w:rsidRPr="00E227D8">
              <w:rPr>
                <w:rFonts w:ascii="Times New Roman" w:hAnsi="Times New Roman" w:cs="Times New Roman"/>
                <w:sz w:val="24"/>
              </w:rPr>
              <w:t>Adrese:</w:t>
            </w:r>
            <w:r w:rsidR="00E60393">
              <w:rPr>
                <w:rFonts w:ascii="Times New Roman" w:hAnsi="Times New Roman" w:cs="Times New Roman"/>
                <w:sz w:val="24"/>
              </w:rPr>
              <w:t xml:space="preserve"> </w:t>
            </w:r>
            <w:r>
              <w:rPr>
                <w:rFonts w:ascii="Times New Roman" w:hAnsi="Times New Roman" w:cs="Times New Roman"/>
                <w:sz w:val="24"/>
              </w:rPr>
              <w:t>Skolas iela 11, Alsunga, Kuldīgas novads, LV-3306</w:t>
            </w:r>
          </w:p>
        </w:tc>
      </w:tr>
      <w:tr w14:paraId="44338B03" w14:textId="77777777" w:rsidTr="00F408A7">
        <w:tblPrEx>
          <w:tblW w:w="9498" w:type="dxa"/>
          <w:tblLayout w:type="fixed"/>
          <w:tblLook w:val="04A0"/>
        </w:tblPrEx>
        <w:tc>
          <w:tcPr>
            <w:tcW w:w="421" w:type="dxa"/>
          </w:tcPr>
          <w:p w:rsidR="00070E23" w:rsidRPr="00070E23" w14:paraId="75F02E34" w14:textId="77777777">
            <w:pPr>
              <w:rPr>
                <w:rFonts w:ascii="Times New Roman" w:hAnsi="Times New Roman" w:cs="Times New Roman"/>
                <w:sz w:val="8"/>
                <w:szCs w:val="8"/>
              </w:rPr>
            </w:pPr>
          </w:p>
        </w:tc>
        <w:tc>
          <w:tcPr>
            <w:tcW w:w="9077" w:type="dxa"/>
          </w:tcPr>
          <w:p w:rsidR="00070E23" w:rsidRPr="00070E23" w14:paraId="1A2979D4" w14:textId="77777777">
            <w:pPr>
              <w:rPr>
                <w:rFonts w:ascii="Times New Roman" w:hAnsi="Times New Roman" w:cs="Times New Roman"/>
                <w:sz w:val="8"/>
                <w:szCs w:val="8"/>
              </w:rPr>
            </w:pPr>
          </w:p>
        </w:tc>
      </w:tr>
      <w:tr w14:paraId="13063EF4" w14:textId="77777777" w:rsidTr="00F408A7">
        <w:tblPrEx>
          <w:tblW w:w="9498" w:type="dxa"/>
          <w:tblLayout w:type="fixed"/>
          <w:tblLook w:val="04A0"/>
        </w:tblPrEx>
        <w:tc>
          <w:tcPr>
            <w:tcW w:w="421" w:type="dxa"/>
            <w:tcBorders>
              <w:bottom w:val="single" w:sz="4" w:space="0" w:color="auto"/>
            </w:tcBorders>
          </w:tcPr>
          <w:p w:rsidR="00E227D8" w:rsidRPr="00E227D8" w14:paraId="0868D97F" w14:textId="77777777">
            <w:pPr>
              <w:rPr>
                <w:rFonts w:ascii="Times New Roman" w:hAnsi="Times New Roman" w:cs="Times New Roman"/>
                <w:sz w:val="24"/>
                <w:szCs w:val="24"/>
              </w:rPr>
            </w:pPr>
            <w:r>
              <w:rPr>
                <w:rFonts w:ascii="Times New Roman" w:hAnsi="Times New Roman" w:cs="Times New Roman"/>
                <w:sz w:val="24"/>
                <w:szCs w:val="24"/>
              </w:rPr>
              <w:t>3.</w:t>
            </w:r>
          </w:p>
        </w:tc>
        <w:tc>
          <w:tcPr>
            <w:tcW w:w="9077" w:type="dxa"/>
            <w:tcBorders>
              <w:bottom w:val="single" w:sz="4" w:space="0" w:color="auto"/>
            </w:tcBorders>
          </w:tcPr>
          <w:p w:rsidR="00E227D8" w:rsidRPr="00E227D8" w14:paraId="396C83BA" w14:textId="77777777">
            <w:pPr>
              <w:rPr>
                <w:rFonts w:ascii="Times New Roman" w:hAnsi="Times New Roman" w:cs="Times New Roman"/>
                <w:sz w:val="24"/>
                <w:szCs w:val="24"/>
              </w:rPr>
            </w:pPr>
            <w:r w:rsidRPr="00E227D8">
              <w:rPr>
                <w:rFonts w:ascii="Times New Roman" w:hAnsi="Times New Roman" w:cs="Times New Roman"/>
                <w:sz w:val="24"/>
              </w:rPr>
              <w:t>Īpašnieks (valdītājs):</w:t>
            </w:r>
            <w:r w:rsidR="00E60393">
              <w:rPr>
                <w:rFonts w:ascii="Times New Roman" w:hAnsi="Times New Roman" w:cs="Times New Roman"/>
                <w:sz w:val="24"/>
              </w:rPr>
              <w:t xml:space="preserve"> </w:t>
            </w:r>
            <w:r>
              <w:rPr>
                <w:rFonts w:ascii="Times New Roman" w:hAnsi="Times New Roman" w:cs="Times New Roman"/>
                <w:sz w:val="24"/>
              </w:rPr>
              <w:t>Kuldīgas novada pašvaldība,</w:t>
            </w:r>
          </w:p>
        </w:tc>
      </w:tr>
      <w:tr w14:paraId="5634D668" w14:textId="77777777" w:rsidTr="00F408A7">
        <w:tblPrEx>
          <w:tblW w:w="9498" w:type="dxa"/>
          <w:tblLayout w:type="fixed"/>
          <w:tblLook w:val="04A0"/>
        </w:tblPrEx>
        <w:tc>
          <w:tcPr>
            <w:tcW w:w="421" w:type="dxa"/>
            <w:tcBorders>
              <w:top w:val="single" w:sz="4" w:space="0" w:color="auto"/>
            </w:tcBorders>
          </w:tcPr>
          <w:p w:rsidR="00E227D8" w:rsidRPr="00070E23" w14:paraId="71A9DBF2" w14:textId="77777777">
            <w:pPr>
              <w:rPr>
                <w:rFonts w:ascii="Times New Roman" w:hAnsi="Times New Roman" w:cs="Times New Roman"/>
                <w:sz w:val="16"/>
                <w:szCs w:val="16"/>
              </w:rPr>
            </w:pPr>
          </w:p>
        </w:tc>
        <w:tc>
          <w:tcPr>
            <w:tcW w:w="9077" w:type="dxa"/>
            <w:tcBorders>
              <w:top w:val="single" w:sz="4" w:space="0" w:color="auto"/>
            </w:tcBorders>
          </w:tcPr>
          <w:p w:rsidR="00E227D8" w:rsidRPr="00070E23" w:rsidP="00E60393" w14:paraId="1C67D3CB"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nosaukums vai fiziskās personas vārds, uzvārds)</w:t>
            </w:r>
          </w:p>
        </w:tc>
      </w:tr>
      <w:tr w14:paraId="15704E84" w14:textId="77777777" w:rsidTr="00F408A7">
        <w:tblPrEx>
          <w:tblW w:w="9498" w:type="dxa"/>
          <w:tblLayout w:type="fixed"/>
          <w:tblLook w:val="04A0"/>
        </w:tblPrEx>
        <w:tc>
          <w:tcPr>
            <w:tcW w:w="421" w:type="dxa"/>
          </w:tcPr>
          <w:p w:rsidR="00E227D8" w:rsidRPr="00E227D8" w14:paraId="44122E72" w14:textId="77777777">
            <w:pPr>
              <w:rPr>
                <w:rFonts w:ascii="Times New Roman" w:hAnsi="Times New Roman" w:cs="Times New Roman"/>
                <w:sz w:val="24"/>
                <w:szCs w:val="24"/>
              </w:rPr>
            </w:pPr>
          </w:p>
        </w:tc>
        <w:tc>
          <w:tcPr>
            <w:tcW w:w="9077" w:type="dxa"/>
            <w:tcBorders>
              <w:bottom w:val="single" w:sz="4" w:space="0" w:color="auto"/>
            </w:tcBorders>
          </w:tcPr>
          <w:p w:rsidR="00E227D8" w:rsidRPr="00E227D8" w14:paraId="088C9D04" w14:textId="77777777">
            <w:pPr>
              <w:rPr>
                <w:rFonts w:ascii="Times New Roman" w:hAnsi="Times New Roman" w:cs="Times New Roman"/>
                <w:sz w:val="24"/>
                <w:szCs w:val="24"/>
              </w:rPr>
            </w:pPr>
            <w:r>
              <w:rPr>
                <w:rFonts w:ascii="Times New Roman" w:hAnsi="Times New Roman" w:cs="Times New Roman"/>
                <w:sz w:val="24"/>
              </w:rPr>
              <w:t>reģistrācijas Nr. 90000035590, Baznīcas iela 1, Kuldīga, Kuldīgas novads, LV-3301</w:t>
            </w:r>
          </w:p>
        </w:tc>
      </w:tr>
      <w:tr w14:paraId="3927D52D" w14:textId="77777777" w:rsidTr="00F408A7">
        <w:tblPrEx>
          <w:tblW w:w="9498" w:type="dxa"/>
          <w:tblLayout w:type="fixed"/>
          <w:tblLook w:val="04A0"/>
        </w:tblPrEx>
        <w:tc>
          <w:tcPr>
            <w:tcW w:w="421" w:type="dxa"/>
          </w:tcPr>
          <w:p w:rsidR="00E227D8" w:rsidRPr="00070E23" w14:paraId="1080C9F0" w14:textId="77777777">
            <w:pPr>
              <w:rPr>
                <w:rFonts w:ascii="Times New Roman" w:hAnsi="Times New Roman" w:cs="Times New Roman"/>
                <w:sz w:val="16"/>
                <w:szCs w:val="16"/>
              </w:rPr>
            </w:pPr>
          </w:p>
        </w:tc>
        <w:tc>
          <w:tcPr>
            <w:tcW w:w="9077" w:type="dxa"/>
            <w:tcBorders>
              <w:top w:val="single" w:sz="4" w:space="0" w:color="auto"/>
            </w:tcBorders>
          </w:tcPr>
          <w:p w:rsidR="00E227D8" w:rsidRPr="00070E23" w:rsidP="00E60393" w14:paraId="37CFC791"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reģistrācijas numurs vai fiziskās personas kods; adrese)</w:t>
            </w:r>
          </w:p>
        </w:tc>
      </w:tr>
      <w:tr w14:paraId="3D3C7D32" w14:textId="77777777" w:rsidTr="00F408A7">
        <w:tblPrEx>
          <w:tblW w:w="9498" w:type="dxa"/>
          <w:tblLayout w:type="fixed"/>
          <w:tblLook w:val="04A0"/>
        </w:tblPrEx>
        <w:tc>
          <w:tcPr>
            <w:tcW w:w="421" w:type="dxa"/>
            <w:tcBorders>
              <w:bottom w:val="single" w:sz="4" w:space="0" w:color="auto"/>
            </w:tcBorders>
          </w:tcPr>
          <w:p w:rsidR="00E227D8" w:rsidRPr="00E227D8" w14:paraId="4829EE79" w14:textId="77777777">
            <w:pPr>
              <w:rPr>
                <w:rFonts w:ascii="Times New Roman" w:hAnsi="Times New Roman" w:cs="Times New Roman"/>
                <w:sz w:val="24"/>
                <w:szCs w:val="24"/>
              </w:rPr>
            </w:pPr>
            <w:r>
              <w:rPr>
                <w:rFonts w:ascii="Times New Roman" w:hAnsi="Times New Roman" w:cs="Times New Roman"/>
                <w:sz w:val="24"/>
                <w:szCs w:val="24"/>
              </w:rPr>
              <w:t>4.</w:t>
            </w:r>
          </w:p>
        </w:tc>
        <w:tc>
          <w:tcPr>
            <w:tcW w:w="9077" w:type="dxa"/>
            <w:tcBorders>
              <w:bottom w:val="single" w:sz="4" w:space="0" w:color="auto"/>
            </w:tcBorders>
          </w:tcPr>
          <w:p w:rsidR="00E227D8" w:rsidRPr="00E227D8" w:rsidP="00E60393" w14:paraId="0BAE6A9B" w14:textId="77777777">
            <w:pPr>
              <w:rPr>
                <w:rFonts w:ascii="Times New Roman" w:hAnsi="Times New Roman" w:cs="Times New Roman"/>
                <w:sz w:val="24"/>
                <w:szCs w:val="24"/>
              </w:rPr>
            </w:pPr>
            <w:r w:rsidRPr="00E227D8">
              <w:rPr>
                <w:rFonts w:ascii="Times New Roman" w:hAnsi="Times New Roman" w:cs="Times New Roman"/>
                <w:sz w:val="24"/>
              </w:rPr>
              <w:t>Iesniegtie dokumenti:</w:t>
            </w:r>
            <w:r w:rsidR="00E60393">
              <w:rPr>
                <w:rFonts w:ascii="Times New Roman" w:hAnsi="Times New Roman" w:cs="Times New Roman"/>
                <w:sz w:val="24"/>
              </w:rPr>
              <w:t xml:space="preserve"> </w:t>
            </w:r>
            <w:r>
              <w:rPr>
                <w:rFonts w:ascii="Times New Roman" w:hAnsi="Times New Roman" w:cs="Times New Roman"/>
                <w:sz w:val="24"/>
              </w:rPr>
              <w:t>Biedrība “BOKSA KLUBS PĒRKONS”, Sergeja Ahmaduļina iesniegums, kas Valsts ugunsdzēsības un glābšanas dienesta Kurzemes reģiona pārvaldē (turpmāk – VUGD KRP) reģistrēts 2023. gada 9.maijā ar Nr. 22/12-1.4/273</w:t>
            </w:r>
          </w:p>
        </w:tc>
      </w:tr>
      <w:tr w14:paraId="1CB786D3" w14:textId="77777777" w:rsidTr="00F408A7">
        <w:tblPrEx>
          <w:tblW w:w="9498" w:type="dxa"/>
          <w:tblLayout w:type="fixed"/>
          <w:tblLook w:val="04A0"/>
        </w:tblPrEx>
        <w:tc>
          <w:tcPr>
            <w:tcW w:w="421" w:type="dxa"/>
            <w:tcBorders>
              <w:top w:val="single" w:sz="4" w:space="0" w:color="auto"/>
            </w:tcBorders>
          </w:tcPr>
          <w:p w:rsidR="00070E23" w:rsidRPr="00070E23" w:rsidP="00B00630" w14:paraId="549BCC8B" w14:textId="77777777">
            <w:pPr>
              <w:rPr>
                <w:rFonts w:ascii="Times New Roman" w:hAnsi="Times New Roman" w:cs="Times New Roman"/>
                <w:sz w:val="8"/>
                <w:szCs w:val="8"/>
              </w:rPr>
            </w:pPr>
          </w:p>
        </w:tc>
        <w:tc>
          <w:tcPr>
            <w:tcW w:w="9077" w:type="dxa"/>
            <w:tcBorders>
              <w:top w:val="single" w:sz="4" w:space="0" w:color="auto"/>
            </w:tcBorders>
          </w:tcPr>
          <w:p w:rsidR="00070E23" w:rsidRPr="00070E23" w:rsidP="00B00630" w14:paraId="7802C11E" w14:textId="77777777">
            <w:pPr>
              <w:rPr>
                <w:rFonts w:ascii="Times New Roman" w:hAnsi="Times New Roman" w:cs="Times New Roman"/>
                <w:sz w:val="8"/>
                <w:szCs w:val="8"/>
              </w:rPr>
            </w:pPr>
          </w:p>
        </w:tc>
      </w:tr>
      <w:tr w14:paraId="7EC30869" w14:textId="77777777" w:rsidTr="00F408A7">
        <w:tblPrEx>
          <w:tblW w:w="9498" w:type="dxa"/>
          <w:tblLayout w:type="fixed"/>
          <w:tblLook w:val="04A0"/>
        </w:tblPrEx>
        <w:tc>
          <w:tcPr>
            <w:tcW w:w="421" w:type="dxa"/>
            <w:tcBorders>
              <w:bottom w:val="single" w:sz="4" w:space="0" w:color="auto"/>
            </w:tcBorders>
          </w:tcPr>
          <w:p w:rsidR="00E227D8" w:rsidRPr="00E227D8" w14:paraId="47BC07EC" w14:textId="77777777">
            <w:pPr>
              <w:rPr>
                <w:rFonts w:ascii="Times New Roman" w:hAnsi="Times New Roman" w:cs="Times New Roman"/>
                <w:sz w:val="24"/>
                <w:szCs w:val="24"/>
              </w:rPr>
            </w:pPr>
            <w:r>
              <w:rPr>
                <w:rFonts w:ascii="Times New Roman" w:hAnsi="Times New Roman" w:cs="Times New Roman"/>
                <w:sz w:val="24"/>
                <w:szCs w:val="24"/>
              </w:rPr>
              <w:t>5.</w:t>
            </w:r>
          </w:p>
        </w:tc>
        <w:tc>
          <w:tcPr>
            <w:tcW w:w="9077" w:type="dxa"/>
            <w:tcBorders>
              <w:bottom w:val="single" w:sz="4" w:space="0" w:color="auto"/>
            </w:tcBorders>
          </w:tcPr>
          <w:p w:rsidR="00E227D8" w:rsidRPr="00E227D8" w14:paraId="1388B637" w14:textId="77777777">
            <w:pPr>
              <w:rPr>
                <w:rFonts w:ascii="Times New Roman" w:hAnsi="Times New Roman" w:cs="Times New Roman"/>
                <w:sz w:val="24"/>
                <w:szCs w:val="24"/>
              </w:rPr>
            </w:pPr>
            <w:r w:rsidRPr="00E227D8">
              <w:rPr>
                <w:rFonts w:ascii="Times New Roman" w:hAnsi="Times New Roman" w:cs="Times New Roman"/>
                <w:sz w:val="24"/>
                <w:szCs w:val="24"/>
              </w:rPr>
              <w:t>Apsekoto būvju, ēku vai telpu raksturojums:</w:t>
            </w:r>
            <w:r w:rsidR="00E60393">
              <w:rPr>
                <w:rFonts w:ascii="Times New Roman" w:hAnsi="Times New Roman" w:cs="Times New Roman"/>
                <w:sz w:val="24"/>
                <w:szCs w:val="24"/>
              </w:rPr>
              <w:t xml:space="preserve"> </w:t>
            </w:r>
            <w:r>
              <w:rPr>
                <w:rFonts w:ascii="Times New Roman" w:hAnsi="Times New Roman" w:cs="Times New Roman"/>
                <w:sz w:val="24"/>
                <w:szCs w:val="24"/>
              </w:rPr>
              <w:t>Objekts ir aprīkots ar automātisko ugunsgrēka atklāšanas un trauksmes signalizācijas sistēmu un nodrošināts ar ugunsdzēsības aparātiem.</w:t>
            </w:r>
          </w:p>
        </w:tc>
      </w:tr>
      <w:tr w14:paraId="37797DD3" w14:textId="77777777" w:rsidTr="00F408A7">
        <w:tblPrEx>
          <w:tblW w:w="9498" w:type="dxa"/>
          <w:tblLayout w:type="fixed"/>
          <w:tblLook w:val="04A0"/>
        </w:tblPrEx>
        <w:tc>
          <w:tcPr>
            <w:tcW w:w="421" w:type="dxa"/>
            <w:tcBorders>
              <w:top w:val="single" w:sz="4" w:space="0" w:color="auto"/>
            </w:tcBorders>
          </w:tcPr>
          <w:p w:rsidR="00070E23" w:rsidRPr="00070E23" w:rsidP="00B00630" w14:paraId="1B269956" w14:textId="77777777">
            <w:pPr>
              <w:rPr>
                <w:rFonts w:ascii="Times New Roman" w:hAnsi="Times New Roman" w:cs="Times New Roman"/>
                <w:sz w:val="8"/>
                <w:szCs w:val="8"/>
              </w:rPr>
            </w:pPr>
          </w:p>
        </w:tc>
        <w:tc>
          <w:tcPr>
            <w:tcW w:w="9077" w:type="dxa"/>
            <w:tcBorders>
              <w:top w:val="single" w:sz="4" w:space="0" w:color="auto"/>
            </w:tcBorders>
          </w:tcPr>
          <w:p w:rsidR="00070E23" w:rsidRPr="00070E23" w:rsidP="00B00630" w14:paraId="32D52F04" w14:textId="77777777">
            <w:pPr>
              <w:rPr>
                <w:rFonts w:ascii="Times New Roman" w:hAnsi="Times New Roman" w:cs="Times New Roman"/>
                <w:sz w:val="8"/>
                <w:szCs w:val="8"/>
              </w:rPr>
            </w:pPr>
          </w:p>
        </w:tc>
      </w:tr>
      <w:tr w14:paraId="5452D402" w14:textId="77777777" w:rsidTr="00F408A7">
        <w:tblPrEx>
          <w:tblW w:w="9498" w:type="dxa"/>
          <w:tblLayout w:type="fixed"/>
          <w:tblLook w:val="04A0"/>
        </w:tblPrEx>
        <w:tc>
          <w:tcPr>
            <w:tcW w:w="421" w:type="dxa"/>
            <w:tcBorders>
              <w:bottom w:val="single" w:sz="4" w:space="0" w:color="auto"/>
            </w:tcBorders>
          </w:tcPr>
          <w:p w:rsidR="00E227D8" w:rsidRPr="00E227D8" w14:paraId="4ADCEB88" w14:textId="77777777">
            <w:pPr>
              <w:rPr>
                <w:rFonts w:ascii="Times New Roman" w:hAnsi="Times New Roman" w:cs="Times New Roman"/>
                <w:sz w:val="24"/>
                <w:szCs w:val="24"/>
              </w:rPr>
            </w:pPr>
            <w:r>
              <w:rPr>
                <w:rFonts w:ascii="Times New Roman" w:hAnsi="Times New Roman" w:cs="Times New Roman"/>
                <w:sz w:val="24"/>
                <w:szCs w:val="24"/>
              </w:rPr>
              <w:t>6.</w:t>
            </w:r>
          </w:p>
        </w:tc>
        <w:tc>
          <w:tcPr>
            <w:tcW w:w="9077" w:type="dxa"/>
            <w:tcBorders>
              <w:bottom w:val="single" w:sz="4" w:space="0" w:color="auto"/>
            </w:tcBorders>
          </w:tcPr>
          <w:p w:rsidR="00E227D8" w14:paraId="18449F1E" w14:textId="77777777">
            <w:pPr>
              <w:rPr>
                <w:rFonts w:ascii="Times New Roman" w:hAnsi="Times New Roman" w:cs="Times New Roman"/>
                <w:sz w:val="24"/>
                <w:szCs w:val="24"/>
              </w:rPr>
            </w:pPr>
            <w:r w:rsidRPr="00E227D8">
              <w:rPr>
                <w:rFonts w:ascii="Times New Roman" w:hAnsi="Times New Roman" w:cs="Times New Roman"/>
                <w:sz w:val="24"/>
                <w:szCs w:val="24"/>
              </w:rPr>
              <w:t>Pārbaudes laikā konstatētie ugunsdrošības prasību pārkāpumi:</w:t>
            </w:r>
            <w:r w:rsidR="00E60393">
              <w:rPr>
                <w:rFonts w:ascii="Times New Roman" w:hAnsi="Times New Roman" w:cs="Times New Roman"/>
                <w:sz w:val="24"/>
                <w:szCs w:val="24"/>
              </w:rPr>
              <w:t xml:space="preserve"> </w:t>
            </w:r>
          </w:p>
          <w:p w:rsidR="00DF136D" w:rsidP="00DF136D" w14:paraId="1B990C28" w14:textId="146B95B2">
            <w:pPr>
              <w:jc w:val="both"/>
              <w:rPr>
                <w:rFonts w:ascii="Times New Roman" w:eastAsia="Calibri" w:hAnsi="Times New Roman" w:cs="Times New Roman"/>
                <w:sz w:val="24"/>
                <w:szCs w:val="24"/>
                <w:lang w:eastAsia="ar-SA"/>
              </w:rPr>
            </w:pPr>
            <w:r>
              <w:rPr>
                <w:rFonts w:ascii="Times New Roman" w:hAnsi="Times New Roman" w:cs="Times New Roman"/>
                <w:sz w:val="24"/>
                <w:szCs w:val="24"/>
              </w:rPr>
              <w:t xml:space="preserve">6.1. </w:t>
            </w:r>
            <w:r>
              <w:rPr>
                <w:rFonts w:ascii="Times New Roman" w:eastAsia="Calibri" w:hAnsi="Times New Roman" w:cs="Times New Roman"/>
                <w:sz w:val="24"/>
                <w:szCs w:val="24"/>
              </w:rPr>
              <w:t xml:space="preserve">Objektā </w:t>
            </w:r>
            <w:r w:rsidRPr="00322418">
              <w:rPr>
                <w:rFonts w:ascii="Times New Roman" w:eastAsia="Calibri" w:hAnsi="Times New Roman" w:cs="Times New Roman"/>
                <w:sz w:val="24"/>
                <w:szCs w:val="24"/>
              </w:rPr>
              <w:t xml:space="preserve">nav veikta </w:t>
            </w:r>
            <w:r>
              <w:rPr>
                <w:rFonts w:ascii="Times New Roman" w:eastAsia="Calibri" w:hAnsi="Times New Roman" w:cs="Times New Roman"/>
                <w:sz w:val="24"/>
                <w:szCs w:val="24"/>
              </w:rPr>
              <w:t xml:space="preserve">virtuves telpai </w:t>
            </w:r>
            <w:r w:rsidRPr="00322418">
              <w:rPr>
                <w:rFonts w:ascii="Times New Roman" w:eastAsia="Calibri" w:hAnsi="Times New Roman" w:cs="Times New Roman"/>
                <w:sz w:val="24"/>
                <w:szCs w:val="24"/>
              </w:rPr>
              <w:t>mehāniskās ventilācijas kanālu tehniskā stāvokļa pārbaude</w:t>
            </w:r>
            <w:r>
              <w:rPr>
                <w:rFonts w:ascii="Times New Roman" w:eastAsia="Calibri" w:hAnsi="Times New Roman" w:cs="Times New Roman"/>
                <w:sz w:val="24"/>
                <w:szCs w:val="24"/>
              </w:rPr>
              <w:t xml:space="preserve"> </w:t>
            </w:r>
            <w:r w:rsidRPr="00C35B0E">
              <w:rPr>
                <w:rFonts w:ascii="Times New Roman" w:eastAsia="Calibri" w:hAnsi="Times New Roman" w:cs="Times New Roman"/>
                <w:sz w:val="24"/>
                <w:szCs w:val="24"/>
              </w:rPr>
              <w:t>un tīrīšana</w:t>
            </w:r>
            <w:r>
              <w:rPr>
                <w:rFonts w:ascii="Times New Roman" w:eastAsia="Calibri" w:hAnsi="Times New Roman" w:cs="Times New Roman"/>
                <w:sz w:val="24"/>
                <w:szCs w:val="24"/>
              </w:rPr>
              <w:t xml:space="preserve"> reizi piecos gados, </w:t>
            </w:r>
            <w:r>
              <w:rPr>
                <w:rFonts w:ascii="Times New Roman" w:eastAsia="Calibri" w:hAnsi="Times New Roman" w:cs="Times New Roman"/>
                <w:color w:val="000000"/>
                <w:sz w:val="24"/>
                <w:szCs w:val="24"/>
              </w:rPr>
              <w:t>kā rezultātā ir pārkāpts</w:t>
            </w:r>
            <w:r>
              <w:rPr>
                <w:rFonts w:ascii="Times New Roman" w:eastAsia="Calibri" w:hAnsi="Times New Roman" w:cs="Times New Roman"/>
                <w:sz w:val="24"/>
                <w:szCs w:val="24"/>
                <w:lang w:eastAsia="ar-SA"/>
              </w:rPr>
              <w:t xml:space="preserve"> </w:t>
            </w:r>
            <w:r w:rsidRPr="00A640DC">
              <w:rPr>
                <w:rFonts w:ascii="Times New Roman" w:eastAsia="Calibri" w:hAnsi="Times New Roman" w:cs="Times New Roman"/>
                <w:sz w:val="24"/>
                <w:szCs w:val="24"/>
                <w:lang w:eastAsia="ar-SA"/>
              </w:rPr>
              <w:t>Ministru kabinet</w:t>
            </w:r>
            <w:r>
              <w:rPr>
                <w:rFonts w:ascii="Times New Roman" w:eastAsia="Calibri" w:hAnsi="Times New Roman" w:cs="Times New Roman"/>
                <w:sz w:val="24"/>
                <w:szCs w:val="24"/>
                <w:lang w:eastAsia="ar-SA"/>
              </w:rPr>
              <w:t>a 2016.gada 19. aprīļa noteikumu</w:t>
            </w:r>
            <w:r w:rsidRPr="00A640DC">
              <w:rPr>
                <w:rFonts w:ascii="Times New Roman" w:eastAsia="Calibri" w:hAnsi="Times New Roman" w:cs="Times New Roman"/>
                <w:sz w:val="24"/>
                <w:szCs w:val="24"/>
                <w:lang w:eastAsia="ar-SA"/>
              </w:rPr>
              <w:t xml:space="preserve"> Nr.238 “Ugunsdrošības noteikumi” (t</w:t>
            </w:r>
            <w:r>
              <w:rPr>
                <w:rFonts w:ascii="Times New Roman" w:eastAsia="Calibri" w:hAnsi="Times New Roman" w:cs="Times New Roman"/>
                <w:sz w:val="24"/>
                <w:szCs w:val="24"/>
                <w:lang w:eastAsia="ar-SA"/>
              </w:rPr>
              <w:t>urpmāk - Ugunsdrošības noteikum</w:t>
            </w:r>
            <w:r w:rsidR="00EC6C7B">
              <w:rPr>
                <w:rFonts w:ascii="Times New Roman" w:eastAsia="Calibri" w:hAnsi="Times New Roman" w:cs="Times New Roman"/>
                <w:sz w:val="24"/>
                <w:szCs w:val="24"/>
                <w:lang w:eastAsia="ar-SA"/>
              </w:rPr>
              <w:t>u</w:t>
            </w:r>
            <w:r>
              <w:rPr>
                <w:rFonts w:ascii="Times New Roman" w:eastAsia="Calibri" w:hAnsi="Times New Roman" w:cs="Times New Roman"/>
                <w:sz w:val="24"/>
                <w:szCs w:val="24"/>
              </w:rPr>
              <w:t>) 91.punkts</w:t>
            </w:r>
            <w:r w:rsidR="00122088">
              <w:rPr>
                <w:rFonts w:ascii="Times New Roman" w:eastAsia="Calibri" w:hAnsi="Times New Roman" w:cs="Times New Roman"/>
                <w:sz w:val="24"/>
                <w:szCs w:val="24"/>
                <w:lang w:eastAsia="ar-SA"/>
              </w:rPr>
              <w:t>.</w:t>
            </w:r>
          </w:p>
          <w:p w:rsidR="00DF136D" w:rsidRPr="00E227D8" w:rsidP="00DF136D" w14:paraId="59740E3B" w14:textId="77777777">
            <w:pPr>
              <w:jc w:val="both"/>
              <w:rPr>
                <w:rFonts w:ascii="Times New Roman" w:hAnsi="Times New Roman" w:cs="Times New Roman"/>
                <w:sz w:val="24"/>
                <w:szCs w:val="24"/>
              </w:rPr>
            </w:pPr>
            <w:r>
              <w:rPr>
                <w:rFonts w:ascii="Times New Roman" w:hAnsi="Times New Roman" w:cs="Times New Roman"/>
                <w:sz w:val="24"/>
                <w:szCs w:val="24"/>
              </w:rPr>
              <w:t>6.2.</w:t>
            </w:r>
            <w:r w:rsidRPr="00AE1E40">
              <w:rPr>
                <w:rFonts w:ascii="Times New Roman" w:hAnsi="Times New Roman" w:cs="Times New Roman"/>
                <w:sz w:val="24"/>
                <w:szCs w:val="24"/>
              </w:rPr>
              <w:t xml:space="preserve"> Objekta atbildīgā persona nav nodrošinājusi personai, kura uzrauga ugunsaizsardzības sistēmas, ugunsdrošības instr</w:t>
            </w:r>
            <w:bookmarkStart w:id="0" w:name="_GoBack"/>
            <w:bookmarkEnd w:id="0"/>
            <w:r w:rsidRPr="00AE1E40">
              <w:rPr>
                <w:rFonts w:ascii="Times New Roman" w:hAnsi="Times New Roman" w:cs="Times New Roman"/>
                <w:sz w:val="24"/>
                <w:szCs w:val="24"/>
              </w:rPr>
              <w:t xml:space="preserve">uktāžu par </w:t>
            </w:r>
            <w:r w:rsidRPr="00AE1E40">
              <w:rPr>
                <w:rFonts w:ascii="Times New Roman" w:hAnsi="Times New Roman" w:cs="Times New Roman"/>
                <w:sz w:val="24"/>
                <w:szCs w:val="24"/>
                <w:shd w:val="clear" w:color="auto" w:fill="FFFFFF"/>
              </w:rPr>
              <w:t>ugunsaizsardzības sistēmas darbības principu un darbspējas noteikšanas kārtību, ugunsaizsardzības sistēmas ekspluatācijas nosacījumiem, aizsargājamo telpu nosaukumiem un atrašanās vietām, rīcību gadījumā, ja no ugunsaizsardzības sistēmas pienāk trauksmes signāls par ugunsgrēka izcelšanos vai sistēmas bojājumu, kā arī rīcību stacionārās ugunsdzēsības sistēmas darbības laikā un</w:t>
            </w:r>
            <w:r>
              <w:rPr>
                <w:rFonts w:ascii="Times New Roman" w:hAnsi="Times New Roman" w:cs="Times New Roman"/>
                <w:sz w:val="24"/>
                <w:szCs w:val="24"/>
                <w:shd w:val="clear" w:color="auto" w:fill="FFFFFF"/>
              </w:rPr>
              <w:t xml:space="preserve"> pēc sistēmas funkciju izpildes, </w:t>
            </w:r>
            <w:r>
              <w:rPr>
                <w:rFonts w:ascii="Times New Roman" w:eastAsia="Calibri" w:hAnsi="Times New Roman" w:cs="Times New Roman"/>
                <w:color w:val="000000"/>
                <w:sz w:val="24"/>
                <w:szCs w:val="24"/>
              </w:rPr>
              <w:t>kā rezultātā ir pārkāpts</w:t>
            </w:r>
            <w:r>
              <w:rPr>
                <w:rFonts w:ascii="Times New Roman" w:eastAsia="Calibri" w:hAnsi="Times New Roman" w:cs="Times New Roman"/>
                <w:sz w:val="24"/>
                <w:szCs w:val="24"/>
                <w:lang w:eastAsia="ar-SA"/>
              </w:rPr>
              <w:t xml:space="preserve"> Ugunsdrošības noteikumu 127.punkts</w:t>
            </w:r>
            <w:r>
              <w:rPr>
                <w:rFonts w:ascii="Times New Roman" w:eastAsia="Calibri" w:hAnsi="Times New Roman" w:cs="Times New Roman"/>
                <w:sz w:val="24"/>
                <w:szCs w:val="24"/>
              </w:rPr>
              <w:t>.</w:t>
            </w:r>
          </w:p>
        </w:tc>
      </w:tr>
      <w:tr w14:paraId="5ED91270" w14:textId="77777777" w:rsidTr="00F408A7">
        <w:tblPrEx>
          <w:tblW w:w="9498" w:type="dxa"/>
          <w:tblLayout w:type="fixed"/>
          <w:tblLook w:val="04A0"/>
        </w:tblPrEx>
        <w:tc>
          <w:tcPr>
            <w:tcW w:w="421" w:type="dxa"/>
            <w:tcBorders>
              <w:top w:val="single" w:sz="4" w:space="0" w:color="auto"/>
            </w:tcBorders>
          </w:tcPr>
          <w:p w:rsidR="00070E23" w:rsidRPr="00070E23" w:rsidP="00B00630" w14:paraId="089C441F" w14:textId="77777777">
            <w:pPr>
              <w:rPr>
                <w:rFonts w:ascii="Times New Roman" w:hAnsi="Times New Roman" w:cs="Times New Roman"/>
                <w:sz w:val="8"/>
                <w:szCs w:val="8"/>
              </w:rPr>
            </w:pPr>
          </w:p>
        </w:tc>
        <w:tc>
          <w:tcPr>
            <w:tcW w:w="9077" w:type="dxa"/>
            <w:tcBorders>
              <w:top w:val="single" w:sz="4" w:space="0" w:color="auto"/>
            </w:tcBorders>
          </w:tcPr>
          <w:p w:rsidR="00070E23" w:rsidRPr="00070E23" w:rsidP="00B00630" w14:paraId="6DEE023F" w14:textId="77777777">
            <w:pPr>
              <w:rPr>
                <w:rFonts w:ascii="Times New Roman" w:hAnsi="Times New Roman" w:cs="Times New Roman"/>
                <w:sz w:val="8"/>
                <w:szCs w:val="8"/>
              </w:rPr>
            </w:pPr>
          </w:p>
        </w:tc>
      </w:tr>
      <w:tr w14:paraId="1183CC20" w14:textId="77777777" w:rsidTr="00F408A7">
        <w:tblPrEx>
          <w:tblW w:w="9498" w:type="dxa"/>
          <w:tblLayout w:type="fixed"/>
          <w:tblLook w:val="04A0"/>
        </w:tblPrEx>
        <w:tc>
          <w:tcPr>
            <w:tcW w:w="421" w:type="dxa"/>
            <w:tcBorders>
              <w:bottom w:val="single" w:sz="4" w:space="0" w:color="auto"/>
            </w:tcBorders>
          </w:tcPr>
          <w:p w:rsidR="00E227D8" w:rsidRPr="00E227D8" w14:paraId="48A52DBA" w14:textId="77777777">
            <w:pPr>
              <w:rPr>
                <w:rFonts w:ascii="Times New Roman" w:hAnsi="Times New Roman" w:cs="Times New Roman"/>
                <w:sz w:val="24"/>
                <w:szCs w:val="24"/>
              </w:rPr>
            </w:pPr>
            <w:r>
              <w:rPr>
                <w:rFonts w:ascii="Times New Roman" w:hAnsi="Times New Roman" w:cs="Times New Roman"/>
                <w:sz w:val="24"/>
                <w:szCs w:val="24"/>
              </w:rPr>
              <w:t>7.</w:t>
            </w:r>
          </w:p>
        </w:tc>
        <w:tc>
          <w:tcPr>
            <w:tcW w:w="9077" w:type="dxa"/>
            <w:tcBorders>
              <w:bottom w:val="single" w:sz="4" w:space="0" w:color="auto"/>
            </w:tcBorders>
          </w:tcPr>
          <w:p w:rsidR="00E227D8" w:rsidRPr="00E227D8" w14:paraId="03D806A6" w14:textId="77777777">
            <w:pPr>
              <w:rPr>
                <w:rFonts w:ascii="Times New Roman" w:hAnsi="Times New Roman" w:cs="Times New Roman"/>
                <w:sz w:val="24"/>
                <w:szCs w:val="24"/>
              </w:rPr>
            </w:pPr>
            <w:r w:rsidRPr="00E227D8">
              <w:rPr>
                <w:rFonts w:ascii="Times New Roman" w:hAnsi="Times New Roman" w:cs="Times New Roman"/>
                <w:b/>
                <w:sz w:val="24"/>
              </w:rPr>
              <w:t>Slēdziens:</w:t>
            </w:r>
            <w:r w:rsidR="00E60393">
              <w:rPr>
                <w:rFonts w:ascii="Times New Roman" w:hAnsi="Times New Roman" w:cs="Times New Roman"/>
                <w:b/>
                <w:sz w:val="24"/>
              </w:rPr>
              <w:t xml:space="preserve"> </w:t>
            </w:r>
            <w:r>
              <w:rPr>
                <w:rFonts w:ascii="Times New Roman" w:hAnsi="Times New Roman" w:cs="Times New Roman"/>
                <w:b/>
                <w:sz w:val="24"/>
              </w:rPr>
              <w:t>nepieciešams novērst 6.punktā minētos pārkāpumus.</w:t>
            </w:r>
          </w:p>
        </w:tc>
      </w:tr>
      <w:tr w14:paraId="7C1F807C" w14:textId="77777777" w:rsidTr="00F408A7">
        <w:tblPrEx>
          <w:tblW w:w="9498" w:type="dxa"/>
          <w:tblLayout w:type="fixed"/>
          <w:tblLook w:val="04A0"/>
        </w:tblPrEx>
        <w:tc>
          <w:tcPr>
            <w:tcW w:w="421" w:type="dxa"/>
            <w:tcBorders>
              <w:top w:val="single" w:sz="4" w:space="0" w:color="auto"/>
            </w:tcBorders>
          </w:tcPr>
          <w:p w:rsidR="00070E23" w:rsidRPr="00070E23" w:rsidP="00B00630" w14:paraId="083A957C" w14:textId="77777777">
            <w:pPr>
              <w:rPr>
                <w:rFonts w:ascii="Times New Roman" w:hAnsi="Times New Roman" w:cs="Times New Roman"/>
                <w:sz w:val="8"/>
                <w:szCs w:val="8"/>
              </w:rPr>
            </w:pPr>
          </w:p>
        </w:tc>
        <w:tc>
          <w:tcPr>
            <w:tcW w:w="9077" w:type="dxa"/>
            <w:tcBorders>
              <w:top w:val="single" w:sz="4" w:space="0" w:color="auto"/>
            </w:tcBorders>
          </w:tcPr>
          <w:p w:rsidR="00070E23" w:rsidRPr="00070E23" w:rsidP="00B00630" w14:paraId="4A856FD1" w14:textId="77777777">
            <w:pPr>
              <w:rPr>
                <w:rFonts w:ascii="Times New Roman" w:hAnsi="Times New Roman" w:cs="Times New Roman"/>
                <w:sz w:val="8"/>
                <w:szCs w:val="8"/>
              </w:rPr>
            </w:pPr>
          </w:p>
        </w:tc>
      </w:tr>
      <w:tr w14:paraId="43456C17" w14:textId="77777777" w:rsidTr="00F408A7">
        <w:tblPrEx>
          <w:tblW w:w="9498" w:type="dxa"/>
          <w:tblLayout w:type="fixed"/>
          <w:tblLook w:val="04A0"/>
        </w:tblPrEx>
        <w:tc>
          <w:tcPr>
            <w:tcW w:w="421" w:type="dxa"/>
            <w:tcBorders>
              <w:bottom w:val="single" w:sz="4" w:space="0" w:color="auto"/>
            </w:tcBorders>
          </w:tcPr>
          <w:p w:rsidR="00E227D8" w:rsidRPr="00E227D8" w14:paraId="5F9113E6" w14:textId="77777777">
            <w:pPr>
              <w:rPr>
                <w:rFonts w:ascii="Times New Roman" w:hAnsi="Times New Roman" w:cs="Times New Roman"/>
                <w:sz w:val="24"/>
                <w:szCs w:val="24"/>
              </w:rPr>
            </w:pPr>
            <w:r>
              <w:rPr>
                <w:rFonts w:ascii="Times New Roman" w:hAnsi="Times New Roman" w:cs="Times New Roman"/>
                <w:sz w:val="24"/>
                <w:szCs w:val="24"/>
              </w:rPr>
              <w:t>8.</w:t>
            </w:r>
          </w:p>
        </w:tc>
        <w:tc>
          <w:tcPr>
            <w:tcW w:w="9077" w:type="dxa"/>
            <w:tcBorders>
              <w:bottom w:val="single" w:sz="4" w:space="0" w:color="auto"/>
            </w:tcBorders>
          </w:tcPr>
          <w:p w:rsidR="00DF136D" w:rsidP="00DF136D" w14:paraId="5BB54C53" w14:textId="77777777">
            <w:pPr>
              <w:rPr>
                <w:rFonts w:ascii="Times New Roman" w:hAnsi="Times New Roman" w:cs="Times New Roman"/>
                <w:sz w:val="24"/>
              </w:rPr>
            </w:pPr>
            <w:r w:rsidRPr="00E227D8">
              <w:rPr>
                <w:rFonts w:ascii="Times New Roman" w:hAnsi="Times New Roman" w:cs="Times New Roman"/>
                <w:sz w:val="24"/>
              </w:rPr>
              <w:t>Atzinums izsniegts saskaņā ar:</w:t>
            </w:r>
            <w:r w:rsidR="00E60393">
              <w:rPr>
                <w:rFonts w:ascii="Times New Roman" w:hAnsi="Times New Roman" w:cs="Times New Roman"/>
                <w:sz w:val="24"/>
              </w:rPr>
              <w:t xml:space="preserve"> </w:t>
            </w:r>
            <w:r w:rsidRPr="003D3A0E">
              <w:rPr>
                <w:rFonts w:ascii="Times New Roman" w:hAnsi="Times New Roman" w:cs="Times New Roman"/>
                <w:sz w:val="24"/>
              </w:rPr>
              <w:t>Ministru kabineta 2009.gada 1.septembra</w:t>
            </w:r>
            <w:r>
              <w:rPr>
                <w:rFonts w:ascii="Times New Roman" w:hAnsi="Times New Roman" w:cs="Times New Roman"/>
                <w:sz w:val="24"/>
              </w:rPr>
              <w:t xml:space="preserve"> </w:t>
            </w:r>
            <w:r w:rsidRPr="003D3A0E">
              <w:rPr>
                <w:rFonts w:ascii="Times New Roman" w:hAnsi="Times New Roman" w:cs="Times New Roman"/>
                <w:sz w:val="24"/>
              </w:rPr>
              <w:t>noteikumu Nr.981 „Bērnu nometņu</w:t>
            </w:r>
            <w:r>
              <w:rPr>
                <w:rFonts w:ascii="Times New Roman" w:hAnsi="Times New Roman" w:cs="Times New Roman"/>
                <w:sz w:val="24"/>
              </w:rPr>
              <w:t xml:space="preserve"> </w:t>
            </w:r>
            <w:r w:rsidRPr="003D3A0E">
              <w:rPr>
                <w:rFonts w:ascii="Times New Roman" w:hAnsi="Times New Roman" w:cs="Times New Roman"/>
                <w:sz w:val="24"/>
              </w:rPr>
              <w:t>organizēšanas un darbības kārtība”</w:t>
            </w:r>
            <w:r>
              <w:rPr>
                <w:rFonts w:ascii="Times New Roman" w:hAnsi="Times New Roman" w:cs="Times New Roman"/>
                <w:sz w:val="24"/>
              </w:rPr>
              <w:t xml:space="preserve"> </w:t>
            </w:r>
            <w:r w:rsidRPr="003D3A0E">
              <w:rPr>
                <w:rFonts w:ascii="Times New Roman" w:hAnsi="Times New Roman" w:cs="Times New Roman"/>
                <w:sz w:val="24"/>
              </w:rPr>
              <w:t>8.5.apakšpunkta prasībām.</w:t>
            </w:r>
          </w:p>
          <w:p w:rsidR="00E227D8" w:rsidRPr="00E227D8" w14:paraId="553DE9F6" w14:textId="77777777">
            <w:pPr>
              <w:rPr>
                <w:rFonts w:ascii="Times New Roman" w:hAnsi="Times New Roman" w:cs="Times New Roman"/>
                <w:sz w:val="24"/>
                <w:szCs w:val="24"/>
              </w:rPr>
            </w:pPr>
          </w:p>
        </w:tc>
      </w:tr>
      <w:tr w14:paraId="0D72DBA0" w14:textId="77777777" w:rsidTr="00F408A7">
        <w:tblPrEx>
          <w:tblW w:w="9498" w:type="dxa"/>
          <w:tblLayout w:type="fixed"/>
          <w:tblLook w:val="04A0"/>
        </w:tblPrEx>
        <w:tc>
          <w:tcPr>
            <w:tcW w:w="421" w:type="dxa"/>
            <w:tcBorders>
              <w:top w:val="single" w:sz="4" w:space="0" w:color="auto"/>
            </w:tcBorders>
          </w:tcPr>
          <w:p w:rsidR="00E227D8" w:rsidRPr="00070E23" w14:paraId="59509382" w14:textId="77777777">
            <w:pPr>
              <w:rPr>
                <w:rFonts w:ascii="Times New Roman" w:hAnsi="Times New Roman" w:cs="Times New Roman"/>
                <w:sz w:val="16"/>
                <w:szCs w:val="16"/>
              </w:rPr>
            </w:pPr>
          </w:p>
        </w:tc>
        <w:tc>
          <w:tcPr>
            <w:tcW w:w="9077" w:type="dxa"/>
            <w:tcBorders>
              <w:top w:val="single" w:sz="4" w:space="0" w:color="auto"/>
            </w:tcBorders>
          </w:tcPr>
          <w:p w:rsidR="00E227D8" w:rsidRPr="00070E23" w:rsidP="00E60393" w14:paraId="0337C450" w14:textId="77777777">
            <w:pPr>
              <w:spacing w:after="40"/>
              <w:jc w:val="center"/>
              <w:rPr>
                <w:rFonts w:ascii="Times New Roman" w:hAnsi="Times New Roman" w:cs="Times New Roman"/>
                <w:sz w:val="16"/>
                <w:szCs w:val="16"/>
              </w:rPr>
            </w:pPr>
            <w:r w:rsidRPr="00070E23">
              <w:rPr>
                <w:rFonts w:ascii="Times New Roman" w:hAnsi="Times New Roman" w:cs="Times New Roman"/>
                <w:sz w:val="16"/>
                <w:szCs w:val="16"/>
              </w:rPr>
              <w:t>(normatīvais akts un punkts saskaņā ar kuru izdots atzinums)</w:t>
            </w:r>
          </w:p>
        </w:tc>
      </w:tr>
      <w:tr w14:paraId="2CAEB277" w14:textId="77777777" w:rsidTr="00F408A7">
        <w:tblPrEx>
          <w:tblW w:w="9498" w:type="dxa"/>
          <w:tblLayout w:type="fixed"/>
          <w:tblLook w:val="04A0"/>
        </w:tblPrEx>
        <w:tc>
          <w:tcPr>
            <w:tcW w:w="421" w:type="dxa"/>
            <w:tcBorders>
              <w:bottom w:val="single" w:sz="4" w:space="0" w:color="auto"/>
            </w:tcBorders>
          </w:tcPr>
          <w:p w:rsidR="00E227D8" w:rsidRPr="00E227D8" w14:paraId="0A604333" w14:textId="77777777">
            <w:pPr>
              <w:rPr>
                <w:rFonts w:ascii="Times New Roman" w:hAnsi="Times New Roman" w:cs="Times New Roman"/>
                <w:sz w:val="24"/>
                <w:szCs w:val="24"/>
              </w:rPr>
            </w:pPr>
            <w:r>
              <w:rPr>
                <w:rFonts w:ascii="Times New Roman" w:hAnsi="Times New Roman" w:cs="Times New Roman"/>
                <w:sz w:val="24"/>
                <w:szCs w:val="24"/>
              </w:rPr>
              <w:t>9.</w:t>
            </w:r>
          </w:p>
        </w:tc>
        <w:tc>
          <w:tcPr>
            <w:tcW w:w="9077" w:type="dxa"/>
            <w:tcBorders>
              <w:bottom w:val="single" w:sz="4" w:space="0" w:color="auto"/>
            </w:tcBorders>
          </w:tcPr>
          <w:p w:rsidR="00E227D8" w:rsidRPr="00E227D8" w14:paraId="29FEBD3E" w14:textId="77777777">
            <w:pPr>
              <w:rPr>
                <w:rFonts w:ascii="Times New Roman" w:hAnsi="Times New Roman" w:cs="Times New Roman"/>
                <w:sz w:val="24"/>
                <w:szCs w:val="24"/>
              </w:rPr>
            </w:pPr>
            <w:r w:rsidRPr="00E227D8">
              <w:rPr>
                <w:rFonts w:ascii="Times New Roman" w:hAnsi="Times New Roman" w:cs="Times New Roman"/>
                <w:sz w:val="24"/>
              </w:rPr>
              <w:t>Atzinumu paredzēts iesniegt:</w:t>
            </w:r>
            <w:r w:rsidR="00E60393">
              <w:rPr>
                <w:rFonts w:ascii="Times New Roman" w:hAnsi="Times New Roman" w:cs="Times New Roman"/>
                <w:sz w:val="24"/>
              </w:rPr>
              <w:t xml:space="preserve"> </w:t>
            </w:r>
            <w:r w:rsidRPr="003D3A0E">
              <w:rPr>
                <w:rFonts w:ascii="Times New Roman" w:hAnsi="Times New Roman" w:cs="Times New Roman"/>
                <w:sz w:val="24"/>
              </w:rPr>
              <w:t>Valsts izglītības satura centram.</w:t>
            </w:r>
          </w:p>
        </w:tc>
      </w:tr>
      <w:tr w14:paraId="45AA6DA0" w14:textId="77777777" w:rsidTr="00F408A7">
        <w:tblPrEx>
          <w:tblW w:w="9498" w:type="dxa"/>
          <w:tblLayout w:type="fixed"/>
          <w:tblLook w:val="04A0"/>
        </w:tblPrEx>
        <w:trPr>
          <w:trHeight w:val="603"/>
        </w:trPr>
        <w:tc>
          <w:tcPr>
            <w:tcW w:w="421" w:type="dxa"/>
            <w:tcBorders>
              <w:top w:val="single" w:sz="4" w:space="0" w:color="auto"/>
            </w:tcBorders>
          </w:tcPr>
          <w:p w:rsidR="00E227D8" w:rsidRPr="00070E23" w14:paraId="450148E3" w14:textId="77777777">
            <w:pPr>
              <w:rPr>
                <w:rFonts w:ascii="Times New Roman" w:hAnsi="Times New Roman" w:cs="Times New Roman"/>
                <w:sz w:val="16"/>
                <w:szCs w:val="16"/>
              </w:rPr>
            </w:pPr>
          </w:p>
        </w:tc>
        <w:tc>
          <w:tcPr>
            <w:tcW w:w="9077" w:type="dxa"/>
            <w:tcBorders>
              <w:top w:val="single" w:sz="4" w:space="0" w:color="auto"/>
            </w:tcBorders>
          </w:tcPr>
          <w:p w:rsidR="00E227D8" w:rsidRPr="00070E23" w:rsidP="00E227D8" w14:paraId="5D55F525" w14:textId="77777777">
            <w:pPr>
              <w:jc w:val="center"/>
              <w:rPr>
                <w:rFonts w:ascii="Times New Roman" w:hAnsi="Times New Roman" w:cs="Times New Roman"/>
                <w:sz w:val="16"/>
                <w:szCs w:val="16"/>
              </w:rPr>
            </w:pPr>
            <w:r w:rsidRPr="00070E23">
              <w:rPr>
                <w:rFonts w:ascii="Times New Roman" w:hAnsi="Times New Roman" w:cs="Times New Roman"/>
                <w:sz w:val="16"/>
                <w:szCs w:val="16"/>
              </w:rPr>
              <w:t>(iestādes vai institūcijas nosaukums, kur paredzēts iesniegt atzinumu)</w:t>
            </w:r>
          </w:p>
        </w:tc>
      </w:tr>
    </w:tbl>
    <w:p w:rsidR="00E227D8" w:rsidP="00762AE8" w14:paraId="363C5D28" w14:textId="77777777">
      <w:pPr>
        <w:spacing w:after="0"/>
        <w:ind w:firstLine="567"/>
        <w:rPr>
          <w:rFonts w:ascii="Times New Roman" w:hAnsi="Times New Roman" w:cs="Times New Roman"/>
          <w:sz w:val="24"/>
        </w:rPr>
      </w:pPr>
      <w:r w:rsidRPr="007D2C05">
        <w:rPr>
          <w:rFonts w:ascii="Times New Roman" w:hAnsi="Times New Roman" w:cs="Times New Roman"/>
          <w:sz w:val="24"/>
        </w:rPr>
        <w:t>Atzinums iesniegšanai derīgs sešus mēnešus.</w:t>
      </w:r>
    </w:p>
    <w:p w:rsidR="00762AE8" w:rsidRPr="007D2C05" w:rsidP="00762AE8" w14:paraId="44CE8CB1" w14:textId="77777777">
      <w:pPr>
        <w:spacing w:after="0"/>
        <w:ind w:firstLine="567"/>
        <w:rPr>
          <w:rFonts w:ascii="Times New Roman" w:hAnsi="Times New Roman" w:cs="Times New Roman"/>
          <w:sz w:val="24"/>
        </w:rPr>
      </w:pPr>
    </w:p>
    <w:p w:rsidR="00B245E2" w:rsidRPr="007D2C05" w:rsidP="00B245E2" w14:paraId="42F82EE1" w14:textId="77777777">
      <w:pPr>
        <w:ind w:firstLine="567"/>
        <w:rPr>
          <w:rFonts w:ascii="Times New Roman" w:hAnsi="Times New Roman" w:cs="Times New Roman"/>
          <w:sz w:val="24"/>
          <w:szCs w:val="24"/>
        </w:rPr>
      </w:pPr>
      <w:r w:rsidRPr="007D2C05">
        <w:rPr>
          <w:rFonts w:ascii="Times New Roman" w:hAnsi="Times New Roman" w:cs="Times New Roman"/>
          <w:sz w:val="24"/>
          <w:szCs w:val="24"/>
        </w:rPr>
        <w:t>Atzinumu var apstrīdēt viena mēneša laikā no tā spēkā stāšanās dienas augstākstāvošai amatpersonai: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034F227F" w14:textId="77777777" w:rsidTr="00736B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1" w:type="dxa"/>
            <w:tcBorders>
              <w:bottom w:val="single" w:sz="4" w:space="0" w:color="auto"/>
            </w:tcBorders>
            <w:vAlign w:val="bottom"/>
          </w:tcPr>
          <w:p w:rsidR="00B245E2" w:rsidRPr="00B245E2" w:rsidP="00471268" w14:paraId="462B39A4" w14:textId="77777777">
            <w:pPr>
              <w:jc w:val="both"/>
              <w:rPr>
                <w:rFonts w:ascii="Times New Roman" w:hAnsi="Times New Roman" w:cs="Times New Roman"/>
                <w:sz w:val="24"/>
                <w:szCs w:val="24"/>
              </w:rPr>
            </w:pPr>
            <w:r w:rsidRPr="005D1C44">
              <w:rPr>
                <w:rFonts w:ascii="Times New Roman" w:hAnsi="Times New Roman"/>
                <w:color w:val="000000"/>
                <w:sz w:val="24"/>
                <w:szCs w:val="24"/>
              </w:rPr>
              <w:t>V</w:t>
            </w:r>
            <w:r w:rsidR="00F408A7">
              <w:rPr>
                <w:rFonts w:ascii="Times New Roman" w:hAnsi="Times New Roman"/>
                <w:color w:val="000000"/>
                <w:sz w:val="24"/>
                <w:szCs w:val="24"/>
              </w:rPr>
              <w:t>alsts ugunsdzēsības un glābšanas dienesta</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 xml:space="preserve">Kurzemes </w:t>
            </w:r>
            <w:r w:rsidR="005C1753">
              <w:rPr>
                <w:rFonts w:ascii="Times New Roman" w:hAnsi="Times New Roman"/>
                <w:color w:val="000000"/>
                <w:sz w:val="24"/>
                <w:szCs w:val="24"/>
              </w:rPr>
              <w:t xml:space="preserve">reģiona </w:t>
            </w:r>
            <w:r w:rsidR="00471268">
              <w:rPr>
                <w:rFonts w:ascii="Times New Roman" w:hAnsi="Times New Roman"/>
                <w:color w:val="000000"/>
                <w:sz w:val="24"/>
                <w:szCs w:val="24"/>
              </w:rPr>
              <w:t>pārvaldes priekšniekam</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Ganību ielā 63/67, Liepājā, LV-3401</w:t>
            </w:r>
            <w:r w:rsidRPr="00E60393" w:rsidR="00E60393">
              <w:rPr>
                <w:rFonts w:ascii="Times New Roman" w:hAnsi="Times New Roman" w:cs="Times New Roman"/>
                <w:sz w:val="24"/>
                <w:szCs w:val="24"/>
              </w:rPr>
              <w:t>.</w:t>
            </w:r>
          </w:p>
        </w:tc>
      </w:tr>
      <w:tr w14:paraId="0E7AFBC8" w14:textId="77777777" w:rsidTr="00B245E2">
        <w:tblPrEx>
          <w:tblW w:w="0" w:type="auto"/>
          <w:tblLook w:val="04A0"/>
        </w:tblPrEx>
        <w:tc>
          <w:tcPr>
            <w:tcW w:w="9061" w:type="dxa"/>
            <w:tcBorders>
              <w:top w:val="single" w:sz="4" w:space="0" w:color="auto"/>
            </w:tcBorders>
          </w:tcPr>
          <w:p w:rsidR="00B245E2" w:rsidRPr="00B245E2" w:rsidP="00B245E2" w14:paraId="0DEB146B" w14:textId="77777777">
            <w:pPr>
              <w:jc w:val="center"/>
              <w:rPr>
                <w:rFonts w:ascii="Times New Roman" w:hAnsi="Times New Roman" w:cs="Times New Roman"/>
                <w:sz w:val="16"/>
                <w:szCs w:val="28"/>
              </w:rPr>
            </w:pPr>
            <w:r w:rsidRPr="00B245E2">
              <w:rPr>
                <w:rFonts w:ascii="Times New Roman" w:hAnsi="Times New Roman" w:cs="Times New Roman"/>
                <w:sz w:val="16"/>
                <w:szCs w:val="28"/>
              </w:rPr>
              <w:t>(amatpersonas amats un adrese)</w:t>
            </w:r>
          </w:p>
        </w:tc>
      </w:tr>
    </w:tbl>
    <w:p w:rsidR="00B245E2" w:rsidP="00762AE8" w14:paraId="1F19E6E6" w14:textId="77777777">
      <w:pPr>
        <w:spacing w:after="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4"/>
        <w:gridCol w:w="284"/>
        <w:gridCol w:w="1843"/>
        <w:gridCol w:w="283"/>
        <w:gridCol w:w="2687"/>
      </w:tblGrid>
      <w:tr w14:paraId="23C8E6D1" w14:textId="77777777" w:rsidTr="00762A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1"/>
        </w:trPr>
        <w:tc>
          <w:tcPr>
            <w:tcW w:w="3964" w:type="dxa"/>
            <w:tcBorders>
              <w:bottom w:val="single" w:sz="4" w:space="0" w:color="auto"/>
            </w:tcBorders>
            <w:vAlign w:val="bottom"/>
          </w:tcPr>
          <w:p w:rsidR="00B245E2" w:rsidRPr="007D2C05" w:rsidP="00DF136D" w14:paraId="3FBBC4B8" w14:textId="77777777">
            <w:pPr>
              <w:jc w:val="center"/>
              <w:rPr>
                <w:rFonts w:ascii="Times New Roman" w:hAnsi="Times New Roman" w:cs="Times New Roman"/>
                <w:sz w:val="24"/>
                <w:szCs w:val="24"/>
              </w:rPr>
            </w:pPr>
            <w:r>
              <w:rPr>
                <w:rFonts w:ascii="Times New Roman" w:hAnsi="Times New Roman" w:cs="Times New Roman"/>
                <w:sz w:val="24"/>
                <w:szCs w:val="24"/>
              </w:rPr>
              <w:t>VUGD KRP Ugunsdrošības uzraudzības un civilās aizsardzības nodaļas inspektore</w:t>
            </w:r>
          </w:p>
        </w:tc>
        <w:tc>
          <w:tcPr>
            <w:tcW w:w="284" w:type="dxa"/>
            <w:vAlign w:val="bottom"/>
          </w:tcPr>
          <w:p w:rsidR="00B245E2" w:rsidRPr="007D2C05" w:rsidP="00B245E2" w14:paraId="2176A568" w14:textId="77777777">
            <w:pPr>
              <w:rPr>
                <w:rFonts w:ascii="Times New Roman" w:hAnsi="Times New Roman" w:cs="Times New Roman"/>
                <w:sz w:val="24"/>
                <w:szCs w:val="24"/>
              </w:rPr>
            </w:pPr>
          </w:p>
        </w:tc>
        <w:tc>
          <w:tcPr>
            <w:tcW w:w="1843" w:type="dxa"/>
            <w:tcBorders>
              <w:bottom w:val="single" w:sz="4" w:space="0" w:color="auto"/>
            </w:tcBorders>
            <w:vAlign w:val="bottom"/>
          </w:tcPr>
          <w:p w:rsidR="00B245E2" w:rsidRPr="007D2C05" w:rsidP="00892D9F" w14:paraId="5FB44319" w14:textId="5C0C74B2">
            <w:pPr>
              <w:jc w:val="center"/>
              <w:rPr>
                <w:rFonts w:ascii="Times New Roman" w:hAnsi="Times New Roman" w:cs="Times New Roman"/>
                <w:sz w:val="24"/>
                <w:szCs w:val="24"/>
              </w:rPr>
            </w:pPr>
            <w:r>
              <w:rPr>
                <w:rFonts w:ascii="Times New Roman" w:hAnsi="Times New Roman" w:cs="Times New Roman"/>
                <w:sz w:val="24"/>
                <w:szCs w:val="24"/>
              </w:rPr>
              <w:t>*</w:t>
            </w:r>
          </w:p>
        </w:tc>
        <w:tc>
          <w:tcPr>
            <w:tcW w:w="283" w:type="dxa"/>
            <w:vAlign w:val="bottom"/>
          </w:tcPr>
          <w:p w:rsidR="00B245E2" w:rsidRPr="007D2C05" w:rsidP="00B245E2" w14:paraId="217EF864" w14:textId="77777777">
            <w:pPr>
              <w:rPr>
                <w:rFonts w:ascii="Times New Roman" w:hAnsi="Times New Roman" w:cs="Times New Roman"/>
                <w:sz w:val="24"/>
                <w:szCs w:val="24"/>
              </w:rPr>
            </w:pPr>
          </w:p>
        </w:tc>
        <w:tc>
          <w:tcPr>
            <w:tcW w:w="2687" w:type="dxa"/>
            <w:tcBorders>
              <w:bottom w:val="single" w:sz="4" w:space="0" w:color="auto"/>
            </w:tcBorders>
            <w:vAlign w:val="bottom"/>
          </w:tcPr>
          <w:p w:rsidR="00B245E2" w:rsidRPr="007D2C05" w:rsidP="00DF136D" w14:paraId="1F0BD3CB" w14:textId="77777777">
            <w:pPr>
              <w:jc w:val="center"/>
              <w:rPr>
                <w:rFonts w:ascii="Times New Roman" w:hAnsi="Times New Roman" w:cs="Times New Roman"/>
                <w:sz w:val="24"/>
                <w:szCs w:val="24"/>
              </w:rPr>
            </w:pPr>
            <w:r>
              <w:rPr>
                <w:rFonts w:ascii="Times New Roman" w:hAnsi="Times New Roman" w:cs="Times New Roman"/>
                <w:sz w:val="24"/>
                <w:szCs w:val="24"/>
              </w:rPr>
              <w:t>I.Kirfa</w:t>
            </w:r>
          </w:p>
        </w:tc>
      </w:tr>
      <w:tr w14:paraId="575C3700" w14:textId="77777777" w:rsidTr="00C33E3A">
        <w:tblPrEx>
          <w:tblW w:w="0" w:type="auto"/>
          <w:tblLayout w:type="fixed"/>
          <w:tblLook w:val="04A0"/>
        </w:tblPrEx>
        <w:tc>
          <w:tcPr>
            <w:tcW w:w="3964" w:type="dxa"/>
            <w:tcBorders>
              <w:top w:val="single" w:sz="4" w:space="0" w:color="auto"/>
            </w:tcBorders>
          </w:tcPr>
          <w:p w:rsidR="00B245E2" w:rsidRPr="00B245E2" w:rsidP="00B245E2" w14:paraId="6D4BB21F" w14:textId="77777777">
            <w:pPr>
              <w:jc w:val="center"/>
              <w:rPr>
                <w:rFonts w:ascii="Times New Roman" w:hAnsi="Times New Roman" w:cs="Times New Roman"/>
                <w:sz w:val="24"/>
                <w:szCs w:val="24"/>
              </w:rPr>
            </w:pPr>
            <w:r w:rsidRPr="00B245E2">
              <w:rPr>
                <w:rFonts w:ascii="Times New Roman" w:hAnsi="Times New Roman" w:cs="Times New Roman"/>
                <w:sz w:val="16"/>
              </w:rPr>
              <w:t>(amatpersona</w:t>
            </w:r>
            <w:r w:rsidR="00070E23">
              <w:rPr>
                <w:rFonts w:ascii="Times New Roman" w:hAnsi="Times New Roman" w:cs="Times New Roman"/>
                <w:sz w:val="16"/>
              </w:rPr>
              <w:t>s amats</w:t>
            </w:r>
            <w:r w:rsidRPr="00B245E2">
              <w:rPr>
                <w:rFonts w:ascii="Times New Roman" w:hAnsi="Times New Roman" w:cs="Times New Roman"/>
                <w:sz w:val="16"/>
              </w:rPr>
              <w:t>)</w:t>
            </w:r>
          </w:p>
        </w:tc>
        <w:tc>
          <w:tcPr>
            <w:tcW w:w="284" w:type="dxa"/>
          </w:tcPr>
          <w:p w:rsidR="00B245E2" w:rsidRPr="00B245E2" w:rsidP="00B245E2" w14:paraId="0BFD3312" w14:textId="77777777">
            <w:pPr>
              <w:jc w:val="center"/>
              <w:rPr>
                <w:rFonts w:ascii="Times New Roman" w:hAnsi="Times New Roman" w:cs="Times New Roman"/>
                <w:sz w:val="24"/>
                <w:szCs w:val="24"/>
              </w:rPr>
            </w:pPr>
          </w:p>
        </w:tc>
        <w:tc>
          <w:tcPr>
            <w:tcW w:w="1843" w:type="dxa"/>
            <w:tcBorders>
              <w:top w:val="single" w:sz="4" w:space="0" w:color="auto"/>
            </w:tcBorders>
          </w:tcPr>
          <w:p w:rsidR="00B245E2" w:rsidRPr="00B245E2" w:rsidP="00B245E2" w14:paraId="0B9CEAEC" w14:textId="77777777">
            <w:pPr>
              <w:jc w:val="center"/>
              <w:rPr>
                <w:rFonts w:ascii="Times New Roman" w:hAnsi="Times New Roman" w:cs="Times New Roman"/>
                <w:sz w:val="24"/>
                <w:szCs w:val="24"/>
              </w:rPr>
            </w:pPr>
            <w:r w:rsidRPr="00B245E2">
              <w:rPr>
                <w:rFonts w:ascii="Times New Roman" w:hAnsi="Times New Roman" w:cs="Times New Roman"/>
                <w:sz w:val="16"/>
              </w:rPr>
              <w:t>(paraksts)</w:t>
            </w:r>
          </w:p>
        </w:tc>
        <w:tc>
          <w:tcPr>
            <w:tcW w:w="283" w:type="dxa"/>
          </w:tcPr>
          <w:p w:rsidR="00B245E2" w:rsidRPr="00B245E2" w:rsidP="00B245E2" w14:paraId="1DED07C0" w14:textId="77777777">
            <w:pPr>
              <w:jc w:val="center"/>
              <w:rPr>
                <w:rFonts w:ascii="Times New Roman" w:hAnsi="Times New Roman" w:cs="Times New Roman"/>
                <w:sz w:val="24"/>
                <w:szCs w:val="24"/>
              </w:rPr>
            </w:pPr>
          </w:p>
        </w:tc>
        <w:tc>
          <w:tcPr>
            <w:tcW w:w="2687" w:type="dxa"/>
            <w:tcBorders>
              <w:top w:val="single" w:sz="4" w:space="0" w:color="auto"/>
            </w:tcBorders>
          </w:tcPr>
          <w:p w:rsidR="00B245E2" w:rsidRPr="00B245E2" w:rsidP="00B245E2" w14:paraId="294F0414" w14:textId="77777777">
            <w:pPr>
              <w:jc w:val="center"/>
              <w:rPr>
                <w:rFonts w:ascii="Times New Roman" w:hAnsi="Times New Roman" w:cs="Times New Roman"/>
                <w:sz w:val="24"/>
                <w:szCs w:val="24"/>
              </w:rPr>
            </w:pPr>
            <w:r>
              <w:rPr>
                <w:rFonts w:ascii="Times New Roman" w:hAnsi="Times New Roman" w:cs="Times New Roman"/>
                <w:sz w:val="16"/>
              </w:rPr>
              <w:t>(v.</w:t>
            </w:r>
            <w:r w:rsidRPr="00B245E2">
              <w:rPr>
                <w:rFonts w:ascii="Times New Roman" w:hAnsi="Times New Roman" w:cs="Times New Roman"/>
                <w:sz w:val="16"/>
              </w:rPr>
              <w:t xml:space="preserve"> uzvārds)</w:t>
            </w:r>
          </w:p>
        </w:tc>
      </w:tr>
    </w:tbl>
    <w:p w:rsidR="00B245E2" w:rsidP="00B245E2" w14:paraId="07B6DCA3" w14:textId="77777777">
      <w:pPr>
        <w:rPr>
          <w:rFonts w:ascii="Times New Roman" w:hAnsi="Times New Roman" w:cs="Times New Roman"/>
          <w:sz w:val="24"/>
          <w:szCs w:val="24"/>
        </w:rPr>
      </w:pPr>
    </w:p>
    <w:p w:rsidR="00E227D8" w:rsidP="007D2C05" w14:paraId="0D3B0055" w14:textId="77777777">
      <w:pPr>
        <w:ind w:firstLine="567"/>
        <w:rPr>
          <w:rFonts w:ascii="Times New Roman" w:hAnsi="Times New Roman" w:cs="Times New Roman"/>
          <w:sz w:val="24"/>
          <w:szCs w:val="24"/>
        </w:rPr>
      </w:pPr>
      <w:r w:rsidRPr="007D2C05">
        <w:rPr>
          <w:rFonts w:ascii="Times New Roman" w:hAnsi="Times New Roman" w:cs="Times New Roman"/>
          <w:sz w:val="24"/>
          <w:szCs w:val="24"/>
        </w:rPr>
        <w:t>Atzinumu saņēmu: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74"/>
        <w:gridCol w:w="284"/>
        <w:gridCol w:w="2403"/>
      </w:tblGrid>
      <w:tr w14:paraId="709A1251" w14:textId="77777777" w:rsidTr="00736B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374" w:type="dxa"/>
            <w:tcBorders>
              <w:bottom w:val="single" w:sz="4" w:space="0" w:color="auto"/>
            </w:tcBorders>
            <w:vAlign w:val="bottom"/>
          </w:tcPr>
          <w:p w:rsidR="007D2C05" w:rsidP="007D2C05" w14:paraId="2B886950" w14:textId="77777777">
            <w:pPr>
              <w:rPr>
                <w:rFonts w:ascii="Times New Roman" w:hAnsi="Times New Roman" w:cs="Times New Roman"/>
                <w:sz w:val="24"/>
                <w:szCs w:val="24"/>
              </w:rPr>
            </w:pPr>
          </w:p>
        </w:tc>
        <w:tc>
          <w:tcPr>
            <w:tcW w:w="284" w:type="dxa"/>
            <w:vAlign w:val="bottom"/>
          </w:tcPr>
          <w:p w:rsidR="007D2C05" w:rsidP="007D2C05" w14:paraId="2B3CF0E3" w14:textId="77777777">
            <w:pPr>
              <w:rPr>
                <w:rFonts w:ascii="Times New Roman" w:hAnsi="Times New Roman" w:cs="Times New Roman"/>
                <w:sz w:val="24"/>
                <w:szCs w:val="24"/>
              </w:rPr>
            </w:pPr>
          </w:p>
        </w:tc>
        <w:tc>
          <w:tcPr>
            <w:tcW w:w="2403" w:type="dxa"/>
            <w:tcBorders>
              <w:bottom w:val="single" w:sz="4" w:space="0" w:color="auto"/>
            </w:tcBorders>
            <w:vAlign w:val="bottom"/>
          </w:tcPr>
          <w:p w:rsidR="007D2C05" w:rsidP="007D2C05" w14:paraId="5BF21199" w14:textId="77777777">
            <w:pPr>
              <w:rPr>
                <w:rFonts w:ascii="Times New Roman" w:hAnsi="Times New Roman" w:cs="Times New Roman"/>
                <w:sz w:val="24"/>
                <w:szCs w:val="24"/>
              </w:rPr>
            </w:pPr>
          </w:p>
        </w:tc>
      </w:tr>
      <w:tr w14:paraId="25D264FE" w14:textId="77777777" w:rsidTr="0097786E">
        <w:tblPrEx>
          <w:tblW w:w="0" w:type="auto"/>
          <w:tblLayout w:type="fixed"/>
          <w:tblLook w:val="04A0"/>
        </w:tblPrEx>
        <w:tc>
          <w:tcPr>
            <w:tcW w:w="6374" w:type="dxa"/>
            <w:tcBorders>
              <w:top w:val="single" w:sz="4" w:space="0" w:color="auto"/>
            </w:tcBorders>
          </w:tcPr>
          <w:p w:rsidR="007D2C05" w:rsidRPr="007D2C05" w:rsidP="007D2C05" w14:paraId="61BD914E" w14:textId="77777777">
            <w:pPr>
              <w:jc w:val="center"/>
              <w:rPr>
                <w:rFonts w:ascii="Times New Roman" w:hAnsi="Times New Roman" w:cs="Times New Roman"/>
                <w:sz w:val="24"/>
                <w:szCs w:val="24"/>
              </w:rPr>
            </w:pPr>
            <w:r w:rsidRPr="007D2C05">
              <w:rPr>
                <w:rFonts w:ascii="Times New Roman" w:hAnsi="Times New Roman" w:cs="Times New Roman"/>
                <w:spacing w:val="-6"/>
                <w:sz w:val="16"/>
                <w:szCs w:val="16"/>
              </w:rPr>
              <w:t>(juridiskās personas pārstāvja amats, vārds, uzvārds vai fiziskās personas vārds, uzvārds; vai atzīme par nosūtīšanu)</w:t>
            </w:r>
          </w:p>
        </w:tc>
        <w:tc>
          <w:tcPr>
            <w:tcW w:w="284" w:type="dxa"/>
          </w:tcPr>
          <w:p w:rsidR="007D2C05" w:rsidRPr="007D2C05" w:rsidP="007D2C05" w14:paraId="407C3C1F" w14:textId="77777777">
            <w:pPr>
              <w:jc w:val="center"/>
              <w:rPr>
                <w:rFonts w:ascii="Times New Roman" w:hAnsi="Times New Roman" w:cs="Times New Roman"/>
                <w:sz w:val="24"/>
                <w:szCs w:val="24"/>
              </w:rPr>
            </w:pPr>
          </w:p>
        </w:tc>
        <w:tc>
          <w:tcPr>
            <w:tcW w:w="2403" w:type="dxa"/>
            <w:tcBorders>
              <w:top w:val="single" w:sz="4" w:space="0" w:color="auto"/>
            </w:tcBorders>
          </w:tcPr>
          <w:p w:rsidR="007D2C05" w:rsidRPr="007D2C05" w:rsidP="007D2C05" w14:paraId="791B427B" w14:textId="77777777">
            <w:pPr>
              <w:jc w:val="center"/>
              <w:rPr>
                <w:rFonts w:ascii="Times New Roman" w:hAnsi="Times New Roman" w:cs="Times New Roman"/>
                <w:sz w:val="24"/>
                <w:szCs w:val="24"/>
              </w:rPr>
            </w:pPr>
            <w:r w:rsidRPr="007D2C05">
              <w:rPr>
                <w:rFonts w:ascii="Times New Roman" w:hAnsi="Times New Roman" w:cs="Times New Roman"/>
                <w:sz w:val="16"/>
              </w:rPr>
              <w:t>(paraksts)</w:t>
            </w:r>
          </w:p>
        </w:tc>
      </w:tr>
    </w:tbl>
    <w:p w:rsidR="007D2C05" w:rsidP="007D2C05" w14:paraId="137924F1" w14:textId="77777777">
      <w:pPr>
        <w:rPr>
          <w:rFonts w:ascii="Times New Roman" w:hAnsi="Times New Roman" w:cs="Times New Roman"/>
          <w:sz w:val="24"/>
          <w:szCs w:val="24"/>
        </w:rPr>
      </w:pPr>
    </w:p>
    <w:p w:rsidR="00C33E3A" w:rsidP="007D2C05" w14:paraId="298ADBAA" w14:textId="77777777">
      <w:pPr>
        <w:rPr>
          <w:rFonts w:ascii="Times New Roman" w:hAnsi="Times New Roman" w:cs="Times New Roman"/>
          <w:sz w:val="24"/>
          <w:szCs w:val="24"/>
        </w:rPr>
      </w:pPr>
      <w:r w:rsidRPr="00C33E3A">
        <w:rPr>
          <w:rFonts w:ascii="Times New Roman" w:hAnsi="Times New Roman" w:cs="Times New Roman"/>
          <w:sz w:val="24"/>
          <w:szCs w:val="24"/>
        </w:rPr>
        <w:t>20____. gada ___. ___________</w:t>
      </w:r>
    </w:p>
    <w:p w:rsidR="00762AE8" w:rsidP="007D2C05" w14:paraId="4F19BF61" w14:textId="77777777">
      <w:pPr>
        <w:rPr>
          <w:rFonts w:ascii="Times New Roman" w:hAnsi="Times New Roman" w:cs="Times New Roman"/>
          <w:sz w:val="24"/>
          <w:szCs w:val="24"/>
        </w:rPr>
      </w:pPr>
    </w:p>
    <w:p w:rsidR="00762AE8" w:rsidRPr="00762AE8" w:rsidP="00762AE8" w14:paraId="29CFD60A" w14:textId="77777777">
      <w:pPr>
        <w:pStyle w:val="Footer"/>
        <w:jc w:val="center"/>
        <w:rPr>
          <w:rFonts w:ascii="Times New Roman" w:hAnsi="Times New Roman" w:cs="Times New Roman"/>
          <w:sz w:val="24"/>
          <w:szCs w:val="24"/>
        </w:rPr>
      </w:pPr>
    </w:p>
    <w:p w:rsidR="00762AE8" w:rsidRPr="00762AE8" w:rsidP="00441E69" w14:paraId="25530365" w14:textId="77777777">
      <w:pPr>
        <w:spacing w:after="0"/>
        <w:jc w:val="center"/>
        <w:rPr>
          <w:rFonts w:ascii="Times New Roman" w:hAnsi="Times New Roman" w:cs="Times New Roman"/>
          <w:sz w:val="24"/>
          <w:szCs w:val="24"/>
        </w:rPr>
      </w:pPr>
      <w:r w:rsidRPr="00762AE8">
        <w:rPr>
          <w:rFonts w:ascii="Times New Roman" w:hAnsi="Times New Roman" w:cs="Times New Roman"/>
          <w:sz w:val="24"/>
          <w:szCs w:val="24"/>
        </w:rPr>
        <w:t>DOKUMENTS PARAKSTĪTS AR DROŠU ELEKTRONISKO PARAKSTU UN SATUR</w:t>
      </w:r>
    </w:p>
    <w:p w:rsidR="00762AE8" w:rsidRPr="00762AE8" w:rsidP="00441E69" w14:paraId="7CB5F149" w14:textId="77777777">
      <w:pPr>
        <w:spacing w:after="0"/>
        <w:jc w:val="center"/>
        <w:rPr>
          <w:rFonts w:ascii="Times New Roman" w:hAnsi="Times New Roman" w:cs="Times New Roman"/>
          <w:sz w:val="24"/>
          <w:szCs w:val="24"/>
        </w:rPr>
      </w:pPr>
      <w:r w:rsidRPr="00762AE8">
        <w:rPr>
          <w:rFonts w:ascii="Times New Roman" w:hAnsi="Times New Roman" w:cs="Times New Roman"/>
          <w:sz w:val="24"/>
          <w:szCs w:val="24"/>
        </w:rPr>
        <w:t>LAIKA ZĪMOGU</w:t>
      </w:r>
    </w:p>
    <w:sectPr w:rsidSect="00A66FA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14:paraId="3D3928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34858E26" w14:textId="77777777">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6D3D6946" w14:textId="77777777">
    <w:pPr>
      <w:pStyle w:val="Footer"/>
      <w:jc w:val="cen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14:paraId="740302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1428611774"/>
      <w:docPartObj>
        <w:docPartGallery w:val="Page Numbers (Top of Page)"/>
        <w:docPartUnique/>
      </w:docPartObj>
    </w:sdtPr>
    <w:sdtContent>
      <w:p w:rsidR="00E227D8" w:rsidRPr="00762AE8" w14:paraId="1EC277B7" w14:textId="77777777">
        <w:pPr>
          <w:pStyle w:val="Header"/>
          <w:jc w:val="center"/>
          <w:rPr>
            <w:rFonts w:ascii="Times New Roman" w:hAnsi="Times New Roman" w:cs="Times New Roman"/>
            <w:sz w:val="20"/>
            <w:szCs w:val="20"/>
          </w:rPr>
        </w:pPr>
        <w:r w:rsidRPr="00762AE8">
          <w:rPr>
            <w:rFonts w:ascii="Times New Roman" w:hAnsi="Times New Roman" w:cs="Times New Roman"/>
            <w:sz w:val="20"/>
            <w:szCs w:val="20"/>
          </w:rPr>
          <w:fldChar w:fldCharType="begin"/>
        </w:r>
        <w:r w:rsidRPr="00762AE8">
          <w:rPr>
            <w:rFonts w:ascii="Times New Roman" w:hAnsi="Times New Roman" w:cs="Times New Roman"/>
            <w:sz w:val="20"/>
            <w:szCs w:val="20"/>
          </w:rPr>
          <w:instrText>PAGE   \* MERGEFORMAT</w:instrText>
        </w:r>
        <w:r w:rsidRPr="00762AE8">
          <w:rPr>
            <w:rFonts w:ascii="Times New Roman" w:hAnsi="Times New Roman" w:cs="Times New Roman"/>
            <w:sz w:val="20"/>
            <w:szCs w:val="20"/>
          </w:rPr>
          <w:fldChar w:fldCharType="separate"/>
        </w:r>
        <w:r w:rsidR="00EC6C7B">
          <w:rPr>
            <w:rFonts w:ascii="Times New Roman" w:hAnsi="Times New Roman" w:cs="Times New Roman"/>
            <w:noProof/>
            <w:sz w:val="20"/>
            <w:szCs w:val="20"/>
          </w:rPr>
          <w:t>2</w:t>
        </w:r>
        <w:r w:rsidRPr="00762AE8">
          <w:rPr>
            <w:rFonts w:ascii="Times New Roman" w:hAnsi="Times New Roman" w:cs="Times New Roman"/>
            <w:sz w:val="20"/>
            <w:szCs w:val="20"/>
          </w:rPr>
          <w:fldChar w:fldCharType="end"/>
        </w:r>
      </w:p>
    </w:sdtContent>
  </w:sdt>
  <w:p w:rsidR="00E227D8" w:rsidRPr="00762AE8" w14:paraId="257769DE" w14:textId="77777777">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AE8" w:rsidRPr="00794977" w:rsidP="00794977" w14:paraId="78CC58E8" w14:textId="77777777">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D8"/>
    <w:rsid w:val="00070E23"/>
    <w:rsid w:val="00122088"/>
    <w:rsid w:val="0015650A"/>
    <w:rsid w:val="00281811"/>
    <w:rsid w:val="002A02AD"/>
    <w:rsid w:val="00322418"/>
    <w:rsid w:val="003437F5"/>
    <w:rsid w:val="00346269"/>
    <w:rsid w:val="003B78D3"/>
    <w:rsid w:val="003D3A0E"/>
    <w:rsid w:val="00426EBD"/>
    <w:rsid w:val="00441E69"/>
    <w:rsid w:val="00471268"/>
    <w:rsid w:val="00483BBB"/>
    <w:rsid w:val="004901B0"/>
    <w:rsid w:val="004B03FF"/>
    <w:rsid w:val="004B095D"/>
    <w:rsid w:val="004E6B03"/>
    <w:rsid w:val="005C1753"/>
    <w:rsid w:val="005D1C44"/>
    <w:rsid w:val="005D635A"/>
    <w:rsid w:val="00635786"/>
    <w:rsid w:val="0065049A"/>
    <w:rsid w:val="00682895"/>
    <w:rsid w:val="00736BC1"/>
    <w:rsid w:val="00762AE8"/>
    <w:rsid w:val="007665C9"/>
    <w:rsid w:val="00794977"/>
    <w:rsid w:val="00794DFA"/>
    <w:rsid w:val="007A187F"/>
    <w:rsid w:val="007D2C05"/>
    <w:rsid w:val="00884E35"/>
    <w:rsid w:val="00892D9F"/>
    <w:rsid w:val="00904442"/>
    <w:rsid w:val="00964438"/>
    <w:rsid w:val="0097786E"/>
    <w:rsid w:val="00A025C5"/>
    <w:rsid w:val="00A03583"/>
    <w:rsid w:val="00A24FDC"/>
    <w:rsid w:val="00A25986"/>
    <w:rsid w:val="00A47DBC"/>
    <w:rsid w:val="00A640DC"/>
    <w:rsid w:val="00A66FAF"/>
    <w:rsid w:val="00AE1E40"/>
    <w:rsid w:val="00B00630"/>
    <w:rsid w:val="00B245E2"/>
    <w:rsid w:val="00B42A8D"/>
    <w:rsid w:val="00B44158"/>
    <w:rsid w:val="00B5539A"/>
    <w:rsid w:val="00B60EAD"/>
    <w:rsid w:val="00B97A08"/>
    <w:rsid w:val="00BB5A54"/>
    <w:rsid w:val="00C33E3A"/>
    <w:rsid w:val="00C35B0E"/>
    <w:rsid w:val="00C51BBF"/>
    <w:rsid w:val="00C522E2"/>
    <w:rsid w:val="00C946FD"/>
    <w:rsid w:val="00C959F6"/>
    <w:rsid w:val="00D639C2"/>
    <w:rsid w:val="00DB3B2E"/>
    <w:rsid w:val="00DF136D"/>
    <w:rsid w:val="00E0387C"/>
    <w:rsid w:val="00E227D8"/>
    <w:rsid w:val="00E60393"/>
    <w:rsid w:val="00E657F5"/>
    <w:rsid w:val="00EC6C7B"/>
    <w:rsid w:val="00F3463E"/>
    <w:rsid w:val="00F408A7"/>
    <w:rsid w:val="00FC4CBE"/>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220704EA"/>
  <w15:chartTrackingRefBased/>
  <w15:docId w15:val="{BF12797A-A4A6-4CC5-A495-2B16F422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7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7D8"/>
  </w:style>
  <w:style w:type="paragraph" w:styleId="Footer">
    <w:name w:val="footer"/>
    <w:basedOn w:val="Normal"/>
    <w:link w:val="FooterChar"/>
    <w:uiPriority w:val="99"/>
    <w:unhideWhenUsed/>
    <w:rsid w:val="00E227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7D8"/>
  </w:style>
  <w:style w:type="character" w:styleId="Hyperlink">
    <w:name w:val="Hyperlink"/>
    <w:uiPriority w:val="99"/>
    <w:unhideWhenUsed/>
    <w:rsid w:val="00B55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kurzeme@vugd.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2398</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Ilze Kirfa</cp:lastModifiedBy>
  <cp:revision>7</cp:revision>
  <dcterms:created xsi:type="dcterms:W3CDTF">2022-04-04T14:46:00Z</dcterms:created>
  <dcterms:modified xsi:type="dcterms:W3CDTF">2023-05-15T06:22:00Z</dcterms:modified>
</cp:coreProperties>
</file>