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3.0 -->
  <w:body>
    <w:tbl>
      <w:tblPr>
        <w:tblW w:w="9390" w:type="dxa"/>
        <w:tblInd w:w="108" w:type="dxa"/>
        <w:tblLayout w:type="fixed"/>
        <w:tblLook w:val="04A0"/>
      </w:tblPr>
      <w:tblGrid>
        <w:gridCol w:w="9390"/>
      </w:tblGrid>
      <w:tr w14:paraId="5F2F4D9C" w14:textId="77777777" w:rsidTr="00D44255">
        <w:tblPrEx>
          <w:tblW w:w="9390" w:type="dxa"/>
          <w:tblInd w:w="108" w:type="dxa"/>
          <w:tblLayout w:type="fixed"/>
          <w:tblLook w:val="04A0"/>
        </w:tblPrEx>
        <w:tc>
          <w:tcPr>
            <w:tcW w:w="9390" w:type="dxa"/>
          </w:tcPr>
          <w:p w:rsidR="00BC67F6" w:rsidRPr="00106D19" w:rsidP="00106D19" w14:paraId="03DD6318" w14:textId="77777777">
            <w:pPr>
              <w:jc w:val="center"/>
              <w:rPr>
                <w:b/>
                <w:bCs/>
                <w:caps/>
                <w:szCs w:val="28"/>
                <w:lang w:val="lv-LV"/>
              </w:rPr>
            </w:pPr>
            <w:r>
              <w:rPr>
                <w:b/>
                <w:bCs/>
                <w:caps/>
                <w:szCs w:val="28"/>
                <w:lang w:val="lv-LV"/>
              </w:rPr>
              <w:t>Objekta higiēniskais novērtējums</w:t>
            </w:r>
          </w:p>
        </w:tc>
      </w:tr>
      <w:tr w14:paraId="7315B7EE" w14:textId="77777777" w:rsidTr="00D44255">
        <w:tblPrEx>
          <w:tblW w:w="9390" w:type="dxa"/>
          <w:tblInd w:w="108" w:type="dxa"/>
          <w:tblLayout w:type="fixed"/>
          <w:tblLook w:val="04A0"/>
        </w:tblPrEx>
        <w:tc>
          <w:tcPr>
            <w:tcW w:w="9390" w:type="dxa"/>
          </w:tcPr>
          <w:p w:rsidR="00BC67F6" w:rsidRPr="008A3DA7" w:rsidP="001F5AE3" w14:paraId="34C134DC" w14:textId="77777777">
            <w:pPr>
              <w:jc w:val="center"/>
              <w:rPr>
                <w:bCs/>
                <w:sz w:val="24"/>
                <w:lang w:val="lv-LV"/>
              </w:rPr>
            </w:pPr>
            <w:r>
              <w:rPr>
                <w:bCs/>
                <w:sz w:val="24"/>
                <w:lang w:val="lv-LV"/>
              </w:rPr>
              <w:t>Rīgā</w:t>
            </w:r>
          </w:p>
        </w:tc>
      </w:tr>
    </w:tbl>
    <w:p w:rsidR="00BC67F6" w:rsidRPr="008A3DA7" w:rsidP="00BC67F6" w14:paraId="233E27C3" w14:textId="77777777">
      <w:pPr>
        <w:rPr>
          <w:sz w:val="24"/>
          <w:lang w:val="lv-LV"/>
        </w:rPr>
      </w:pPr>
    </w:p>
    <w:tbl>
      <w:tblPr>
        <w:tblW w:w="2909" w:type="dxa"/>
        <w:tblInd w:w="108" w:type="dxa"/>
        <w:tblLayout w:type="fixed"/>
        <w:tblLook w:val="0000"/>
      </w:tblPr>
      <w:tblGrid>
        <w:gridCol w:w="2909"/>
      </w:tblGrid>
      <w:tr w14:paraId="5EFB1628" w14:textId="77777777" w:rsidTr="006F7A48">
        <w:tblPrEx>
          <w:tblW w:w="2909" w:type="dxa"/>
          <w:tblInd w:w="108" w:type="dxa"/>
          <w:tblLayout w:type="fixed"/>
          <w:tblLook w:val="0000"/>
        </w:tblPrEx>
        <w:tc>
          <w:tcPr>
            <w:tcW w:w="2909" w:type="dxa"/>
            <w:tcBorders>
              <w:bottom w:val="single" w:sz="6" w:space="0" w:color="auto"/>
            </w:tcBorders>
            <w:vAlign w:val="bottom"/>
          </w:tcPr>
          <w:p w:rsidR="006F7A48" w:rsidRPr="008A3DA7" w:rsidP="00BC67F6" w14:paraId="228838E3" w14:textId="352138F3">
            <w:pPr>
              <w:jc w:val="center"/>
              <w:rPr>
                <w:bCs/>
                <w:sz w:val="24"/>
                <w:lang w:val="lv-LV"/>
              </w:rPr>
            </w:pPr>
            <w:r>
              <w:rPr>
                <w:bCs/>
                <w:noProof/>
                <w:sz w:val="22"/>
                <w:szCs w:val="22"/>
              </w:rPr>
              <w:t>31.05.2023</w:t>
            </w:r>
          </w:p>
        </w:tc>
      </w:tr>
    </w:tbl>
    <w:p w:rsidR="00BC67F6" w:rsidP="00BC67F6" w14:paraId="618DF77D" w14:textId="77777777">
      <w:pPr>
        <w:tabs>
          <w:tab w:val="left" w:pos="3825"/>
        </w:tabs>
        <w:rPr>
          <w:sz w:val="24"/>
        </w:rPr>
      </w:pPr>
    </w:p>
    <w:tbl>
      <w:tblPr>
        <w:tblW w:w="9385" w:type="dxa"/>
        <w:tblInd w:w="108" w:type="dxa"/>
        <w:tblLook w:val="04A0"/>
      </w:tblPr>
      <w:tblGrid>
        <w:gridCol w:w="9385"/>
      </w:tblGrid>
      <w:tr w14:paraId="56E9D423" w14:textId="77777777" w:rsidTr="00DC6FA8">
        <w:tblPrEx>
          <w:tblW w:w="9385" w:type="dxa"/>
          <w:tblInd w:w="108" w:type="dxa"/>
          <w:tblLook w:val="04A0"/>
        </w:tblPrEx>
        <w:tc>
          <w:tcPr>
            <w:tcW w:w="9385" w:type="dxa"/>
            <w:tcBorders>
              <w:top w:val="single" w:sz="4" w:space="0" w:color="auto"/>
              <w:left w:val="single" w:sz="4" w:space="0" w:color="auto"/>
              <w:bottom w:val="single" w:sz="4" w:space="0" w:color="auto"/>
              <w:right w:val="single" w:sz="4" w:space="0" w:color="auto"/>
            </w:tcBorders>
            <w:hideMark/>
          </w:tcPr>
          <w:p w:rsidR="00DC6FA8" w:rsidRPr="000F12B9" w:rsidP="0053389D" w14:paraId="1E5C5306" w14:textId="7C217169">
            <w:pPr>
              <w:numPr>
                <w:ilvl w:val="0"/>
                <w:numId w:val="16"/>
              </w:numPr>
              <w:tabs>
                <w:tab w:val="left" w:pos="252"/>
                <w:tab w:val="left" w:pos="432"/>
                <w:tab w:val="left" w:pos="702"/>
                <w:tab w:val="left" w:pos="993"/>
              </w:tabs>
              <w:spacing w:before="60" w:after="60"/>
              <w:ind w:left="34" w:firstLine="0"/>
              <w:jc w:val="both"/>
              <w:textAlignment w:val="auto"/>
              <w:rPr>
                <w:sz w:val="24"/>
                <w:lang w:val="lv-LV"/>
              </w:rPr>
            </w:pPr>
            <w:r w:rsidRPr="000F12B9">
              <w:rPr>
                <w:b/>
                <w:sz w:val="24"/>
                <w:szCs w:val="20"/>
                <w:lang w:val="lv-LV"/>
              </w:rPr>
              <w:t>Objekta nosaukums:</w:t>
            </w:r>
            <w:r w:rsidRPr="000F12B9">
              <w:rPr>
                <w:sz w:val="24"/>
                <w:szCs w:val="20"/>
                <w:lang w:val="lv-LV"/>
              </w:rPr>
              <w:t xml:space="preserve"> </w:t>
            </w:r>
            <w:r w:rsidRPr="00B21B46">
              <w:rPr>
                <w:sz w:val="24"/>
                <w:lang w:val="lv-LV"/>
              </w:rPr>
              <w:t>Bērnu dien</w:t>
            </w:r>
            <w:r>
              <w:rPr>
                <w:sz w:val="24"/>
                <w:lang w:val="lv-LV"/>
              </w:rPr>
              <w:t xml:space="preserve">as </w:t>
            </w:r>
            <w:r w:rsidRPr="00420F80">
              <w:rPr>
                <w:sz w:val="24"/>
                <w:lang w:val="lv-LV"/>
              </w:rPr>
              <w:t xml:space="preserve">nometne </w:t>
            </w:r>
            <w:r w:rsidR="009B710B">
              <w:rPr>
                <w:sz w:val="24"/>
                <w:lang w:val="lv-LV"/>
              </w:rPr>
              <w:t xml:space="preserve"> </w:t>
            </w:r>
            <w:r w:rsidRPr="00812239" w:rsidR="009B710B">
              <w:rPr>
                <w:sz w:val="24"/>
                <w:lang w:val="lv-LV"/>
              </w:rPr>
              <w:t>“</w:t>
            </w:r>
            <w:r w:rsidRPr="00812239" w:rsidR="00725865">
              <w:rPr>
                <w:sz w:val="24"/>
                <w:lang w:val="lv-LV"/>
              </w:rPr>
              <w:t>Mākslas vingrošanas Sporta nometne</w:t>
            </w:r>
            <w:r w:rsidRPr="00812239" w:rsidR="00950A1D">
              <w:rPr>
                <w:sz w:val="24"/>
                <w:lang w:val="lv-LV"/>
              </w:rPr>
              <w:t>”</w:t>
            </w:r>
          </w:p>
        </w:tc>
      </w:tr>
      <w:tr w14:paraId="2B74645B" w14:textId="77777777" w:rsidTr="00DC6FA8">
        <w:tblPrEx>
          <w:tblW w:w="9385" w:type="dxa"/>
          <w:tblInd w:w="108" w:type="dxa"/>
          <w:tblLook w:val="04A0"/>
        </w:tblPrEx>
        <w:tc>
          <w:tcPr>
            <w:tcW w:w="9385" w:type="dxa"/>
            <w:tcBorders>
              <w:top w:val="single" w:sz="4" w:space="0" w:color="auto"/>
              <w:left w:val="single" w:sz="4" w:space="0" w:color="auto"/>
              <w:bottom w:val="single" w:sz="4" w:space="0" w:color="auto"/>
              <w:right w:val="single" w:sz="4" w:space="0" w:color="auto"/>
            </w:tcBorders>
            <w:hideMark/>
          </w:tcPr>
          <w:p w:rsidR="00DC6FA8" w:rsidRPr="000F12B9" w:rsidP="0053389D" w14:paraId="637C1D14" w14:textId="489242FB">
            <w:pPr>
              <w:numPr>
                <w:ilvl w:val="0"/>
                <w:numId w:val="16"/>
              </w:numPr>
              <w:tabs>
                <w:tab w:val="left" w:pos="252"/>
                <w:tab w:val="left" w:pos="432"/>
                <w:tab w:val="left" w:pos="702"/>
                <w:tab w:val="left" w:pos="993"/>
              </w:tabs>
              <w:spacing w:before="60" w:after="60"/>
              <w:ind w:left="0" w:firstLine="0"/>
              <w:textAlignment w:val="auto"/>
              <w:rPr>
                <w:sz w:val="24"/>
                <w:lang w:val="lv-LV"/>
              </w:rPr>
            </w:pPr>
            <w:r w:rsidRPr="000F12B9">
              <w:rPr>
                <w:b/>
                <w:sz w:val="24"/>
                <w:szCs w:val="20"/>
                <w:lang w:val="lv-LV"/>
              </w:rPr>
              <w:t>Objekta īpašnieks:</w:t>
            </w:r>
            <w:r w:rsidRPr="000F12B9">
              <w:rPr>
                <w:sz w:val="24"/>
                <w:szCs w:val="20"/>
                <w:lang w:val="lv-LV"/>
              </w:rPr>
              <w:t xml:space="preserve"> </w:t>
            </w:r>
            <w:r w:rsidRPr="00B43839" w:rsidR="00B43839">
              <w:rPr>
                <w:sz w:val="24"/>
                <w:szCs w:val="20"/>
                <w:lang w:val="lv-LV"/>
              </w:rPr>
              <w:t>Patapinājuma ņēmējs Jūrmalas Sporta skola, reģ. Nr. 90009249387</w:t>
            </w:r>
          </w:p>
        </w:tc>
      </w:tr>
      <w:tr w14:paraId="0608EBCC" w14:textId="77777777" w:rsidTr="00DC6FA8">
        <w:tblPrEx>
          <w:tblW w:w="9385" w:type="dxa"/>
          <w:tblInd w:w="108" w:type="dxa"/>
          <w:tblLook w:val="04A0"/>
        </w:tblPrEx>
        <w:tc>
          <w:tcPr>
            <w:tcW w:w="9385" w:type="dxa"/>
            <w:tcBorders>
              <w:top w:val="single" w:sz="4" w:space="0" w:color="auto"/>
              <w:left w:val="single" w:sz="4" w:space="0" w:color="auto"/>
              <w:bottom w:val="single" w:sz="4" w:space="0" w:color="auto"/>
              <w:right w:val="single" w:sz="4" w:space="0" w:color="auto"/>
            </w:tcBorders>
            <w:hideMark/>
          </w:tcPr>
          <w:p w:rsidR="00DC6FA8" w:rsidRPr="000F12B9" w:rsidP="0053389D" w14:paraId="2B3AB39A" w14:textId="42552EFE">
            <w:pPr>
              <w:numPr>
                <w:ilvl w:val="0"/>
                <w:numId w:val="16"/>
              </w:numPr>
              <w:tabs>
                <w:tab w:val="left" w:pos="252"/>
                <w:tab w:val="left" w:pos="432"/>
                <w:tab w:val="left" w:pos="702"/>
                <w:tab w:val="left" w:pos="993"/>
              </w:tabs>
              <w:spacing w:before="60" w:after="60"/>
              <w:ind w:left="0" w:firstLine="0"/>
              <w:textAlignment w:val="auto"/>
              <w:rPr>
                <w:sz w:val="24"/>
                <w:lang w:val="lv-LV"/>
              </w:rPr>
            </w:pPr>
            <w:r w:rsidRPr="000F12B9">
              <w:rPr>
                <w:b/>
                <w:sz w:val="24"/>
                <w:szCs w:val="20"/>
                <w:lang w:val="lv-LV"/>
              </w:rPr>
              <w:t>Objekta adrese:</w:t>
            </w:r>
            <w:r w:rsidRPr="000F12B9">
              <w:rPr>
                <w:sz w:val="24"/>
                <w:szCs w:val="20"/>
                <w:lang w:val="lv-LV"/>
              </w:rPr>
              <w:t xml:space="preserve"> </w:t>
            </w:r>
            <w:r w:rsidRPr="00D70C48" w:rsidR="00D70C48">
              <w:rPr>
                <w:sz w:val="24"/>
                <w:szCs w:val="20"/>
                <w:lang w:val="lv-LV"/>
              </w:rPr>
              <w:t>Kļavu ielā 29/31, Jūrmalā</w:t>
            </w:r>
          </w:p>
        </w:tc>
      </w:tr>
      <w:tr w14:paraId="0D8A80D0" w14:textId="77777777" w:rsidTr="00DC6FA8">
        <w:tblPrEx>
          <w:tblW w:w="9385" w:type="dxa"/>
          <w:tblInd w:w="108" w:type="dxa"/>
          <w:tblLook w:val="04A0"/>
        </w:tblPrEx>
        <w:tc>
          <w:tcPr>
            <w:tcW w:w="9385" w:type="dxa"/>
            <w:tcBorders>
              <w:top w:val="single" w:sz="4" w:space="0" w:color="auto"/>
              <w:left w:val="single" w:sz="4" w:space="0" w:color="auto"/>
              <w:bottom w:val="single" w:sz="4" w:space="0" w:color="auto"/>
              <w:right w:val="single" w:sz="4" w:space="0" w:color="auto"/>
            </w:tcBorders>
            <w:hideMark/>
          </w:tcPr>
          <w:p w:rsidR="00DC6FA8" w:rsidRPr="00CE454F" w:rsidP="0053389D" w14:paraId="1F4AA436" w14:textId="65BF548A">
            <w:pPr>
              <w:numPr>
                <w:ilvl w:val="0"/>
                <w:numId w:val="16"/>
              </w:numPr>
              <w:tabs>
                <w:tab w:val="left" w:pos="252"/>
                <w:tab w:val="left" w:pos="432"/>
                <w:tab w:val="left" w:pos="702"/>
                <w:tab w:val="left" w:pos="993"/>
              </w:tabs>
              <w:spacing w:before="60" w:after="60"/>
              <w:ind w:left="0" w:firstLine="0"/>
              <w:jc w:val="both"/>
              <w:textAlignment w:val="auto"/>
              <w:rPr>
                <w:sz w:val="24"/>
                <w:lang w:val="lv-LV"/>
              </w:rPr>
            </w:pPr>
            <w:r w:rsidRPr="000F12B9">
              <w:rPr>
                <w:b/>
                <w:sz w:val="24"/>
                <w:szCs w:val="20"/>
                <w:lang w:val="lv-LV"/>
              </w:rPr>
              <w:t>Novērtēšanu veica:</w:t>
            </w:r>
            <w:r w:rsidRPr="000F12B9">
              <w:rPr>
                <w:sz w:val="24"/>
                <w:szCs w:val="20"/>
                <w:lang w:val="lv-LV"/>
              </w:rPr>
              <w:t xml:space="preserve"> </w:t>
            </w:r>
            <w:r w:rsidR="00725865">
              <w:rPr>
                <w:sz w:val="24"/>
                <w:szCs w:val="20"/>
                <w:lang w:val="lv-LV"/>
              </w:rPr>
              <w:t>31.05.2023</w:t>
            </w:r>
            <w:r w:rsidRPr="00725865" w:rsidR="00725865">
              <w:rPr>
                <w:sz w:val="24"/>
                <w:szCs w:val="20"/>
                <w:lang w:val="lv-LV"/>
              </w:rPr>
              <w:t>. vides veselības analītiķe Aļona Purmale, pamatojoties uz 02.06.2022. vides veselības analītiķes Jeļenas Gorjačevas veikto apsekojumu un Veselības inspekcijas 0</w:t>
            </w:r>
            <w:r w:rsidR="00725865">
              <w:rPr>
                <w:sz w:val="24"/>
                <w:szCs w:val="20"/>
                <w:lang w:val="lv-LV"/>
              </w:rPr>
              <w:t>2</w:t>
            </w:r>
            <w:r w:rsidRPr="00725865" w:rsidR="00725865">
              <w:rPr>
                <w:sz w:val="24"/>
                <w:szCs w:val="20"/>
                <w:lang w:val="lv-LV"/>
              </w:rPr>
              <w:t xml:space="preserve">.06.2022. </w:t>
            </w:r>
            <w:r w:rsidR="00725865">
              <w:rPr>
                <w:sz w:val="24"/>
                <w:szCs w:val="20"/>
                <w:lang w:val="lv-LV"/>
              </w:rPr>
              <w:t>a</w:t>
            </w:r>
            <w:r w:rsidRPr="00725865" w:rsidR="00725865">
              <w:rPr>
                <w:sz w:val="24"/>
                <w:szCs w:val="20"/>
                <w:lang w:val="lv-LV"/>
              </w:rPr>
              <w:t>tzinumu Nr. 2.4.5.-8/39</w:t>
            </w:r>
            <w:r w:rsidR="00725865">
              <w:rPr>
                <w:sz w:val="24"/>
                <w:szCs w:val="20"/>
                <w:lang w:val="lv-LV"/>
              </w:rPr>
              <w:t>1</w:t>
            </w:r>
          </w:p>
        </w:tc>
      </w:tr>
      <w:tr w14:paraId="625C1184" w14:textId="77777777" w:rsidTr="00DC6FA8">
        <w:tblPrEx>
          <w:tblW w:w="9385" w:type="dxa"/>
          <w:tblInd w:w="108" w:type="dxa"/>
          <w:tblLook w:val="04A0"/>
        </w:tblPrEx>
        <w:tc>
          <w:tcPr>
            <w:tcW w:w="9385" w:type="dxa"/>
            <w:tcBorders>
              <w:top w:val="single" w:sz="4" w:space="0" w:color="auto"/>
              <w:left w:val="single" w:sz="4" w:space="0" w:color="auto"/>
              <w:bottom w:val="single" w:sz="4" w:space="0" w:color="auto"/>
              <w:right w:val="single" w:sz="4" w:space="0" w:color="auto"/>
            </w:tcBorders>
            <w:hideMark/>
          </w:tcPr>
          <w:p w:rsidR="00DC6FA8" w:rsidRPr="000F12B9" w:rsidP="0053389D" w14:paraId="157C7332" w14:textId="277E1D93">
            <w:pPr>
              <w:numPr>
                <w:ilvl w:val="0"/>
                <w:numId w:val="16"/>
              </w:numPr>
              <w:tabs>
                <w:tab w:val="left" w:pos="252"/>
                <w:tab w:val="left" w:pos="432"/>
                <w:tab w:val="left" w:pos="702"/>
                <w:tab w:val="left" w:pos="993"/>
              </w:tabs>
              <w:spacing w:before="60" w:after="60"/>
              <w:ind w:left="0" w:firstLine="0"/>
              <w:textAlignment w:val="auto"/>
              <w:rPr>
                <w:sz w:val="24"/>
                <w:lang w:val="lv-LV"/>
              </w:rPr>
            </w:pPr>
            <w:r w:rsidRPr="000F12B9">
              <w:rPr>
                <w:b/>
                <w:sz w:val="24"/>
                <w:szCs w:val="20"/>
                <w:lang w:val="lv-LV"/>
              </w:rPr>
              <w:t>Novērtēšanā piedalījās:</w:t>
            </w:r>
            <w:r w:rsidRPr="000F12B9">
              <w:rPr>
                <w:sz w:val="24"/>
                <w:szCs w:val="20"/>
                <w:lang w:val="lv-LV"/>
              </w:rPr>
              <w:t xml:space="preserve"> </w:t>
            </w:r>
            <w:r w:rsidRPr="00B43839" w:rsidR="00B43839">
              <w:rPr>
                <w:sz w:val="24"/>
                <w:szCs w:val="20"/>
                <w:lang w:val="lv-LV"/>
              </w:rPr>
              <w:t>Sporta nama „Taurenītis” administratore Marīte Akramoviča</w:t>
            </w:r>
          </w:p>
        </w:tc>
      </w:tr>
      <w:tr w14:paraId="6B4D001E" w14:textId="77777777" w:rsidTr="00DC6FA8">
        <w:tblPrEx>
          <w:tblW w:w="9385" w:type="dxa"/>
          <w:tblInd w:w="108" w:type="dxa"/>
          <w:tblLook w:val="04A0"/>
        </w:tblPrEx>
        <w:tc>
          <w:tcPr>
            <w:tcW w:w="9385" w:type="dxa"/>
            <w:tcBorders>
              <w:top w:val="single" w:sz="4" w:space="0" w:color="auto"/>
              <w:left w:val="single" w:sz="4" w:space="0" w:color="auto"/>
              <w:bottom w:val="single" w:sz="4" w:space="0" w:color="auto"/>
              <w:right w:val="single" w:sz="4" w:space="0" w:color="auto"/>
            </w:tcBorders>
          </w:tcPr>
          <w:p w:rsidR="00DC6FA8" w:rsidRPr="000F12B9" w:rsidP="0053389D" w14:paraId="0118D251" w14:textId="77777777">
            <w:pPr>
              <w:numPr>
                <w:ilvl w:val="0"/>
                <w:numId w:val="16"/>
              </w:numPr>
              <w:tabs>
                <w:tab w:val="left" w:pos="252"/>
                <w:tab w:val="left" w:pos="432"/>
                <w:tab w:val="left" w:pos="702"/>
                <w:tab w:val="left" w:pos="993"/>
              </w:tabs>
              <w:spacing w:before="60" w:after="60"/>
              <w:ind w:left="0" w:firstLine="0"/>
              <w:jc w:val="both"/>
              <w:textAlignment w:val="auto"/>
              <w:rPr>
                <w:b/>
                <w:sz w:val="24"/>
                <w:lang w:val="lv-LV"/>
              </w:rPr>
            </w:pPr>
            <w:r w:rsidRPr="000F12B9">
              <w:rPr>
                <w:b/>
                <w:sz w:val="24"/>
                <w:szCs w:val="20"/>
                <w:lang w:val="lv-LV"/>
              </w:rPr>
              <w:t>Konstatēts:</w:t>
            </w:r>
          </w:p>
          <w:p w:rsidR="00DC6FA8" w:rsidRPr="000F12B9" w:rsidP="0053389D" w14:paraId="30492D57" w14:textId="77777777">
            <w:pPr>
              <w:tabs>
                <w:tab w:val="left" w:pos="252"/>
                <w:tab w:val="left" w:pos="432"/>
                <w:tab w:val="left" w:pos="702"/>
                <w:tab w:val="left" w:pos="993"/>
              </w:tabs>
              <w:spacing w:before="60" w:after="60"/>
              <w:jc w:val="both"/>
              <w:rPr>
                <w:sz w:val="24"/>
                <w:szCs w:val="20"/>
                <w:lang w:val="lv-LV"/>
              </w:rPr>
            </w:pPr>
            <w:r w:rsidRPr="000F12B9">
              <w:rPr>
                <w:b/>
                <w:sz w:val="24"/>
                <w:szCs w:val="20"/>
                <w:lang w:val="lv-LV"/>
              </w:rPr>
              <w:t>6.1. Vispārīgās ziņas par objektu/objekta raksturojums</w:t>
            </w:r>
          </w:p>
          <w:p w:rsidR="00B43839" w:rsidP="00B43839" w14:paraId="71FC187E" w14:textId="207735A0">
            <w:pPr>
              <w:overflowPunct/>
              <w:autoSpaceDE/>
              <w:adjustRightInd/>
              <w:ind w:right="6"/>
              <w:jc w:val="both"/>
              <w:rPr>
                <w:sz w:val="24"/>
                <w:lang w:val="lv-LV"/>
              </w:rPr>
            </w:pPr>
            <w:r>
              <w:rPr>
                <w:sz w:val="24"/>
                <w:lang w:val="lv-LV"/>
              </w:rPr>
              <w:t xml:space="preserve">Novērtēšana tiek veikta pamatojoties uz </w:t>
            </w:r>
            <w:r w:rsidRPr="00725865" w:rsidR="00725865">
              <w:rPr>
                <w:sz w:val="24"/>
                <w:lang w:val="lv-LV"/>
              </w:rPr>
              <w:t>vides veselības analītiķes</w:t>
            </w:r>
            <w:r w:rsidR="00725865">
              <w:rPr>
                <w:sz w:val="24"/>
                <w:lang w:val="lv-LV"/>
              </w:rPr>
              <w:t xml:space="preserve"> </w:t>
            </w:r>
            <w:r>
              <w:rPr>
                <w:sz w:val="24"/>
                <w:lang w:val="lv-LV"/>
              </w:rPr>
              <w:t xml:space="preserve">Jeļenas Gorjačevas 02.06.2023 </w:t>
            </w:r>
            <w:r w:rsidRPr="00B43839">
              <w:rPr>
                <w:sz w:val="24"/>
                <w:lang w:val="lv-LV"/>
              </w:rPr>
              <w:t>Veselības inspekcijas atzinum</w:t>
            </w:r>
            <w:r>
              <w:rPr>
                <w:sz w:val="24"/>
                <w:lang w:val="lv-LV"/>
              </w:rPr>
              <w:t>u</w:t>
            </w:r>
            <w:r w:rsidRPr="00B43839">
              <w:rPr>
                <w:sz w:val="24"/>
                <w:lang w:val="lv-LV"/>
              </w:rPr>
              <w:t xml:space="preserve"> par objekta gatavību darbībai uzsākšanu vai turpināšanu Nr. 2.4.5.-8/391</w:t>
            </w:r>
            <w:r w:rsidR="00725865">
              <w:rPr>
                <w:sz w:val="24"/>
                <w:lang w:val="lv-LV"/>
              </w:rPr>
              <w:t xml:space="preserve"> un iesniegto apliecinājumu, </w:t>
            </w:r>
            <w:r w:rsidRPr="00725865" w:rsidR="00725865">
              <w:rPr>
                <w:sz w:val="24"/>
                <w:lang w:val="lv-LV"/>
              </w:rPr>
              <w:t>ka objektā nav notikušas izmaiņas, kas var ietekmēt higiēnas prasību ievērošanu kopš pēdējā veiktā apsekojuma 02.06.2022</w:t>
            </w:r>
            <w:r w:rsidR="00725865">
              <w:rPr>
                <w:sz w:val="24"/>
                <w:lang w:val="lv-LV"/>
              </w:rPr>
              <w:t>.</w:t>
            </w:r>
          </w:p>
          <w:p w:rsidR="00D70C48" w:rsidP="00B43839" w14:paraId="631BD03F" w14:textId="4306D4FA">
            <w:pPr>
              <w:overflowPunct/>
              <w:autoSpaceDE/>
              <w:adjustRightInd/>
              <w:ind w:right="6"/>
              <w:jc w:val="both"/>
              <w:rPr>
                <w:sz w:val="24"/>
                <w:lang w:val="lv-LV"/>
              </w:rPr>
            </w:pPr>
            <w:r w:rsidRPr="00D70C48">
              <w:rPr>
                <w:sz w:val="24"/>
                <w:lang w:val="lv-LV"/>
              </w:rPr>
              <w:t>Bērnu dienas nometne</w:t>
            </w:r>
            <w:r w:rsidR="00725865">
              <w:rPr>
                <w:sz w:val="24"/>
                <w:lang w:val="lv-LV"/>
              </w:rPr>
              <w:t xml:space="preserve"> </w:t>
            </w:r>
            <w:r w:rsidRPr="00D70C48">
              <w:rPr>
                <w:sz w:val="24"/>
                <w:lang w:val="lv-LV"/>
              </w:rPr>
              <w:t>„</w:t>
            </w:r>
            <w:r w:rsidRPr="00725865" w:rsidR="00725865">
              <w:rPr>
                <w:sz w:val="24"/>
                <w:lang w:val="lv-LV"/>
              </w:rPr>
              <w:t>Mākslas vingrošanas Sporta nometne</w:t>
            </w:r>
            <w:r w:rsidRPr="00D70C48">
              <w:rPr>
                <w:sz w:val="24"/>
                <w:lang w:val="lv-LV"/>
              </w:rPr>
              <w:t>” organizēta Sporta nama „Taurenītis” telpās Kļavu ielā 29/31, Jūrmalā no 0</w:t>
            </w:r>
            <w:r w:rsidR="00B43839">
              <w:rPr>
                <w:sz w:val="24"/>
                <w:lang w:val="lv-LV"/>
              </w:rPr>
              <w:t>5</w:t>
            </w:r>
            <w:r w:rsidRPr="00D70C48">
              <w:rPr>
                <w:sz w:val="24"/>
                <w:lang w:val="lv-LV"/>
              </w:rPr>
              <w:t>.06.202</w:t>
            </w:r>
            <w:r w:rsidR="00B43839">
              <w:rPr>
                <w:sz w:val="24"/>
                <w:lang w:val="lv-LV"/>
              </w:rPr>
              <w:t>3</w:t>
            </w:r>
            <w:r w:rsidRPr="00D70C48">
              <w:rPr>
                <w:sz w:val="24"/>
                <w:lang w:val="lv-LV"/>
              </w:rPr>
              <w:t>. līdz 1</w:t>
            </w:r>
            <w:r w:rsidR="00B43839">
              <w:rPr>
                <w:sz w:val="24"/>
                <w:lang w:val="lv-LV"/>
              </w:rPr>
              <w:t>6</w:t>
            </w:r>
            <w:r w:rsidRPr="00D70C48">
              <w:rPr>
                <w:sz w:val="24"/>
                <w:lang w:val="lv-LV"/>
              </w:rPr>
              <w:t>.06.202</w:t>
            </w:r>
            <w:r w:rsidR="00B43839">
              <w:rPr>
                <w:sz w:val="24"/>
                <w:lang w:val="lv-LV"/>
              </w:rPr>
              <w:t>3</w:t>
            </w:r>
            <w:r w:rsidRPr="00D70C48">
              <w:rPr>
                <w:sz w:val="24"/>
                <w:lang w:val="lv-LV"/>
              </w:rPr>
              <w:t>. Nometnes veids</w:t>
            </w:r>
            <w:r w:rsidR="00B43839">
              <w:rPr>
                <w:sz w:val="24"/>
                <w:lang w:val="lv-LV"/>
              </w:rPr>
              <w:t xml:space="preserve"> </w:t>
            </w:r>
            <w:r w:rsidRPr="00D70C48">
              <w:rPr>
                <w:sz w:val="24"/>
                <w:lang w:val="lv-LV"/>
              </w:rPr>
              <w:t>- sporta, radošā un atpūtas bērnu dienas nometne. Maksimālais dalībnieku skaits</w:t>
            </w:r>
            <w:r w:rsidR="00B43839">
              <w:rPr>
                <w:sz w:val="24"/>
                <w:lang w:val="lv-LV"/>
              </w:rPr>
              <w:t xml:space="preserve"> </w:t>
            </w:r>
            <w:r w:rsidRPr="00D70C48">
              <w:rPr>
                <w:sz w:val="24"/>
                <w:lang w:val="lv-LV"/>
              </w:rPr>
              <w:t>līdz 30, vecumā no 8 līdz 1</w:t>
            </w:r>
            <w:r w:rsidR="00554151">
              <w:rPr>
                <w:sz w:val="24"/>
                <w:lang w:val="lv-LV"/>
              </w:rPr>
              <w:t>9</w:t>
            </w:r>
            <w:r w:rsidRPr="00D70C48">
              <w:rPr>
                <w:sz w:val="24"/>
                <w:lang w:val="lv-LV"/>
              </w:rPr>
              <w:t xml:space="preserve"> gadiem. Nometnes vajadzībām tiks izmantotas Sporta nama „Taurenītis” telpas: sporta zāle, ģērbtuves, dušas telpas, tualetes telpas, ka arī atpūtas/ēdināšanas zona. Telpu higiēniskais stāvoklis ir apmierinošs. Tualetes telpās personīgās higiēnas ievērošanas apstākļi ir nodrošināti. Sanitārās ierīces darbojas. Bērnu un darbinieku personīgās higiēnas ievērošanai ir visas nepieciešamās līdzekļi. Nometnes vadītāja Olga Timofejeva, bērnu nometņu vadītāja apliecības Nr.113-00052, tālrunis 29701964.</w:t>
            </w:r>
          </w:p>
          <w:p w:rsidR="00DC6FA8" w:rsidRPr="000F12B9" w:rsidP="00B43839" w14:paraId="4D8BA299" w14:textId="48FE6955">
            <w:pPr>
              <w:overflowPunct/>
              <w:autoSpaceDE/>
              <w:adjustRightInd/>
              <w:ind w:right="6"/>
              <w:jc w:val="both"/>
              <w:rPr>
                <w:b/>
                <w:sz w:val="24"/>
                <w:szCs w:val="20"/>
                <w:lang w:val="lv-LV"/>
              </w:rPr>
            </w:pPr>
            <w:r w:rsidRPr="000F12B9">
              <w:rPr>
                <w:b/>
                <w:sz w:val="24"/>
                <w:szCs w:val="20"/>
                <w:lang w:val="lv-LV"/>
              </w:rPr>
              <w:t>6.2. Iekštelpu virsmu apdare</w:t>
            </w:r>
          </w:p>
          <w:p w:rsidR="00D70C48" w:rsidP="00B43839" w14:paraId="3D8E9DE3" w14:textId="77777777">
            <w:pPr>
              <w:overflowPunct/>
              <w:autoSpaceDE/>
              <w:adjustRightInd/>
              <w:ind w:right="6"/>
              <w:jc w:val="both"/>
              <w:rPr>
                <w:sz w:val="24"/>
                <w:lang w:val="lv-LV"/>
              </w:rPr>
            </w:pPr>
            <w:r w:rsidRPr="00D70C48">
              <w:rPr>
                <w:sz w:val="24"/>
                <w:lang w:val="lv-LV"/>
              </w:rPr>
              <w:t xml:space="preserve">Iekšējo telpu apdarei izmantoti sertificēti, telpu funkcijai atbilstoši, cilvēku veselībai nekaitīgie materiāli. </w:t>
            </w:r>
          </w:p>
          <w:p w:rsidR="00DC6FA8" w:rsidRPr="000F12B9" w:rsidP="00B43839" w14:paraId="1C2958BA" w14:textId="22980899">
            <w:pPr>
              <w:overflowPunct/>
              <w:autoSpaceDE/>
              <w:adjustRightInd/>
              <w:ind w:right="6"/>
              <w:jc w:val="both"/>
              <w:rPr>
                <w:b/>
                <w:sz w:val="24"/>
                <w:szCs w:val="20"/>
                <w:lang w:val="lv-LV"/>
              </w:rPr>
            </w:pPr>
            <w:r w:rsidRPr="000F12B9">
              <w:rPr>
                <w:b/>
                <w:sz w:val="24"/>
                <w:szCs w:val="20"/>
                <w:lang w:val="lv-LV"/>
              </w:rPr>
              <w:t>6.3. Apgaismojums</w:t>
            </w:r>
          </w:p>
          <w:p w:rsidR="00DC6FA8" w:rsidRPr="000F12B9" w:rsidP="00B43839" w14:paraId="793D90D0" w14:textId="512CEE17">
            <w:pPr>
              <w:tabs>
                <w:tab w:val="left" w:pos="243"/>
              </w:tabs>
              <w:overflowPunct/>
              <w:autoSpaceDE/>
              <w:adjustRightInd/>
              <w:ind w:right="6"/>
              <w:jc w:val="both"/>
              <w:rPr>
                <w:i/>
                <w:spacing w:val="-2"/>
                <w:sz w:val="24"/>
                <w:szCs w:val="20"/>
                <w:lang w:val="lv-LV"/>
              </w:rPr>
            </w:pPr>
            <w:r w:rsidRPr="00D70C48">
              <w:rPr>
                <w:sz w:val="24"/>
                <w:szCs w:val="20"/>
                <w:lang w:val="lv-LV"/>
              </w:rPr>
              <w:t>Telpu apgaismojums- dabiskais un mākslīgais, vizuāli pietiekošs</w:t>
            </w:r>
            <w:r w:rsidRPr="000F12B9">
              <w:rPr>
                <w:sz w:val="24"/>
                <w:szCs w:val="20"/>
                <w:lang w:val="lv-LV"/>
              </w:rPr>
              <w:t>.</w:t>
            </w:r>
          </w:p>
          <w:p w:rsidR="00DC6FA8" w:rsidRPr="000F12B9" w:rsidP="00B43839" w14:paraId="49E97E93" w14:textId="77777777">
            <w:pPr>
              <w:overflowPunct/>
              <w:autoSpaceDE/>
              <w:adjustRightInd/>
              <w:ind w:right="6"/>
              <w:jc w:val="both"/>
              <w:rPr>
                <w:b/>
                <w:sz w:val="24"/>
                <w:lang w:val="lv-LV"/>
              </w:rPr>
            </w:pPr>
            <w:r w:rsidRPr="000F12B9">
              <w:rPr>
                <w:b/>
                <w:sz w:val="24"/>
                <w:szCs w:val="20"/>
                <w:lang w:val="lv-LV"/>
              </w:rPr>
              <w:t xml:space="preserve">6.4. Siltumapgāde </w:t>
            </w:r>
          </w:p>
          <w:p w:rsidR="00D70C48" w:rsidP="00B43839" w14:paraId="30918C80" w14:textId="5AC7E9F5">
            <w:pPr>
              <w:overflowPunct/>
              <w:autoSpaceDE/>
              <w:adjustRightInd/>
              <w:ind w:right="6"/>
              <w:jc w:val="both"/>
              <w:rPr>
                <w:sz w:val="24"/>
                <w:szCs w:val="20"/>
                <w:lang w:val="lv-LV"/>
              </w:rPr>
            </w:pPr>
            <w:r w:rsidRPr="00D70C48">
              <w:rPr>
                <w:sz w:val="24"/>
                <w:szCs w:val="20"/>
                <w:lang w:val="lv-LV"/>
              </w:rPr>
              <w:t>Objekta apkure- pieslēgums pilsētas centralizētajiem tīkliem</w:t>
            </w:r>
            <w:r>
              <w:rPr>
                <w:sz w:val="24"/>
                <w:szCs w:val="20"/>
                <w:lang w:val="lv-LV"/>
              </w:rPr>
              <w:t>.</w:t>
            </w:r>
          </w:p>
          <w:p w:rsidR="00DC6FA8" w:rsidRPr="000F12B9" w:rsidP="00B43839" w14:paraId="11174079" w14:textId="3DE90C81">
            <w:pPr>
              <w:overflowPunct/>
              <w:autoSpaceDE/>
              <w:adjustRightInd/>
              <w:ind w:right="6"/>
              <w:jc w:val="both"/>
              <w:rPr>
                <w:b/>
                <w:sz w:val="24"/>
                <w:lang w:val="lv-LV"/>
              </w:rPr>
            </w:pPr>
            <w:r w:rsidRPr="000F12B9">
              <w:rPr>
                <w:b/>
                <w:sz w:val="24"/>
                <w:szCs w:val="20"/>
                <w:lang w:val="lv-LV"/>
              </w:rPr>
              <w:t xml:space="preserve">6.5. Gaisa apmaiņa </w:t>
            </w:r>
          </w:p>
          <w:p w:rsidR="00D70C48" w:rsidP="00B43839" w14:paraId="21F7260C" w14:textId="6E90CFE6">
            <w:pPr>
              <w:overflowPunct/>
              <w:autoSpaceDE/>
              <w:adjustRightInd/>
              <w:ind w:right="6"/>
              <w:jc w:val="both"/>
              <w:rPr>
                <w:sz w:val="24"/>
                <w:lang w:val="lv-LV"/>
              </w:rPr>
            </w:pPr>
            <w:r w:rsidRPr="00D70C48">
              <w:rPr>
                <w:sz w:val="24"/>
                <w:lang w:val="lv-LV"/>
              </w:rPr>
              <w:t xml:space="preserve">Objekta ventilācija- dabiskā caur logiem un ventkanāliem, mehāniska nosūces ventilācijas sistēma tualetes telpās </w:t>
            </w:r>
            <w:r>
              <w:rPr>
                <w:sz w:val="24"/>
                <w:lang w:val="lv-LV"/>
              </w:rPr>
              <w:t>.</w:t>
            </w:r>
          </w:p>
          <w:p w:rsidR="00DC6FA8" w:rsidRPr="000F12B9" w:rsidP="00B43839" w14:paraId="60C03A5A" w14:textId="2AC9FCE2">
            <w:pPr>
              <w:overflowPunct/>
              <w:autoSpaceDE/>
              <w:adjustRightInd/>
              <w:ind w:right="6"/>
              <w:jc w:val="both"/>
              <w:rPr>
                <w:b/>
                <w:sz w:val="24"/>
                <w:szCs w:val="20"/>
                <w:lang w:val="lv-LV"/>
              </w:rPr>
            </w:pPr>
            <w:r w:rsidRPr="000F12B9">
              <w:rPr>
                <w:b/>
                <w:sz w:val="24"/>
                <w:szCs w:val="20"/>
                <w:lang w:val="lv-LV"/>
              </w:rPr>
              <w:t>6.6. Ūdens apgāde</w:t>
            </w:r>
          </w:p>
          <w:p w:rsidR="00D70C48" w:rsidP="00B43839" w14:paraId="3A06CC6C" w14:textId="48869862">
            <w:pPr>
              <w:overflowPunct/>
              <w:autoSpaceDE/>
              <w:adjustRightInd/>
              <w:ind w:right="6"/>
              <w:jc w:val="both"/>
              <w:rPr>
                <w:sz w:val="24"/>
                <w:szCs w:val="20"/>
                <w:lang w:val="lv-LV"/>
              </w:rPr>
            </w:pPr>
            <w:r w:rsidRPr="00D70C48">
              <w:rPr>
                <w:sz w:val="24"/>
                <w:szCs w:val="20"/>
                <w:lang w:val="lv-LV"/>
              </w:rPr>
              <w:t xml:space="preserve">Objekta ūdens apgāde- pieslēgums pilsētas centralizētajiem tīkliem </w:t>
            </w:r>
            <w:r>
              <w:rPr>
                <w:sz w:val="24"/>
                <w:szCs w:val="20"/>
                <w:lang w:val="lv-LV"/>
              </w:rPr>
              <w:t>.</w:t>
            </w:r>
          </w:p>
          <w:p w:rsidR="00DC6FA8" w:rsidRPr="000F12B9" w:rsidP="00B43839" w14:paraId="0926E88B" w14:textId="1F37C82B">
            <w:pPr>
              <w:overflowPunct/>
              <w:autoSpaceDE/>
              <w:adjustRightInd/>
              <w:ind w:right="6"/>
              <w:jc w:val="both"/>
              <w:rPr>
                <w:b/>
                <w:sz w:val="24"/>
                <w:szCs w:val="20"/>
                <w:lang w:val="lv-LV"/>
              </w:rPr>
            </w:pPr>
            <w:r w:rsidRPr="000F12B9">
              <w:rPr>
                <w:b/>
                <w:sz w:val="24"/>
                <w:szCs w:val="20"/>
                <w:lang w:val="lv-LV"/>
              </w:rPr>
              <w:t>6.7. Kanalizācijas sistēma</w:t>
            </w:r>
          </w:p>
          <w:p w:rsidR="00DC6FA8" w:rsidRPr="000F12B9" w:rsidP="00B43839" w14:paraId="34B3C555" w14:textId="4475A71C">
            <w:pPr>
              <w:overflowPunct/>
              <w:autoSpaceDE/>
              <w:adjustRightInd/>
              <w:ind w:right="6"/>
              <w:jc w:val="both"/>
              <w:rPr>
                <w:i/>
                <w:spacing w:val="-2"/>
                <w:sz w:val="24"/>
                <w:szCs w:val="20"/>
                <w:lang w:val="lv-LV"/>
              </w:rPr>
            </w:pPr>
            <w:r w:rsidRPr="00D70C48">
              <w:rPr>
                <w:sz w:val="24"/>
                <w:szCs w:val="20"/>
                <w:lang w:val="lv-LV"/>
              </w:rPr>
              <w:t>Objekta kanalizācijas sistēma- pieslēgums pilsētas centralizētajiem tīkliem</w:t>
            </w:r>
            <w:r w:rsidRPr="000F12B9">
              <w:rPr>
                <w:sz w:val="24"/>
                <w:szCs w:val="20"/>
                <w:lang w:val="lv-LV"/>
              </w:rPr>
              <w:t xml:space="preserve">. </w:t>
            </w:r>
          </w:p>
          <w:p w:rsidR="00DC6FA8" w:rsidRPr="000F12B9" w:rsidP="0053389D" w14:paraId="6FA6277E" w14:textId="77777777">
            <w:pPr>
              <w:overflowPunct/>
              <w:autoSpaceDE/>
              <w:adjustRightInd/>
              <w:ind w:right="6"/>
              <w:rPr>
                <w:b/>
                <w:sz w:val="24"/>
                <w:szCs w:val="20"/>
                <w:lang w:val="lv-LV"/>
              </w:rPr>
            </w:pPr>
            <w:r w:rsidRPr="000F12B9">
              <w:rPr>
                <w:b/>
                <w:sz w:val="24"/>
                <w:szCs w:val="20"/>
                <w:lang w:val="lv-LV"/>
              </w:rPr>
              <w:t>6.8. Teritorijas labiekārtošana</w:t>
            </w:r>
          </w:p>
          <w:p w:rsidR="003F0593" w:rsidRPr="003F0593" w:rsidP="00D70C48" w14:paraId="13A1104F" w14:textId="3BB916C3">
            <w:pPr>
              <w:overflowPunct/>
              <w:autoSpaceDE/>
              <w:adjustRightInd/>
              <w:ind w:right="6"/>
              <w:jc w:val="both"/>
              <w:rPr>
                <w:b/>
                <w:sz w:val="24"/>
                <w:lang w:val="lv-LV"/>
              </w:rPr>
            </w:pPr>
            <w:r>
              <w:rPr>
                <w:sz w:val="24"/>
                <w:lang w:val="lv-LV"/>
              </w:rPr>
              <w:t>Objekta</w:t>
            </w:r>
            <w:r w:rsidRPr="00EA4DC4">
              <w:rPr>
                <w:sz w:val="24"/>
                <w:lang w:val="lv-LV"/>
              </w:rPr>
              <w:t xml:space="preserve"> teritorij</w:t>
            </w:r>
            <w:r>
              <w:rPr>
                <w:sz w:val="24"/>
                <w:lang w:val="lv-LV"/>
              </w:rPr>
              <w:t>ā ir labiekārtot</w:t>
            </w:r>
            <w:r w:rsidR="002C5F67">
              <w:rPr>
                <w:sz w:val="24"/>
                <w:lang w:val="lv-LV"/>
              </w:rPr>
              <w:t xml:space="preserve">a, apzaļumota, </w:t>
            </w:r>
            <w:r w:rsidRPr="003F0593">
              <w:rPr>
                <w:sz w:val="24"/>
                <w:lang w:val="lv-LV"/>
              </w:rPr>
              <w:t>apgaismota.</w:t>
            </w:r>
            <w:r w:rsidRPr="003F0593">
              <w:rPr>
                <w:b/>
                <w:sz w:val="24"/>
                <w:lang w:val="lv-LV"/>
              </w:rPr>
              <w:t xml:space="preserve"> </w:t>
            </w:r>
          </w:p>
          <w:p w:rsidR="00DC6FA8" w:rsidRPr="000F12B9" w:rsidP="0053389D" w14:paraId="1A1156C0" w14:textId="77777777">
            <w:pPr>
              <w:overflowPunct/>
              <w:autoSpaceDE/>
              <w:adjustRightInd/>
              <w:ind w:right="6"/>
              <w:rPr>
                <w:b/>
                <w:sz w:val="24"/>
                <w:lang w:val="lv-LV"/>
              </w:rPr>
            </w:pPr>
            <w:r w:rsidRPr="000F12B9">
              <w:rPr>
                <w:b/>
                <w:sz w:val="24"/>
                <w:szCs w:val="20"/>
                <w:lang w:val="lv-LV"/>
              </w:rPr>
              <w:t>6.9. Vides pieejamība</w:t>
            </w:r>
          </w:p>
          <w:p w:rsidR="00DC6FA8" w:rsidRPr="000F12B9" w:rsidP="00D70C48" w14:paraId="2639B175" w14:textId="23A693F3">
            <w:pPr>
              <w:adjustRightInd/>
              <w:ind w:right="6"/>
              <w:jc w:val="both"/>
              <w:rPr>
                <w:sz w:val="24"/>
                <w:lang w:val="lv-LV"/>
              </w:rPr>
            </w:pPr>
            <w:r>
              <w:rPr>
                <w:rFonts w:eastAsia="Lucida Sans Unicode"/>
                <w:sz w:val="24"/>
                <w:lang w:val="lv-LV"/>
              </w:rPr>
              <w:t>Nav paredzēts</w:t>
            </w:r>
            <w:r w:rsidR="00D70C48">
              <w:rPr>
                <w:rFonts w:eastAsia="Lucida Sans Unicode"/>
                <w:sz w:val="24"/>
                <w:lang w:val="lv-LV"/>
              </w:rPr>
              <w:t>.</w:t>
            </w:r>
          </w:p>
          <w:p w:rsidR="00DC6FA8" w:rsidRPr="000F12B9" w:rsidP="0053389D" w14:paraId="0E59A7B4" w14:textId="77777777">
            <w:pPr>
              <w:adjustRightInd/>
              <w:ind w:right="6"/>
              <w:jc w:val="both"/>
              <w:rPr>
                <w:b/>
                <w:sz w:val="24"/>
                <w:szCs w:val="20"/>
                <w:lang w:val="lv-LV"/>
              </w:rPr>
            </w:pPr>
            <w:r w:rsidRPr="000F12B9">
              <w:rPr>
                <w:b/>
                <w:sz w:val="24"/>
                <w:szCs w:val="20"/>
                <w:lang w:val="lv-LV"/>
              </w:rPr>
              <w:t>6.10.Riska faktoru novērtēšana un cita informācija</w:t>
            </w:r>
          </w:p>
          <w:p w:rsidR="00DC6FA8" w:rsidRPr="000F12B9" w:rsidP="00D70C48" w14:paraId="208361D6" w14:textId="394B952C">
            <w:pPr>
              <w:overflowPunct/>
              <w:autoSpaceDE/>
              <w:autoSpaceDN/>
              <w:adjustRightInd/>
              <w:spacing w:after="60"/>
              <w:jc w:val="both"/>
              <w:textAlignment w:val="auto"/>
              <w:rPr>
                <w:sz w:val="24"/>
                <w:lang w:val="lv-LV" w:eastAsia="zh-CN"/>
              </w:rPr>
            </w:pPr>
            <w:r>
              <w:rPr>
                <w:sz w:val="24"/>
                <w:lang w:val="lv-LV"/>
              </w:rPr>
              <w:t>Nav</w:t>
            </w:r>
            <w:r w:rsidR="00D70C48">
              <w:rPr>
                <w:sz w:val="24"/>
                <w:lang w:val="lv-LV"/>
              </w:rPr>
              <w:t>.</w:t>
            </w:r>
          </w:p>
        </w:tc>
      </w:tr>
      <w:tr w14:paraId="303F00C2" w14:textId="77777777" w:rsidTr="00DC6FA8">
        <w:tblPrEx>
          <w:tblW w:w="9385" w:type="dxa"/>
          <w:tblInd w:w="108" w:type="dxa"/>
          <w:tblLook w:val="04A0"/>
        </w:tblPrEx>
        <w:tc>
          <w:tcPr>
            <w:tcW w:w="9385" w:type="dxa"/>
            <w:tcBorders>
              <w:top w:val="single" w:sz="4" w:space="0" w:color="auto"/>
              <w:left w:val="single" w:sz="4" w:space="0" w:color="auto"/>
              <w:bottom w:val="single" w:sz="4" w:space="0" w:color="auto"/>
              <w:right w:val="single" w:sz="4" w:space="0" w:color="auto"/>
            </w:tcBorders>
          </w:tcPr>
          <w:p w:rsidR="00DC6FA8" w:rsidRPr="000F12B9" w:rsidP="0053389D" w14:paraId="040A73A4" w14:textId="77777777">
            <w:pPr>
              <w:tabs>
                <w:tab w:val="left" w:pos="993"/>
              </w:tabs>
              <w:spacing w:before="60" w:after="60"/>
              <w:jc w:val="both"/>
              <w:rPr>
                <w:b/>
                <w:caps/>
                <w:sz w:val="24"/>
                <w:lang w:val="lv-LV"/>
              </w:rPr>
            </w:pPr>
            <w:r w:rsidRPr="00DC6FA8">
              <w:rPr>
                <w:b/>
                <w:caps/>
                <w:sz w:val="24"/>
                <w:szCs w:val="20"/>
                <w:lang w:val="lv-LV"/>
              </w:rPr>
              <w:t>7</w:t>
            </w:r>
            <w:r w:rsidRPr="000F12B9">
              <w:rPr>
                <w:caps/>
                <w:sz w:val="24"/>
                <w:szCs w:val="20"/>
                <w:lang w:val="lv-LV"/>
              </w:rPr>
              <w:t>.</w:t>
            </w:r>
            <w:r w:rsidRPr="000F12B9">
              <w:rPr>
                <w:b/>
                <w:caps/>
                <w:sz w:val="24"/>
                <w:szCs w:val="20"/>
                <w:lang w:val="lv-LV"/>
              </w:rPr>
              <w:t xml:space="preserve"> Slēdziens</w:t>
            </w:r>
          </w:p>
          <w:p w:rsidR="00DC6FA8" w:rsidRPr="000F12B9" w:rsidP="00D70C48" w14:paraId="20030E0E" w14:textId="6E662C7C">
            <w:pPr>
              <w:tabs>
                <w:tab w:val="left" w:pos="987"/>
              </w:tabs>
              <w:spacing w:before="60" w:after="60"/>
              <w:jc w:val="both"/>
              <w:rPr>
                <w:sz w:val="24"/>
                <w:lang w:val="lv-LV"/>
              </w:rPr>
            </w:pPr>
            <w:r w:rsidRPr="00B43839">
              <w:rPr>
                <w:sz w:val="24"/>
                <w:lang w:val="lv-LV"/>
              </w:rPr>
              <w:t>Bērnu dienas nometne „</w:t>
            </w:r>
            <w:r w:rsidRPr="00712A53" w:rsidR="00941202">
              <w:rPr>
                <w:lang w:val="lv-LV"/>
              </w:rPr>
              <w:t xml:space="preserve"> </w:t>
            </w:r>
            <w:r w:rsidRPr="00941202" w:rsidR="00941202">
              <w:rPr>
                <w:sz w:val="24"/>
                <w:lang w:val="lv-LV"/>
              </w:rPr>
              <w:t>Mākslas vingrošanas Sporta nometne</w:t>
            </w:r>
            <w:r w:rsidRPr="00B43839">
              <w:rPr>
                <w:sz w:val="24"/>
                <w:lang w:val="lv-LV"/>
              </w:rPr>
              <w:t>” Kļavu ielā 29/31, Jūrmalā atbilst higiēnas prasībām.</w:t>
            </w:r>
          </w:p>
        </w:tc>
      </w:tr>
      <w:tr w14:paraId="3CD0C79D" w14:textId="77777777" w:rsidTr="00DC6FA8">
        <w:tblPrEx>
          <w:tblW w:w="9385" w:type="dxa"/>
          <w:tblInd w:w="108" w:type="dxa"/>
          <w:tblLook w:val="04A0"/>
        </w:tblPrEx>
        <w:tc>
          <w:tcPr>
            <w:tcW w:w="9385" w:type="dxa"/>
            <w:tcBorders>
              <w:top w:val="single" w:sz="4" w:space="0" w:color="auto"/>
              <w:left w:val="single" w:sz="4" w:space="0" w:color="auto"/>
              <w:bottom w:val="single" w:sz="4" w:space="0" w:color="auto"/>
              <w:right w:val="single" w:sz="4" w:space="0" w:color="auto"/>
            </w:tcBorders>
          </w:tcPr>
          <w:p w:rsidR="00DC6FA8" w:rsidRPr="000F12B9" w:rsidP="0053389D" w14:paraId="7C0CEBDD" w14:textId="77777777">
            <w:pPr>
              <w:numPr>
                <w:ilvl w:val="0"/>
                <w:numId w:val="17"/>
              </w:numPr>
              <w:tabs>
                <w:tab w:val="left" w:pos="342"/>
                <w:tab w:val="left" w:pos="993"/>
              </w:tabs>
              <w:spacing w:before="60" w:after="60"/>
              <w:ind w:hanging="2115"/>
              <w:jc w:val="both"/>
              <w:textAlignment w:val="auto"/>
              <w:rPr>
                <w:b/>
                <w:sz w:val="24"/>
                <w:lang w:val="lv-LV"/>
              </w:rPr>
            </w:pPr>
            <w:r w:rsidRPr="000F12B9">
              <w:rPr>
                <w:b/>
                <w:sz w:val="24"/>
                <w:szCs w:val="20"/>
                <w:lang w:val="lv-LV"/>
              </w:rPr>
              <w:t xml:space="preserve">Rekomendējamie pasākumi </w:t>
            </w:r>
          </w:p>
          <w:p w:rsidR="00DC6FA8" w:rsidRPr="00DE26F4" w:rsidP="0053389D" w14:paraId="16C171E0" w14:textId="77777777">
            <w:pPr>
              <w:numPr>
                <w:ilvl w:val="0"/>
                <w:numId w:val="15"/>
              </w:numPr>
              <w:adjustRightInd/>
              <w:jc w:val="both"/>
              <w:textAlignment w:val="auto"/>
              <w:rPr>
                <w:sz w:val="24"/>
                <w:lang w:val="lv-LV"/>
              </w:rPr>
            </w:pPr>
            <w:r w:rsidRPr="00DE26F4">
              <w:rPr>
                <w:sz w:val="24"/>
                <w:lang w:val="lv-LV"/>
              </w:rPr>
              <w:t xml:space="preserve">nometnes darbības laikā ievērot </w:t>
            </w:r>
            <w:r w:rsidRPr="00DE26F4">
              <w:rPr>
                <w:color w:val="212121"/>
                <w:sz w:val="24"/>
                <w:shd w:val="clear" w:color="auto" w:fill="FFFFFF"/>
                <w:lang w:val="lv-LV"/>
              </w:rPr>
              <w:t>ar Veselības ministriju saskaņotās „Vadlīnijas piesardzības pasākumiem bērnu nometņu organizētājiem” un regulāri sekot līdzi vadlīniju papildinājumiem un atjauninājumiem</w:t>
            </w:r>
            <w:r w:rsidRPr="00DE26F4">
              <w:rPr>
                <w:sz w:val="24"/>
                <w:lang w:val="lv-LV"/>
              </w:rPr>
              <w:t>;</w:t>
            </w:r>
          </w:p>
          <w:p w:rsidR="00DC6FA8" w:rsidP="0053389D" w14:paraId="163A6A21" w14:textId="77777777">
            <w:pPr>
              <w:numPr>
                <w:ilvl w:val="0"/>
                <w:numId w:val="15"/>
              </w:numPr>
              <w:adjustRightInd/>
              <w:ind w:left="714" w:hanging="357"/>
              <w:jc w:val="both"/>
              <w:textAlignment w:val="auto"/>
              <w:rPr>
                <w:sz w:val="24"/>
                <w:lang w:val="lv-LV"/>
              </w:rPr>
            </w:pPr>
            <w:r w:rsidRPr="00DE26F4">
              <w:rPr>
                <w:sz w:val="24"/>
                <w:lang w:val="lv-LV"/>
              </w:rPr>
              <w:t xml:space="preserve">nodrošināt </w:t>
            </w:r>
            <w:r w:rsidRPr="009A362C">
              <w:rPr>
                <w:sz w:val="24"/>
                <w:lang w:val="lv-LV"/>
              </w:rPr>
              <w:t>Ministru kabineta 28.09.2021. noteikumus Nr. 662 „Epidemioloģiskās drošības pasākumi Covid -19 infekcijas izplatības ierobežošanai”</w:t>
            </w:r>
            <w:r w:rsidRPr="00DE26F4">
              <w:rPr>
                <w:sz w:val="24"/>
                <w:lang w:val="lv-LV"/>
              </w:rPr>
              <w:t>, 01.09.2009. noteikumu Nr. 981 „Bērnu nometņu organizēšanas un darbības kārtība” un pretepidēmiskā režīma ievērošanu, kā arī platību viena nometnes dalībnie</w:t>
            </w:r>
            <w:r>
              <w:rPr>
                <w:sz w:val="24"/>
                <w:lang w:val="lv-LV"/>
              </w:rPr>
              <w:t>ka darba vietai nodarbību telpā</w:t>
            </w:r>
            <w:r w:rsidRPr="00DE26F4">
              <w:rPr>
                <w:sz w:val="24"/>
                <w:lang w:val="lv-LV"/>
              </w:rPr>
              <w:t xml:space="preserve"> - 2 m² un </w:t>
            </w:r>
            <w:r w:rsidRPr="00DE26F4">
              <w:rPr>
                <w:sz w:val="24"/>
                <w:szCs w:val="28"/>
                <w:lang w:val="lv-LV"/>
              </w:rPr>
              <w:t>bērnu veselībai drošu vidi</w:t>
            </w:r>
            <w:r w:rsidRPr="00DE26F4">
              <w:rPr>
                <w:sz w:val="24"/>
                <w:lang w:val="lv-LV"/>
              </w:rPr>
              <w:t>;</w:t>
            </w:r>
          </w:p>
          <w:p w:rsidR="00DC6FA8" w:rsidRPr="00A91C10" w:rsidP="0053389D" w14:paraId="5A063FF7" w14:textId="77777777">
            <w:pPr>
              <w:numPr>
                <w:ilvl w:val="0"/>
                <w:numId w:val="15"/>
              </w:numPr>
              <w:adjustRightInd/>
              <w:spacing w:after="60"/>
              <w:ind w:left="714" w:hanging="357"/>
              <w:jc w:val="both"/>
              <w:textAlignment w:val="auto"/>
              <w:rPr>
                <w:sz w:val="24"/>
                <w:lang w:val="lv-LV"/>
              </w:rPr>
            </w:pPr>
            <w:r w:rsidRPr="00A91C10">
              <w:rPr>
                <w:sz w:val="24"/>
                <w:lang w:val="lv-LV"/>
              </w:rPr>
              <w:t>pirms nometnes darbības uzsākšanas personālam ir jāsaņem ārsta atļauja darbam, saskaņā ar Ministru kabineta 24.07.2018. noteikumu Nr. 447 „Noteikumi par darbiem, kas saistīti ar iespējamu risku citu cilvēku veselībai, un obligāto veselības pārbaužu veikšanas kārtība” prasībām.</w:t>
            </w:r>
          </w:p>
        </w:tc>
      </w:tr>
    </w:tbl>
    <w:p w:rsidR="00DC6FA8" w:rsidRPr="000F12B9" w:rsidP="00DC6FA8" w14:paraId="3086A68E" w14:textId="77777777">
      <w:pPr>
        <w:overflowPunct/>
        <w:autoSpaceDE/>
        <w:autoSpaceDN/>
        <w:adjustRightInd/>
        <w:textAlignment w:val="auto"/>
        <w:rPr>
          <w:sz w:val="16"/>
          <w:szCs w:val="16"/>
          <w:lang w:val="lv-LV" w:eastAsia="zh-CN"/>
        </w:rPr>
      </w:pPr>
    </w:p>
    <w:tbl>
      <w:tblPr>
        <w:tblW w:w="10773" w:type="dxa"/>
        <w:tblInd w:w="108" w:type="dxa"/>
        <w:tblLayout w:type="fixed"/>
        <w:tblLook w:val="04A0"/>
      </w:tblPr>
      <w:tblGrid>
        <w:gridCol w:w="9106"/>
        <w:gridCol w:w="1667"/>
      </w:tblGrid>
      <w:tr w14:paraId="4E250506" w14:textId="77777777" w:rsidTr="00A33114">
        <w:tblPrEx>
          <w:tblW w:w="10773" w:type="dxa"/>
          <w:tblInd w:w="108" w:type="dxa"/>
          <w:tblLayout w:type="fixed"/>
          <w:tblLook w:val="04A0"/>
        </w:tblPrEx>
        <w:tc>
          <w:tcPr>
            <w:tcW w:w="9106" w:type="dxa"/>
            <w:vAlign w:val="bottom"/>
          </w:tcPr>
          <w:p w:rsidR="00DC6FA8" w:rsidP="0053389D" w14:paraId="38B06B3B" w14:textId="77777777">
            <w:pPr>
              <w:ind w:left="142" w:hanging="250"/>
              <w:rPr>
                <w:sz w:val="24"/>
                <w:lang w:val="lv-LV"/>
              </w:rPr>
            </w:pPr>
            <w:r w:rsidRPr="002203DD">
              <w:rPr>
                <w:sz w:val="24"/>
                <w:lang w:val="lv-LV"/>
              </w:rPr>
              <w:t xml:space="preserve">Sabiedrības veselības </w:t>
            </w:r>
            <w:r w:rsidRPr="002203DD">
              <w:rPr>
                <w:bCs/>
                <w:sz w:val="24"/>
                <w:lang w:val="lv-LV"/>
              </w:rPr>
              <w:t>departamenta</w:t>
            </w:r>
          </w:p>
          <w:p w:rsidR="00DC6FA8" w:rsidRPr="008A3DA7" w:rsidP="00A33114" w14:paraId="630E8183" w14:textId="7441A86D">
            <w:pPr>
              <w:ind w:right="-1804" w:hanging="108"/>
              <w:rPr>
                <w:b/>
                <w:sz w:val="24"/>
                <w:lang w:val="lv-LV"/>
              </w:rPr>
            </w:pPr>
            <w:r>
              <w:rPr>
                <w:sz w:val="24"/>
                <w:lang w:val="lv-LV"/>
              </w:rPr>
              <w:t>H</w:t>
            </w:r>
            <w:r w:rsidRPr="002D4109">
              <w:rPr>
                <w:sz w:val="24"/>
                <w:lang w:val="lv-LV"/>
              </w:rPr>
              <w:t>igiēnas novērtēšanas</w:t>
            </w:r>
            <w:r w:rsidRPr="00455013">
              <w:rPr>
                <w:sz w:val="24"/>
                <w:lang w:val="lv-LV"/>
              </w:rPr>
              <w:t xml:space="preserve"> </w:t>
            </w:r>
            <w:r w:rsidRPr="002D4109">
              <w:rPr>
                <w:sz w:val="24"/>
                <w:lang w:val="lv-LV"/>
              </w:rPr>
              <w:t xml:space="preserve">nodaļas </w:t>
            </w:r>
            <w:r w:rsidR="007B4A92">
              <w:rPr>
                <w:sz w:val="24"/>
                <w:lang w:val="lv-LV"/>
              </w:rPr>
              <w:t>vides veselības analītiķe</w:t>
            </w:r>
            <w:r w:rsidR="00A33114">
              <w:rPr>
                <w:sz w:val="24"/>
                <w:lang w:val="lv-LV"/>
              </w:rPr>
              <w:t xml:space="preserve">                                   </w:t>
            </w:r>
            <w:r w:rsidR="007B4A92">
              <w:rPr>
                <w:sz w:val="24"/>
                <w:lang w:val="lv-LV"/>
              </w:rPr>
              <w:t xml:space="preserve">    </w:t>
            </w:r>
            <w:r w:rsidRPr="007B4A92" w:rsidR="007B4A92">
              <w:rPr>
                <w:noProof/>
                <w:sz w:val="24"/>
                <w:lang w:val="lv-LV"/>
              </w:rPr>
              <w:t>Aļona Purmale</w:t>
            </w:r>
          </w:p>
        </w:tc>
        <w:tc>
          <w:tcPr>
            <w:tcW w:w="1667" w:type="dxa"/>
          </w:tcPr>
          <w:p w:rsidR="00DC6FA8" w:rsidP="0053389D" w14:paraId="3E8B5894" w14:textId="77777777">
            <w:pPr>
              <w:ind w:firstLine="2018"/>
              <w:jc w:val="right"/>
              <w:rPr>
                <w:bCs/>
                <w:sz w:val="24"/>
                <w:lang w:val="lv-LV"/>
              </w:rPr>
            </w:pPr>
          </w:p>
          <w:p w:rsidR="00DC6FA8" w:rsidRPr="008A3DA7" w:rsidP="00A33114" w14:paraId="02D20561" w14:textId="433F33CC">
            <w:pPr>
              <w:ind w:right="-138" w:hanging="250"/>
              <w:jc w:val="right"/>
              <w:rPr>
                <w:sz w:val="24"/>
                <w:lang w:val="lv-LV"/>
              </w:rPr>
            </w:pPr>
          </w:p>
        </w:tc>
      </w:tr>
    </w:tbl>
    <w:p w:rsidR="00DC6FA8" w:rsidP="00DC6FA8" w14:paraId="7D3E8627" w14:textId="77777777">
      <w:pPr>
        <w:jc w:val="both"/>
        <w:rPr>
          <w:sz w:val="24"/>
          <w:lang w:val="lv-LV"/>
        </w:rPr>
      </w:pPr>
    </w:p>
    <w:p w:rsidR="00DC6FA8" w:rsidP="00DC6FA8" w14:paraId="62AD883E" w14:textId="77777777">
      <w:pPr>
        <w:jc w:val="both"/>
        <w:rPr>
          <w:sz w:val="24"/>
          <w:lang w:val="lv-LV"/>
        </w:rPr>
      </w:pPr>
    </w:p>
    <w:p w:rsidR="00DC6FA8" w:rsidP="00DC6FA8" w14:paraId="365098F4" w14:textId="77777777">
      <w:pPr>
        <w:jc w:val="both"/>
        <w:rPr>
          <w:sz w:val="24"/>
          <w:lang w:val="lv-LV"/>
        </w:rPr>
      </w:pPr>
    </w:p>
    <w:p w:rsidR="00DC6FA8" w:rsidP="00DC6FA8" w14:paraId="4D0887BB" w14:textId="77777777">
      <w:pPr>
        <w:jc w:val="both"/>
        <w:rPr>
          <w:sz w:val="24"/>
          <w:lang w:val="lv-LV"/>
        </w:rPr>
      </w:pPr>
    </w:p>
    <w:tbl>
      <w:tblPr>
        <w:tblW w:w="9356" w:type="dxa"/>
        <w:tblInd w:w="108" w:type="dxa"/>
        <w:tblLook w:val="04A0"/>
      </w:tblPr>
      <w:tblGrid>
        <w:gridCol w:w="9356"/>
      </w:tblGrid>
      <w:tr w14:paraId="2C3DA79E" w14:textId="77777777" w:rsidTr="0053389D">
        <w:tblPrEx>
          <w:tblW w:w="9356" w:type="dxa"/>
          <w:tblInd w:w="108" w:type="dxa"/>
          <w:tblLook w:val="04A0"/>
        </w:tblPrEx>
        <w:tc>
          <w:tcPr>
            <w:tcW w:w="9356" w:type="dxa"/>
            <w:vAlign w:val="bottom"/>
          </w:tcPr>
          <w:p w:rsidR="00DC6FA8" w:rsidRPr="00712A53" w:rsidP="0053389D" w14:paraId="5B4BE886" w14:textId="652F01FA">
            <w:pPr>
              <w:ind w:hanging="108"/>
              <w:rPr>
                <w:sz w:val="20"/>
                <w:szCs w:val="20"/>
                <w:lang w:val="lv-LV"/>
              </w:rPr>
            </w:pPr>
            <w:r w:rsidRPr="00712A53">
              <w:rPr>
                <w:sz w:val="20"/>
                <w:szCs w:val="20"/>
                <w:lang w:val="lv-LV"/>
              </w:rPr>
              <w:t>Aļona Purmale</w:t>
            </w:r>
            <w:r w:rsidRPr="00712A53" w:rsidR="00A33114">
              <w:rPr>
                <w:sz w:val="20"/>
                <w:szCs w:val="20"/>
                <w:lang w:val="lv-LV"/>
              </w:rPr>
              <w:t>,</w:t>
            </w:r>
            <w:r w:rsidRPr="00712A53" w:rsidR="00A33114">
              <w:rPr>
                <w:b/>
                <w:sz w:val="20"/>
                <w:szCs w:val="20"/>
                <w:lang w:val="lv-LV"/>
              </w:rPr>
              <w:t xml:space="preserve"> </w:t>
            </w:r>
            <w:r w:rsidRPr="00712A53" w:rsidR="00A33114">
              <w:rPr>
                <w:sz w:val="20"/>
                <w:szCs w:val="20"/>
                <w:lang w:val="lv-LV"/>
              </w:rPr>
              <w:t>tālr.67321064</w:t>
            </w:r>
          </w:p>
          <w:p w:rsidR="00DC6FA8" w:rsidRPr="00712A53" w:rsidP="0053389D" w14:paraId="0A24437C" w14:textId="423DC605">
            <w:pPr>
              <w:ind w:hanging="108"/>
              <w:rPr>
                <w:sz w:val="24"/>
                <w:lang w:val="lv-LV"/>
              </w:rPr>
            </w:pPr>
            <w:r w:rsidRPr="00712A53">
              <w:rPr>
                <w:sz w:val="20"/>
                <w:szCs w:val="20"/>
                <w:lang w:val="lv-LV"/>
              </w:rPr>
              <w:t>alona.purmale</w:t>
            </w:r>
            <w:r w:rsidRPr="00712A53" w:rsidR="00A33114">
              <w:rPr>
                <w:sz w:val="20"/>
                <w:szCs w:val="20"/>
                <w:lang w:val="lv-LV"/>
              </w:rPr>
              <w:t>@vi.gov.lv</w:t>
            </w:r>
          </w:p>
        </w:tc>
      </w:tr>
    </w:tbl>
    <w:p w:rsidR="00DC6FA8" w:rsidRPr="007B4A92" w:rsidP="00BC67F6" w14:paraId="54541B62" w14:textId="77777777">
      <w:pPr>
        <w:tabs>
          <w:tab w:val="left" w:pos="3825"/>
        </w:tabs>
        <w:rPr>
          <w:sz w:val="24"/>
          <w:lang w:val="lv-LV"/>
        </w:rPr>
      </w:pPr>
    </w:p>
    <w:sectPr w:rsidSect="00BC31EE">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rsidP="00E53C2B" w14:paraId="256B9E0B" w14:textId="77777777">
    <w:pPr>
      <w:pStyle w:val="Elektronikaisparaksts"/>
      <w:rPr>
        <w:sz w:val="19"/>
        <w:szCs w:val="19"/>
      </w:rPr>
    </w:pPr>
    <w:r>
      <w:rPr>
        <w:sz w:val="19"/>
        <w:szCs w:val="19"/>
      </w:rPr>
      <w:t>DOKUMENTS PARAKSTĪTS AR DROŠU ELEKTRONISKO PARAKSTU, KAS SATUR LAIKA ZĪMOGU</w:t>
    </w:r>
  </w:p>
  <w:p w:rsidR="002E3FF9" w:rsidP="00E53C2B" w14:paraId="2C9ACA43" w14:textId="77777777">
    <w:pPr>
      <w:pStyle w:val="Footer"/>
      <w:rPr>
        <w:sz w:val="20"/>
        <w:lang w:val="lv-LV"/>
      </w:rPr>
    </w:pPr>
  </w:p>
  <w:p w:rsidR="002E3FF9" w:rsidRPr="00E53C2B" w:rsidP="00E53C2B" w14:paraId="494E4401"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rsidP="00B22CEB" w14:paraId="662689C5" w14:textId="77777777">
    <w:pPr>
      <w:pStyle w:val="Elektronikaisparaksts"/>
      <w:rPr>
        <w:sz w:val="19"/>
        <w:szCs w:val="19"/>
      </w:rPr>
    </w:pPr>
    <w:r>
      <w:rPr>
        <w:sz w:val="19"/>
        <w:szCs w:val="19"/>
      </w:rPr>
      <w:t>DOKUMENTS PARAKSTĪTS AR DROŠU ELEKTRONISKO PARAKSTU, KAS SATUR LAIKA ZĪMOGU</w:t>
    </w:r>
  </w:p>
  <w:p w:rsidR="002E3FF9" w14:paraId="6F80327D" w14:textId="77777777">
    <w:pPr>
      <w:pStyle w:val="Footer"/>
      <w:rPr>
        <w:sz w:val="20"/>
        <w:lang w:val="lv-LV"/>
      </w:rPr>
    </w:pPr>
  </w:p>
  <w:p w:rsidR="002E3FF9" w:rsidRPr="00022614" w14:paraId="241DE324"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14:paraId="53F5BA5E"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2E3FF9" w14:paraId="14FB8224"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14:paraId="4795394D"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2</w:t>
    </w:r>
    <w:r>
      <w:rPr>
        <w:rStyle w:val="PageNumber"/>
        <w:sz w:val="24"/>
      </w:rPr>
      <w:fldChar w:fldCharType="end"/>
    </w:r>
  </w:p>
  <w:p w:rsidR="002E3FF9" w14:paraId="42C40DF2"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tbl>
    <w:tblPr>
      <w:tblW w:w="9390" w:type="dxa"/>
      <w:tblInd w:w="108" w:type="dxa"/>
      <w:tblLayout w:type="fixed"/>
      <w:tblLook w:val="04A0"/>
    </w:tblPr>
    <w:tblGrid>
      <w:gridCol w:w="6555"/>
      <w:gridCol w:w="2835"/>
    </w:tblGrid>
    <w:tr w14:paraId="4F948696" w14:textId="77777777" w:rsidTr="00D44255">
      <w:tblPrEx>
        <w:tblW w:w="9390" w:type="dxa"/>
        <w:tblInd w:w="108" w:type="dxa"/>
        <w:tblLayout w:type="fixed"/>
        <w:tblLook w:val="04A0"/>
      </w:tblPrEx>
      <w:tc>
        <w:tcPr>
          <w:tcW w:w="6555" w:type="dxa"/>
          <w:vAlign w:val="center"/>
        </w:tcPr>
        <w:p w:rsidR="002E3FF9" w:rsidRPr="00C752CC" w:rsidP="00710429" w14:paraId="72719E29" w14:textId="77777777">
          <w:pPr>
            <w:pStyle w:val="Heading2"/>
            <w:rPr>
              <w:b w:val="0"/>
              <w:bCs/>
              <w:sz w:val="24"/>
              <w:lang w:val="lv-LV"/>
            </w:rPr>
          </w:pPr>
        </w:p>
      </w:tc>
      <w:tc>
        <w:tcPr>
          <w:tcW w:w="2835" w:type="dxa"/>
          <w:vAlign w:val="center"/>
        </w:tcPr>
        <w:p w:rsidR="009B710B" w:rsidRPr="00C752CC" w:rsidP="009B710B" w14:paraId="729DFD3C" w14:textId="77777777">
          <w:pPr>
            <w:pStyle w:val="Heading2"/>
            <w:jc w:val="left"/>
            <w:rPr>
              <w:b w:val="0"/>
              <w:bCs/>
              <w:sz w:val="24"/>
              <w:lang w:val="lv-LV"/>
            </w:rPr>
          </w:pPr>
          <w:r w:rsidRPr="00C752CC">
            <w:rPr>
              <w:b w:val="0"/>
              <w:bCs/>
              <w:sz w:val="24"/>
              <w:lang w:val="lv-LV"/>
            </w:rPr>
            <w:t>Pielikums</w:t>
          </w:r>
        </w:p>
        <w:p w:rsidR="009B710B" w:rsidRPr="00C752CC" w:rsidP="009B710B" w14:paraId="3208E221" w14:textId="77777777">
          <w:pPr>
            <w:ind w:left="-222" w:firstLine="222"/>
            <w:rPr>
              <w:sz w:val="24"/>
              <w:lang w:val="lv-LV"/>
            </w:rPr>
          </w:pPr>
          <w:r w:rsidRPr="00C752CC">
            <w:rPr>
              <w:sz w:val="24"/>
              <w:lang w:val="lv-LV"/>
            </w:rPr>
            <w:t>Veselības inspekcijas</w:t>
          </w:r>
        </w:p>
        <w:p w:rsidR="009B710B" w:rsidRPr="0035491C" w:rsidP="009B710B" w14:paraId="19D7E53B" w14:textId="77777777">
          <w:pPr>
            <w:rPr>
              <w:sz w:val="24"/>
              <w:u w:val="single"/>
              <w:lang w:val="lv-LV"/>
            </w:rPr>
          </w:pPr>
          <w:r w:rsidRPr="009A236F">
            <w:rPr>
              <w:bCs/>
              <w:noProof/>
              <w:sz w:val="22"/>
              <w:szCs w:val="22"/>
              <w:u w:val="single"/>
              <w:lang w:val="pt-PT"/>
            </w:rPr>
            <w:t>31.05.2023</w:t>
          </w:r>
        </w:p>
        <w:p w:rsidR="009B710B" w:rsidP="009B710B" w14:paraId="0A81C8BA" w14:textId="77777777">
          <w:pPr>
            <w:rPr>
              <w:sz w:val="24"/>
              <w:lang w:val="lv-LV"/>
            </w:rPr>
          </w:pPr>
          <w:r>
            <w:rPr>
              <w:sz w:val="24"/>
              <w:lang w:val="lv-LV"/>
            </w:rPr>
            <w:t>atzinumam</w:t>
          </w:r>
        </w:p>
        <w:p w:rsidR="002E3FF9" w:rsidRPr="00C752CC" w:rsidP="009B710B" w14:paraId="7C89DA9C" w14:textId="2FFE3534">
          <w:pPr>
            <w:rPr>
              <w:sz w:val="24"/>
              <w:lang w:val="lv-LV"/>
            </w:rPr>
          </w:pPr>
          <w:r>
            <w:rPr>
              <w:sz w:val="24"/>
              <w:lang w:val="lv-LV"/>
            </w:rPr>
            <w:t>Nr</w:t>
          </w:r>
          <w:r w:rsidRPr="0035491C">
            <w:rPr>
              <w:sz w:val="22"/>
              <w:szCs w:val="22"/>
              <w:u w:val="single"/>
              <w:lang w:val="lv-LV"/>
            </w:rPr>
            <w:t>.</w:t>
          </w:r>
          <w:r w:rsidRPr="009A236F">
            <w:rPr>
              <w:bCs/>
              <w:noProof/>
              <w:sz w:val="22"/>
              <w:szCs w:val="22"/>
              <w:u w:val="single"/>
              <w:lang w:val="pt-PT"/>
            </w:rPr>
            <w:t>2.4.5.-8/359</w:t>
          </w:r>
        </w:p>
      </w:tc>
    </w:tr>
  </w:tbl>
  <w:p w:rsidR="002E3FF9" w:rsidRPr="00783D52" w:rsidP="00633DAF" w14:paraId="0FFC0256" w14:textId="77777777">
    <w:pPr>
      <w:pStyle w:val="Header"/>
      <w:jc w:val="center"/>
      <w:rPr>
        <w:sz w:val="20"/>
      </w:rPr>
    </w:pPr>
    <w:r>
      <w:rPr>
        <w:noProof/>
        <w:sz w:val="20"/>
        <w:lang w:val="lv-LV" w:eastAsia="lv-LV"/>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51F2488D" w14:textId="77777777">
    <w:pPr>
      <w:pStyle w:val="Header"/>
      <w:pBdr>
        <w:bottom w:val="single" w:sz="4" w:space="1" w:color="auto"/>
      </w:pBdr>
      <w:jc w:val="center"/>
      <w:rPr>
        <w:sz w:val="20"/>
      </w:rPr>
    </w:pPr>
    <w:r>
      <w:rPr>
        <w:noProof/>
        <w:sz w:val="20"/>
        <w:lang w:val="lv-LV" w:eastAsia="lv-LV"/>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2E3FF9" w:rsidRPr="00594DBA" w:rsidP="00594DBA" w14:paraId="56D6229C" w14:textId="77777777">
    <w:pPr>
      <w:jc w:val="center"/>
      <w:rPr>
        <w:sz w:val="20"/>
        <w:szCs w:val="20"/>
        <w:lang w:val="lv-LV"/>
      </w:rPr>
    </w:pPr>
    <w:r>
      <w:rPr>
        <w:sz w:val="20"/>
        <w:szCs w:val="20"/>
        <w:lang w:val="lv-LV"/>
      </w:rPr>
      <w:t>Klijānu iela 7, Rīga, LV-1012, tālrunis: 67</w:t>
    </w:r>
    <w:r w:rsidR="00C108EE">
      <w:rPr>
        <w:sz w:val="20"/>
        <w:szCs w:val="20"/>
        <w:lang w:val="lv-LV"/>
      </w:rPr>
      <w:t>0</w:t>
    </w:r>
    <w:r>
      <w:rPr>
        <w:sz w:val="20"/>
        <w:szCs w:val="20"/>
        <w:lang w:val="lv-LV"/>
      </w:rPr>
      <w:t>816</w:t>
    </w:r>
    <w:r w:rsidR="00C108EE">
      <w:rPr>
        <w:sz w:val="20"/>
        <w:szCs w:val="20"/>
        <w:lang w:val="lv-LV"/>
      </w:rPr>
      <w:t>00</w:t>
    </w:r>
    <w:r>
      <w:rPr>
        <w:sz w:val="20"/>
        <w:szCs w:val="20"/>
        <w:lang w:val="lv-LV"/>
      </w:rPr>
      <w:t xml:space="preserve">, e-pasts: </w:t>
    </w:r>
    <w:hyperlink r:id="rId2" w:history="1">
      <w:r w:rsidRPr="00971B4E">
        <w:rPr>
          <w:rStyle w:val="Hyperlink"/>
          <w:color w:val="000000" w:themeColor="text1"/>
          <w:sz w:val="20"/>
          <w:szCs w:val="20"/>
          <w:u w:val="none"/>
          <w:lang w:val="lv-LV"/>
        </w:rPr>
        <w:t>vi@vi.gov.lv</w:t>
      </w:r>
    </w:hyperlink>
    <w:r w:rsidRPr="00971B4E">
      <w:rPr>
        <w:color w:val="000000" w:themeColor="text1"/>
        <w:sz w:val="20"/>
        <w:szCs w:val="20"/>
        <w:lang w:val="lv-LV"/>
      </w:rPr>
      <w:t xml:space="preserve">, </w:t>
    </w:r>
    <w:hyperlink r:id="rId3" w:history="1">
      <w:r w:rsidRPr="00971B4E">
        <w:rPr>
          <w:rStyle w:val="Hyperlink"/>
          <w:color w:val="000000" w:themeColor="text1"/>
          <w:sz w:val="20"/>
          <w:szCs w:val="20"/>
          <w:u w:val="none"/>
          <w:lang w:val="pt-PT"/>
        </w:rPr>
        <w:t>www.vi.gov.lv</w:t>
      </w:r>
    </w:hyperlink>
  </w:p>
  <w:p w:rsidR="002E3FF9" w:rsidRPr="00633DAF" w:rsidP="00633DAF" w14:paraId="6FFAAF42" w14:textId="77777777">
    <w:pPr>
      <w:jc w:val="center"/>
      <w:rPr>
        <w:bCs/>
        <w:sz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3222293"/>
    <w:multiLevelType w:val="hybridMultilevel"/>
    <w:tmpl w:val="9CE8F8D6"/>
    <w:lvl w:ilvl="0">
      <w:start w:val="7"/>
      <w:numFmt w:val="bullet"/>
      <w:lvlText w:val="-"/>
      <w:lvlJc w:val="left"/>
      <w:pPr>
        <w:ind w:left="720" w:hanging="360"/>
      </w:pPr>
      <w:rPr>
        <w:rFonts w:ascii="Times New Roman" w:eastAsia="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24435520"/>
    <w:multiLevelType w:val="hybridMultilevel"/>
    <w:tmpl w:val="CB5C473C"/>
    <w:lvl w:ilvl="0">
      <w:start w:val="8"/>
      <w:numFmt w:val="decimal"/>
      <w:lvlText w:val="%1."/>
      <w:lvlJc w:val="left"/>
      <w:pPr>
        <w:ind w:left="2149"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5">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
    <w:nsid w:val="3C3046B0"/>
    <w:multiLevelType w:val="hybridMultilevel"/>
    <w:tmpl w:val="1FD0F28A"/>
    <w:lvl w:ilvl="0">
      <w:start w:val="8"/>
      <w:numFmt w:val="decimal"/>
      <w:lvlText w:val="%1."/>
      <w:lvlJc w:val="left"/>
      <w:pPr>
        <w:ind w:left="2149"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8">
    <w:nsid w:val="5A2A4702"/>
    <w:multiLevelType w:val="hybridMultilevel"/>
    <w:tmpl w:val="1660C4A6"/>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9">
    <w:nsid w:val="64D21F5F"/>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10">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3">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4">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16cid:durableId="1761944866">
    <w:abstractNumId w:val="7"/>
  </w:num>
  <w:num w:numId="2" w16cid:durableId="1701660233">
    <w:abstractNumId w:val="2"/>
  </w:num>
  <w:num w:numId="3" w16cid:durableId="722219506">
    <w:abstractNumId w:val="1"/>
  </w:num>
  <w:num w:numId="4" w16cid:durableId="1644458203">
    <w:abstractNumId w:val="5"/>
  </w:num>
  <w:num w:numId="5" w16cid:durableId="1002511820">
    <w:abstractNumId w:val="12"/>
  </w:num>
  <w:num w:numId="6" w16cid:durableId="1275289948">
    <w:abstractNumId w:val="13"/>
  </w:num>
  <w:num w:numId="7" w16cid:durableId="2081635316">
    <w:abstractNumId w:val="10"/>
  </w:num>
  <w:num w:numId="8" w16cid:durableId="1662276562">
    <w:abstractNumId w:val="4"/>
  </w:num>
  <w:num w:numId="9" w16cid:durableId="24793352">
    <w:abstractNumId w:val="9"/>
  </w:num>
  <w:num w:numId="10" w16cid:durableId="18380335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678262">
    <w:abstractNumId w:val="15"/>
  </w:num>
  <w:num w:numId="12" w16cid:durableId="16164056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613787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15651383">
    <w:abstractNumId w:val="6"/>
  </w:num>
  <w:num w:numId="15" w16cid:durableId="40418451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15792453">
    <w:abstractNumId w:val="8"/>
  </w:num>
  <w:num w:numId="17" w16cid:durableId="43051647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5E48"/>
    <w:rsid w:val="0000696E"/>
    <w:rsid w:val="00013731"/>
    <w:rsid w:val="00022614"/>
    <w:rsid w:val="00035D24"/>
    <w:rsid w:val="00042421"/>
    <w:rsid w:val="00043DA9"/>
    <w:rsid w:val="00044E16"/>
    <w:rsid w:val="00064EB8"/>
    <w:rsid w:val="00082050"/>
    <w:rsid w:val="00083D68"/>
    <w:rsid w:val="000964F0"/>
    <w:rsid w:val="0009799A"/>
    <w:rsid w:val="000A19D0"/>
    <w:rsid w:val="000A4BD0"/>
    <w:rsid w:val="000A7FF6"/>
    <w:rsid w:val="000C05D2"/>
    <w:rsid w:val="000D509E"/>
    <w:rsid w:val="000F12B9"/>
    <w:rsid w:val="00104812"/>
    <w:rsid w:val="00106D19"/>
    <w:rsid w:val="0011454A"/>
    <w:rsid w:val="00114A2B"/>
    <w:rsid w:val="00115CB8"/>
    <w:rsid w:val="00120046"/>
    <w:rsid w:val="00151696"/>
    <w:rsid w:val="00161456"/>
    <w:rsid w:val="0017534B"/>
    <w:rsid w:val="00182E1B"/>
    <w:rsid w:val="001849BB"/>
    <w:rsid w:val="00185E48"/>
    <w:rsid w:val="00196AAD"/>
    <w:rsid w:val="001A01E9"/>
    <w:rsid w:val="001A06F3"/>
    <w:rsid w:val="001B2A25"/>
    <w:rsid w:val="001B33C1"/>
    <w:rsid w:val="001B5085"/>
    <w:rsid w:val="001E4D39"/>
    <w:rsid w:val="001F5AE3"/>
    <w:rsid w:val="00200715"/>
    <w:rsid w:val="00203305"/>
    <w:rsid w:val="00211C26"/>
    <w:rsid w:val="002203DD"/>
    <w:rsid w:val="002213CB"/>
    <w:rsid w:val="00240007"/>
    <w:rsid w:val="00245A66"/>
    <w:rsid w:val="00246554"/>
    <w:rsid w:val="0025403B"/>
    <w:rsid w:val="00257113"/>
    <w:rsid w:val="00262D25"/>
    <w:rsid w:val="00271A74"/>
    <w:rsid w:val="00280160"/>
    <w:rsid w:val="00285D97"/>
    <w:rsid w:val="0028640B"/>
    <w:rsid w:val="00293118"/>
    <w:rsid w:val="0029369A"/>
    <w:rsid w:val="002962A8"/>
    <w:rsid w:val="002A0ADF"/>
    <w:rsid w:val="002A349B"/>
    <w:rsid w:val="002A39F3"/>
    <w:rsid w:val="002A3E13"/>
    <w:rsid w:val="002C5F67"/>
    <w:rsid w:val="002C774F"/>
    <w:rsid w:val="002D1A7A"/>
    <w:rsid w:val="002D2040"/>
    <w:rsid w:val="002D4109"/>
    <w:rsid w:val="002D4858"/>
    <w:rsid w:val="002D5ACD"/>
    <w:rsid w:val="002E10C2"/>
    <w:rsid w:val="002E3FF9"/>
    <w:rsid w:val="002F1A3D"/>
    <w:rsid w:val="002F31D0"/>
    <w:rsid w:val="002F4108"/>
    <w:rsid w:val="002F432F"/>
    <w:rsid w:val="00304183"/>
    <w:rsid w:val="003059B5"/>
    <w:rsid w:val="00327CF0"/>
    <w:rsid w:val="0033268D"/>
    <w:rsid w:val="003341DA"/>
    <w:rsid w:val="00335C85"/>
    <w:rsid w:val="0033695B"/>
    <w:rsid w:val="00351B81"/>
    <w:rsid w:val="0035206D"/>
    <w:rsid w:val="0035491C"/>
    <w:rsid w:val="00356E9A"/>
    <w:rsid w:val="00385E65"/>
    <w:rsid w:val="00392428"/>
    <w:rsid w:val="0039440A"/>
    <w:rsid w:val="003A01C4"/>
    <w:rsid w:val="003A098B"/>
    <w:rsid w:val="003A5FA9"/>
    <w:rsid w:val="003B0384"/>
    <w:rsid w:val="003B10E1"/>
    <w:rsid w:val="003B63BF"/>
    <w:rsid w:val="003C0629"/>
    <w:rsid w:val="003C3B7A"/>
    <w:rsid w:val="003E3315"/>
    <w:rsid w:val="003E47EF"/>
    <w:rsid w:val="003E6927"/>
    <w:rsid w:val="003F0398"/>
    <w:rsid w:val="003F0593"/>
    <w:rsid w:val="003F33B7"/>
    <w:rsid w:val="00402D47"/>
    <w:rsid w:val="0040774D"/>
    <w:rsid w:val="00420F80"/>
    <w:rsid w:val="00455013"/>
    <w:rsid w:val="0046092E"/>
    <w:rsid w:val="004610E8"/>
    <w:rsid w:val="00465EA4"/>
    <w:rsid w:val="00472C6E"/>
    <w:rsid w:val="004912DE"/>
    <w:rsid w:val="00494EA2"/>
    <w:rsid w:val="004B1FAC"/>
    <w:rsid w:val="004B7410"/>
    <w:rsid w:val="004C4FF2"/>
    <w:rsid w:val="004D76F7"/>
    <w:rsid w:val="004E0456"/>
    <w:rsid w:val="004E3A26"/>
    <w:rsid w:val="004E78A9"/>
    <w:rsid w:val="005049C7"/>
    <w:rsid w:val="005112A6"/>
    <w:rsid w:val="0053389D"/>
    <w:rsid w:val="00535BBF"/>
    <w:rsid w:val="005402FE"/>
    <w:rsid w:val="005514D8"/>
    <w:rsid w:val="00552816"/>
    <w:rsid w:val="00554151"/>
    <w:rsid w:val="00560950"/>
    <w:rsid w:val="00562B75"/>
    <w:rsid w:val="00567F04"/>
    <w:rsid w:val="00573B1D"/>
    <w:rsid w:val="005827EC"/>
    <w:rsid w:val="00585B96"/>
    <w:rsid w:val="00594DBA"/>
    <w:rsid w:val="005A4699"/>
    <w:rsid w:val="00603BC3"/>
    <w:rsid w:val="00605D92"/>
    <w:rsid w:val="006205D2"/>
    <w:rsid w:val="00624DF5"/>
    <w:rsid w:val="00627CC4"/>
    <w:rsid w:val="00631B33"/>
    <w:rsid w:val="00633DAF"/>
    <w:rsid w:val="00637195"/>
    <w:rsid w:val="00652EBB"/>
    <w:rsid w:val="0068137B"/>
    <w:rsid w:val="006834AF"/>
    <w:rsid w:val="006A73BB"/>
    <w:rsid w:val="006B6E15"/>
    <w:rsid w:val="006C066D"/>
    <w:rsid w:val="006C24B0"/>
    <w:rsid w:val="006D43A1"/>
    <w:rsid w:val="006E06C3"/>
    <w:rsid w:val="006E0C73"/>
    <w:rsid w:val="006E3012"/>
    <w:rsid w:val="006F7A48"/>
    <w:rsid w:val="00703EF0"/>
    <w:rsid w:val="007101E3"/>
    <w:rsid w:val="00710429"/>
    <w:rsid w:val="00712A53"/>
    <w:rsid w:val="00715894"/>
    <w:rsid w:val="007162E0"/>
    <w:rsid w:val="00725865"/>
    <w:rsid w:val="00736B8D"/>
    <w:rsid w:val="007472DF"/>
    <w:rsid w:val="00750DB1"/>
    <w:rsid w:val="00761EB0"/>
    <w:rsid w:val="00777591"/>
    <w:rsid w:val="00783D52"/>
    <w:rsid w:val="0079425B"/>
    <w:rsid w:val="007952D0"/>
    <w:rsid w:val="0079632A"/>
    <w:rsid w:val="007A5202"/>
    <w:rsid w:val="007B147E"/>
    <w:rsid w:val="007B4A92"/>
    <w:rsid w:val="007C262C"/>
    <w:rsid w:val="00802647"/>
    <w:rsid w:val="00810FA9"/>
    <w:rsid w:val="00812239"/>
    <w:rsid w:val="008164E0"/>
    <w:rsid w:val="008179CE"/>
    <w:rsid w:val="00822BBD"/>
    <w:rsid w:val="008355A6"/>
    <w:rsid w:val="00840480"/>
    <w:rsid w:val="00842E5D"/>
    <w:rsid w:val="008477D4"/>
    <w:rsid w:val="008525E4"/>
    <w:rsid w:val="00857D6E"/>
    <w:rsid w:val="00872DDD"/>
    <w:rsid w:val="0089710B"/>
    <w:rsid w:val="008A1242"/>
    <w:rsid w:val="008A3DA7"/>
    <w:rsid w:val="008A6AAF"/>
    <w:rsid w:val="008C06D3"/>
    <w:rsid w:val="008C37E6"/>
    <w:rsid w:val="008D0063"/>
    <w:rsid w:val="008D1487"/>
    <w:rsid w:val="008E0C54"/>
    <w:rsid w:val="008E1B1C"/>
    <w:rsid w:val="008E3B42"/>
    <w:rsid w:val="00900669"/>
    <w:rsid w:val="00911A26"/>
    <w:rsid w:val="009313A7"/>
    <w:rsid w:val="00941202"/>
    <w:rsid w:val="009428A9"/>
    <w:rsid w:val="009502DD"/>
    <w:rsid w:val="00950A1D"/>
    <w:rsid w:val="009560BB"/>
    <w:rsid w:val="009561DA"/>
    <w:rsid w:val="00970D38"/>
    <w:rsid w:val="00971B4E"/>
    <w:rsid w:val="00974617"/>
    <w:rsid w:val="00977146"/>
    <w:rsid w:val="00983C0F"/>
    <w:rsid w:val="00987D1B"/>
    <w:rsid w:val="009A236F"/>
    <w:rsid w:val="009A362C"/>
    <w:rsid w:val="009B4FCF"/>
    <w:rsid w:val="009B58B6"/>
    <w:rsid w:val="009B710B"/>
    <w:rsid w:val="009C7C74"/>
    <w:rsid w:val="009D0F47"/>
    <w:rsid w:val="009D2BEB"/>
    <w:rsid w:val="009E5EB3"/>
    <w:rsid w:val="009E625D"/>
    <w:rsid w:val="009F5F1F"/>
    <w:rsid w:val="00A0044F"/>
    <w:rsid w:val="00A02B48"/>
    <w:rsid w:val="00A10828"/>
    <w:rsid w:val="00A1539A"/>
    <w:rsid w:val="00A26FE5"/>
    <w:rsid w:val="00A31F56"/>
    <w:rsid w:val="00A33114"/>
    <w:rsid w:val="00A47DD5"/>
    <w:rsid w:val="00A50189"/>
    <w:rsid w:val="00A51A91"/>
    <w:rsid w:val="00A54A76"/>
    <w:rsid w:val="00A7176E"/>
    <w:rsid w:val="00A71A45"/>
    <w:rsid w:val="00A7245F"/>
    <w:rsid w:val="00A731DE"/>
    <w:rsid w:val="00A7576E"/>
    <w:rsid w:val="00A7666B"/>
    <w:rsid w:val="00A8594B"/>
    <w:rsid w:val="00A91C10"/>
    <w:rsid w:val="00A93E38"/>
    <w:rsid w:val="00A945E8"/>
    <w:rsid w:val="00AB48C7"/>
    <w:rsid w:val="00AB4FB4"/>
    <w:rsid w:val="00AB5F35"/>
    <w:rsid w:val="00AC382B"/>
    <w:rsid w:val="00AD4E4E"/>
    <w:rsid w:val="00AE06D7"/>
    <w:rsid w:val="00AF6968"/>
    <w:rsid w:val="00B10F5A"/>
    <w:rsid w:val="00B21B46"/>
    <w:rsid w:val="00B22CEB"/>
    <w:rsid w:val="00B43275"/>
    <w:rsid w:val="00B43839"/>
    <w:rsid w:val="00B81A78"/>
    <w:rsid w:val="00B82621"/>
    <w:rsid w:val="00B84826"/>
    <w:rsid w:val="00B8747E"/>
    <w:rsid w:val="00B9671F"/>
    <w:rsid w:val="00B97258"/>
    <w:rsid w:val="00BA0535"/>
    <w:rsid w:val="00BA6305"/>
    <w:rsid w:val="00BC31EE"/>
    <w:rsid w:val="00BC535B"/>
    <w:rsid w:val="00BC67F6"/>
    <w:rsid w:val="00BC7ED9"/>
    <w:rsid w:val="00BD5879"/>
    <w:rsid w:val="00BE02B1"/>
    <w:rsid w:val="00BE167E"/>
    <w:rsid w:val="00BE5727"/>
    <w:rsid w:val="00BF195D"/>
    <w:rsid w:val="00BF20F8"/>
    <w:rsid w:val="00C108EE"/>
    <w:rsid w:val="00C17178"/>
    <w:rsid w:val="00C26E07"/>
    <w:rsid w:val="00C274B1"/>
    <w:rsid w:val="00C37A2B"/>
    <w:rsid w:val="00C42025"/>
    <w:rsid w:val="00C55AB8"/>
    <w:rsid w:val="00C60729"/>
    <w:rsid w:val="00C64DEC"/>
    <w:rsid w:val="00C7353D"/>
    <w:rsid w:val="00C752CC"/>
    <w:rsid w:val="00C82CA2"/>
    <w:rsid w:val="00C96C06"/>
    <w:rsid w:val="00CA2482"/>
    <w:rsid w:val="00CA6166"/>
    <w:rsid w:val="00CA6198"/>
    <w:rsid w:val="00CA75C7"/>
    <w:rsid w:val="00CA7CFD"/>
    <w:rsid w:val="00CE454F"/>
    <w:rsid w:val="00CF27A6"/>
    <w:rsid w:val="00D00A94"/>
    <w:rsid w:val="00D03C1D"/>
    <w:rsid w:val="00D1528A"/>
    <w:rsid w:val="00D157DB"/>
    <w:rsid w:val="00D20B94"/>
    <w:rsid w:val="00D22AA0"/>
    <w:rsid w:val="00D24013"/>
    <w:rsid w:val="00D25B44"/>
    <w:rsid w:val="00D3465C"/>
    <w:rsid w:val="00D41D86"/>
    <w:rsid w:val="00D437BF"/>
    <w:rsid w:val="00D44255"/>
    <w:rsid w:val="00D54431"/>
    <w:rsid w:val="00D56169"/>
    <w:rsid w:val="00D65B8D"/>
    <w:rsid w:val="00D6666F"/>
    <w:rsid w:val="00D7017A"/>
    <w:rsid w:val="00D70C48"/>
    <w:rsid w:val="00D71A5E"/>
    <w:rsid w:val="00D72ED9"/>
    <w:rsid w:val="00D84ADB"/>
    <w:rsid w:val="00D84C4B"/>
    <w:rsid w:val="00DA043F"/>
    <w:rsid w:val="00DB6182"/>
    <w:rsid w:val="00DB6B34"/>
    <w:rsid w:val="00DB74BC"/>
    <w:rsid w:val="00DC6FA8"/>
    <w:rsid w:val="00DD7C9A"/>
    <w:rsid w:val="00DE26F4"/>
    <w:rsid w:val="00DF208A"/>
    <w:rsid w:val="00DF7584"/>
    <w:rsid w:val="00E0031F"/>
    <w:rsid w:val="00E17CE0"/>
    <w:rsid w:val="00E23BBF"/>
    <w:rsid w:val="00E50C24"/>
    <w:rsid w:val="00E513B3"/>
    <w:rsid w:val="00E53C2B"/>
    <w:rsid w:val="00E62112"/>
    <w:rsid w:val="00E66AC6"/>
    <w:rsid w:val="00E76432"/>
    <w:rsid w:val="00E82EDD"/>
    <w:rsid w:val="00E90474"/>
    <w:rsid w:val="00EA22ED"/>
    <w:rsid w:val="00EA4DC4"/>
    <w:rsid w:val="00EA61B3"/>
    <w:rsid w:val="00EB5F72"/>
    <w:rsid w:val="00EE70C4"/>
    <w:rsid w:val="00EF09E1"/>
    <w:rsid w:val="00F0568D"/>
    <w:rsid w:val="00F11610"/>
    <w:rsid w:val="00F13A76"/>
    <w:rsid w:val="00F14327"/>
    <w:rsid w:val="00F30519"/>
    <w:rsid w:val="00F43670"/>
    <w:rsid w:val="00F61CB9"/>
    <w:rsid w:val="00F70D34"/>
    <w:rsid w:val="00F92539"/>
    <w:rsid w:val="00F96A56"/>
    <w:rsid w:val="00FB1B4B"/>
    <w:rsid w:val="00FB20C5"/>
    <w:rsid w:val="00FB38EE"/>
    <w:rsid w:val="00FB48CC"/>
    <w:rsid w:val="00FD0729"/>
    <w:rsid w:val="00FD26CB"/>
    <w:rsid w:val="00FD4D3A"/>
    <w:rsid w:val="00FD58AC"/>
    <w:rsid w:val="00FD74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313C8641"/>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vi@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ABCD0C-5B10-4081-909C-1A3C836C8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2440</Words>
  <Characters>1392</Characters>
  <Application>Microsoft Office Word</Application>
  <DocSecurity>0</DocSecurity>
  <Lines>11</Lines>
  <Paragraphs>7</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3825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Aļona Purmale</cp:lastModifiedBy>
  <cp:revision>9</cp:revision>
  <cp:lastPrinted>2017-09-20T12:25:00Z</cp:lastPrinted>
  <dcterms:created xsi:type="dcterms:W3CDTF">2023-05-30T13:12:00Z</dcterms:created>
  <dcterms:modified xsi:type="dcterms:W3CDTF">2023-05-31T11:10:00Z</dcterms:modified>
</cp:coreProperties>
</file>