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4F5AA3" w:rsidTr="00282E0F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CE61D4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Talsi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A47DBC" w:rsidRDefault="00CE61D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”Laumas”</w:t>
            </w:r>
          </w:p>
        </w:tc>
      </w:tr>
      <w:tr w:rsidR="004F5AA3" w:rsidTr="00282E0F">
        <w:trPr>
          <w:trHeight w:val="147"/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CE61D4" w:rsidP="005040A3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B42A8D" w:rsidRPr="005D1C44" w:rsidRDefault="00CE61D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4F5AA3" w:rsidTr="00282E0F">
        <w:trPr>
          <w:trHeight w:val="60"/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B42A8D" w:rsidRPr="005040A3" w:rsidRDefault="00CE61D4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0A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06.03.2023</w:t>
            </w:r>
            <w:r w:rsidR="003C0F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CE61D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Nr.49001005172</w:t>
            </w:r>
          </w:p>
        </w:tc>
      </w:tr>
      <w:tr w:rsidR="004F5AA3" w:rsidTr="00282E0F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B42A8D" w:rsidRPr="005D1C44" w:rsidRDefault="00CE61D4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CE61D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4F5AA3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CE61D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Laumas, Īves pagasts, Talsu novads, LV-3261</w:t>
            </w:r>
          </w:p>
        </w:tc>
      </w:tr>
      <w:tr w:rsidR="004F5AA3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CE61D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CE61D4" w:rsidP="00B42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PĀRBAUDES AKTS</w:t>
      </w:r>
      <w:r w:rsidRPr="00B42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2010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22/12-3.14/137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6423"/>
      </w:tblGrid>
      <w:tr w:rsidR="004F5AA3" w:rsidTr="00B3480C">
        <w:trPr>
          <w:cantSplit/>
          <w:trHeight w:val="401"/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9451AC" w:rsidRDefault="00CE61D4" w:rsidP="00B3480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.gada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2.martā</w:t>
            </w: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 (turpmāk –VUGD)</w:t>
            </w:r>
          </w:p>
        </w:tc>
      </w:tr>
      <w:tr w:rsidR="004F5AA3" w:rsidTr="00B3480C">
        <w:trPr>
          <w:cantSplit/>
          <w:trHeight w:val="232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  <w:szCs w:val="28"/>
              </w:rPr>
              <w:t>(pārbaudes datums (-i))</w:t>
            </w:r>
          </w:p>
        </w:tc>
        <w:tc>
          <w:tcPr>
            <w:tcW w:w="6423" w:type="dxa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5C5E20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4F5AA3" w:rsidTr="00B3480C"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 pārvaldes</w:t>
            </w: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Ugunsdrošības uzraudzības un civilās aizsardzības nodaļas  </w:t>
            </w:r>
          </w:p>
        </w:tc>
      </w:tr>
      <w:tr w:rsidR="004F5AA3" w:rsidTr="00B3480C"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inspektore kapteine Dace </w:t>
            </w:r>
            <w:proofErr w:type="spellStart"/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Legzdiņa</w:t>
            </w:r>
            <w:proofErr w:type="spellEnd"/>
          </w:p>
        </w:tc>
      </w:tr>
      <w:tr w:rsidR="004F5AA3" w:rsidTr="00B3480C">
        <w:trPr>
          <w:cantSplit/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</w:rPr>
              <w:t>(amatpersonas (-u) amats, speciālā dienesta pakāpe, vārds, uzvārds)</w:t>
            </w:r>
          </w:p>
        </w:tc>
      </w:tr>
      <w:tr w:rsidR="004F5AA3" w:rsidTr="00B3480C">
        <w:trPr>
          <w:trHeight w:val="340"/>
          <w:jc w:val="center"/>
        </w:trPr>
        <w:tc>
          <w:tcPr>
            <w:tcW w:w="9967" w:type="dxa"/>
            <w:gridSpan w:val="2"/>
            <w:shd w:val="clear" w:color="auto" w:fill="auto"/>
            <w:vAlign w:val="bottom"/>
          </w:tcPr>
          <w:p w:rsidR="005C5E20" w:rsidRPr="009451AC" w:rsidRDefault="00CE61D4" w:rsidP="005C5E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1AC">
              <w:rPr>
                <w:rFonts w:ascii="Times New Roman" w:hAnsi="Times New Roman"/>
                <w:bCs/>
                <w:sz w:val="24"/>
                <w:szCs w:val="24"/>
              </w:rPr>
              <w:t xml:space="preserve">piedaloties </w:t>
            </w:r>
            <w:r>
              <w:rPr>
                <w:rFonts w:ascii="Times New Roman" w:hAnsi="Times New Roman"/>
                <w:sz w:val="24"/>
                <w:szCs w:val="24"/>
              </w:rPr>
              <w:t>SIA ”Laumas”, vadītājam Raimondam Riekstiņam</w:t>
            </w:r>
          </w:p>
        </w:tc>
      </w:tr>
      <w:tr w:rsidR="004F5AA3" w:rsidTr="00B3480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</w:rPr>
              <w:t xml:space="preserve">(objekta atbildīgās personas </w:t>
            </w:r>
            <w:r w:rsidRPr="009451AC">
              <w:rPr>
                <w:rFonts w:ascii="Times New Roman" w:hAnsi="Times New Roman"/>
                <w:color w:val="000000"/>
                <w:sz w:val="16"/>
              </w:rPr>
              <w:t>amats, vārds, uzvārds)</w:t>
            </w:r>
          </w:p>
        </w:tc>
      </w:tr>
      <w:tr w:rsidR="004F5AA3" w:rsidTr="00B3480C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9451AC" w:rsidRDefault="00CE61D4" w:rsidP="005C5E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1AC">
              <w:rPr>
                <w:rFonts w:ascii="Times New Roman" w:hAnsi="Times New Roman"/>
                <w:bCs/>
                <w:sz w:val="24"/>
                <w:szCs w:val="24"/>
              </w:rPr>
              <w:t>veica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viesu mājas un atpūtas parka Laumas, Īve pagastā, </w:t>
            </w:r>
            <w:r w:rsidRPr="009451AC">
              <w:rPr>
                <w:rFonts w:ascii="Times New Roman" w:hAnsi="Times New Roman"/>
                <w:sz w:val="24"/>
                <w:szCs w:val="24"/>
              </w:rPr>
              <w:t>Talsu novadā  (turpmāk-Objekts)</w:t>
            </w:r>
          </w:p>
        </w:tc>
      </w:tr>
      <w:tr w:rsidR="004F5AA3" w:rsidTr="00B3480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</w:rPr>
              <w:t>(objekta nosaukums, adrese)</w:t>
            </w:r>
          </w:p>
        </w:tc>
      </w:tr>
      <w:tr w:rsidR="004F5AA3" w:rsidTr="00B3480C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9451AC" w:rsidRDefault="00CE61D4" w:rsidP="00B3480C">
            <w:pPr>
              <w:snapToGrid w:val="0"/>
              <w:spacing w:after="0" w:line="240" w:lineRule="auto"/>
              <w:ind w:left="33" w:right="-108" w:hanging="1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plānoto           ugunsdrošības pārbaudi un civilās aizsardzības prasību ievērošanas kontroli.</w:t>
            </w:r>
          </w:p>
        </w:tc>
      </w:tr>
      <w:tr w:rsidR="004F5AA3" w:rsidTr="00B3480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(ugunsdrošības </w:t>
            </w:r>
            <w:r w:rsidRPr="009451AC">
              <w:rPr>
                <w:rFonts w:ascii="Times New Roman" w:hAnsi="Times New Roman"/>
                <w:color w:val="000000"/>
                <w:sz w:val="16"/>
                <w:szCs w:val="28"/>
              </w:rPr>
              <w:t>pārbaudes veids: plānotā, neplānotā)</w:t>
            </w:r>
          </w:p>
        </w:tc>
      </w:tr>
    </w:tbl>
    <w:p w:rsidR="005C5E20" w:rsidRDefault="005C5E20" w:rsidP="005C5E20">
      <w:pPr>
        <w:rPr>
          <w:rFonts w:ascii="Times New Roman" w:hAnsi="Times New Roman" w:cs="Times New Roman"/>
          <w:sz w:val="2"/>
          <w:szCs w:val="2"/>
        </w:rPr>
      </w:pPr>
    </w:p>
    <w:p w:rsidR="005C5E20" w:rsidRPr="009451AC" w:rsidRDefault="005C5E20" w:rsidP="005C5E20">
      <w:pPr>
        <w:rPr>
          <w:rFonts w:ascii="Times New Roman" w:hAnsi="Times New Roman" w:cs="Times New Roman"/>
          <w:sz w:val="2"/>
          <w:szCs w:val="2"/>
        </w:rPr>
      </w:pPr>
    </w:p>
    <w:p w:rsidR="005C5E20" w:rsidRPr="009451AC" w:rsidRDefault="00CE61D4" w:rsidP="005C5E2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9451AC">
        <w:rPr>
          <w:rFonts w:ascii="Times New Roman" w:hAnsi="Times New Roman"/>
          <w:color w:val="000000"/>
          <w:sz w:val="24"/>
          <w:szCs w:val="24"/>
        </w:rPr>
        <w:t>Pārbaudes gaitā: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859"/>
        <w:gridCol w:w="4633"/>
        <w:gridCol w:w="1029"/>
        <w:gridCol w:w="1701"/>
        <w:gridCol w:w="286"/>
        <w:gridCol w:w="1459"/>
      </w:tblGrid>
      <w:tr w:rsidR="004F5AA3" w:rsidTr="00B3480C">
        <w:trPr>
          <w:cantSplit/>
          <w:trHeight w:val="486"/>
          <w:jc w:val="center"/>
        </w:trPr>
        <w:tc>
          <w:tcPr>
            <w:tcW w:w="9967" w:type="dxa"/>
            <w:gridSpan w:val="6"/>
            <w:shd w:val="clear" w:color="auto" w:fill="auto"/>
            <w:vAlign w:val="bottom"/>
          </w:tcPr>
          <w:p w:rsidR="005C5E20" w:rsidRPr="009451AC" w:rsidRDefault="00CE61D4" w:rsidP="00B3480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Pārbaudīta šādu iepriekšējo pārbaužu gaitā izdoto administratīvo aktu izpilde: </w:t>
            </w:r>
          </w:p>
        </w:tc>
      </w:tr>
      <w:tr w:rsidR="004F5AA3" w:rsidTr="00B3480C">
        <w:trPr>
          <w:cantSplit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5C5E20" w:rsidRPr="009451AC" w:rsidRDefault="00CE61D4" w:rsidP="00B3480C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Administratīvā akta nosaukums, datums un numurs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Novērstie pārkāpumi</w:t>
            </w:r>
          </w:p>
          <w:p w:rsidR="005C5E20" w:rsidRPr="009451AC" w:rsidRDefault="00CE61D4" w:rsidP="00B34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(norādīt administratīvā akta </w:t>
            </w:r>
            <w:r w:rsidRPr="009451AC">
              <w:rPr>
                <w:rFonts w:ascii="Times New Roman" w:hAnsi="Times New Roman"/>
                <w:color w:val="000000"/>
                <w:sz w:val="16"/>
                <w:szCs w:val="16"/>
              </w:rPr>
              <w:t>konstatēto pārkāpumu punktus)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Nenovērstie pārkāpumi</w:t>
            </w:r>
          </w:p>
          <w:p w:rsidR="005C5E20" w:rsidRPr="009451AC" w:rsidRDefault="00CE61D4" w:rsidP="00B34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</w:tr>
      <w:tr w:rsidR="004F5AA3" w:rsidTr="00B3480C">
        <w:trPr>
          <w:cantSplit/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4F5AA3" w:rsidTr="00B3480C">
        <w:trPr>
          <w:cantSplit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451A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E20" w:rsidRDefault="00CE61D4" w:rsidP="00B348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118">
              <w:rPr>
                <w:rFonts w:ascii="Times New Roman" w:hAnsi="Times New Roman"/>
                <w:sz w:val="24"/>
                <w:szCs w:val="24"/>
              </w:rPr>
              <w:t xml:space="preserve">VUGD </w:t>
            </w:r>
            <w:r w:rsidRPr="00AD51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Kurzemes reģiona br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igādes Talsu daļas  2022.gada 24.februāra</w:t>
            </w:r>
            <w:r w:rsidRPr="00AD51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Pārbaudes akts </w:t>
            </w:r>
          </w:p>
          <w:p w:rsidR="005C5E20" w:rsidRPr="00AD5118" w:rsidRDefault="00CE61D4" w:rsidP="00B3480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Nr.22/12.-3.1/122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E20" w:rsidRPr="00AD5118" w:rsidRDefault="00CE61D4" w:rsidP="00B34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Nav.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E20" w:rsidRPr="00AD5118" w:rsidRDefault="00CE61D4" w:rsidP="00B34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118">
              <w:rPr>
                <w:rFonts w:ascii="Times New Roman" w:hAnsi="Times New Roman"/>
                <w:color w:val="000000"/>
                <w:sz w:val="24"/>
                <w:szCs w:val="24"/>
              </w:rPr>
              <w:t>Nav.</w:t>
            </w:r>
          </w:p>
        </w:tc>
      </w:tr>
      <w:tr w:rsidR="004F5AA3" w:rsidTr="00B3480C">
        <w:trPr>
          <w:cantSplit/>
          <w:jc w:val="center"/>
        </w:trPr>
        <w:tc>
          <w:tcPr>
            <w:tcW w:w="9967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C5E20" w:rsidRPr="004E1D19" w:rsidRDefault="005C5E20" w:rsidP="00B348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5C5E20" w:rsidRDefault="005C5E20" w:rsidP="00B348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5E20" w:rsidRPr="009451AC" w:rsidRDefault="00CE61D4" w:rsidP="00B348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Konstatēti šādi ugunsdrošības prasību pārkāpumi: </w:t>
            </w:r>
          </w:p>
        </w:tc>
      </w:tr>
      <w:tr w:rsidR="004F5AA3" w:rsidTr="00B3480C">
        <w:trPr>
          <w:cantSplit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5C5E20" w:rsidRPr="009451AC" w:rsidRDefault="00CE61D4" w:rsidP="00B3480C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5C5E20" w:rsidRPr="009451AC" w:rsidRDefault="00CE61D4" w:rsidP="00B34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(normatīvā akta nosaukums un punkts)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:rsidR="004F5AA3" w:rsidTr="00B3480C">
        <w:trPr>
          <w:cantSplit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4F5AA3" w:rsidTr="00B3480C">
        <w:trPr>
          <w:cantSplit/>
          <w:trHeight w:val="28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20" w:rsidRPr="00A223BE" w:rsidRDefault="005C5E20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5E20" w:rsidRPr="00A223BE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E20" w:rsidRDefault="00CE61D4" w:rsidP="00B348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Jauni ugunsdrošības un civilās aizsardzības prasību pārkāpumi netika konstatēti.</w:t>
            </w:r>
          </w:p>
          <w:p w:rsidR="005C5E20" w:rsidRPr="00A223BE" w:rsidRDefault="005C5E20" w:rsidP="00B3480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E20" w:rsidRPr="00A223BE" w:rsidRDefault="00CE61D4" w:rsidP="00B3480C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Nav.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E20" w:rsidRPr="00A223BE" w:rsidRDefault="00CE61D4" w:rsidP="00B348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Nav.</w:t>
            </w:r>
          </w:p>
        </w:tc>
      </w:tr>
    </w:tbl>
    <w:p w:rsidR="005C5E20" w:rsidRPr="009451AC" w:rsidRDefault="005C5E20" w:rsidP="005C5E20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5C5E20" w:rsidRDefault="005C5E20" w:rsidP="005C5E20">
      <w:pPr>
        <w:rPr>
          <w:rFonts w:ascii="Times New Roman" w:hAnsi="Times New Roman"/>
          <w:b/>
          <w:color w:val="000000"/>
          <w:sz w:val="6"/>
          <w:szCs w:val="6"/>
        </w:rPr>
      </w:pPr>
    </w:p>
    <w:p w:rsidR="005C5E20" w:rsidRDefault="005C5E20" w:rsidP="005C5E20">
      <w:pPr>
        <w:rPr>
          <w:rFonts w:ascii="Times New Roman" w:hAnsi="Times New Roman"/>
          <w:b/>
          <w:color w:val="000000"/>
          <w:sz w:val="6"/>
          <w:szCs w:val="6"/>
        </w:rPr>
      </w:pPr>
    </w:p>
    <w:p w:rsidR="005C5E20" w:rsidRPr="004E1D19" w:rsidRDefault="005C5E20" w:rsidP="005C5E20">
      <w:pPr>
        <w:rPr>
          <w:rFonts w:ascii="Times New Roman" w:hAnsi="Times New Roman"/>
          <w:b/>
          <w:color w:val="000000"/>
          <w:sz w:val="6"/>
          <w:szCs w:val="6"/>
        </w:rPr>
      </w:pPr>
    </w:p>
    <w:p w:rsidR="005C5E20" w:rsidRPr="009451AC" w:rsidRDefault="00CE61D4" w:rsidP="005C5E20">
      <w:pPr>
        <w:rPr>
          <w:rFonts w:ascii="Times New Roman" w:hAnsi="Times New Roman" w:cs="Times New Roman"/>
          <w:sz w:val="24"/>
          <w:szCs w:val="24"/>
        </w:rPr>
      </w:pPr>
      <w:r w:rsidRPr="009451AC">
        <w:rPr>
          <w:rFonts w:ascii="Times New Roman" w:hAnsi="Times New Roman"/>
          <w:b/>
          <w:color w:val="000000"/>
          <w:sz w:val="24"/>
          <w:szCs w:val="24"/>
        </w:rPr>
        <w:lastRenderedPageBreak/>
        <w:t>3. Objekta atbildīgās personas viedoklis un argumenti: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9967"/>
      </w:tblGrid>
      <w:tr w:rsidR="004F5AA3" w:rsidTr="00B3480C">
        <w:trPr>
          <w:cantSplit/>
          <w:jc w:val="center"/>
        </w:trPr>
        <w:tc>
          <w:tcPr>
            <w:tcW w:w="9967" w:type="dxa"/>
            <w:tcBorders>
              <w:bottom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ārbaudes 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aikā, viedoklis un argumenti netika izteikti</w:t>
            </w: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C5E20" w:rsidRPr="009451AC" w:rsidRDefault="005C5E20" w:rsidP="005C5E20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9689"/>
      </w:tblGrid>
      <w:tr w:rsidR="004F5AA3" w:rsidTr="00B3480C">
        <w:trPr>
          <w:cantSplit/>
          <w:trHeight w:val="793"/>
          <w:jc w:val="center"/>
        </w:trPr>
        <w:tc>
          <w:tcPr>
            <w:tcW w:w="9689" w:type="dxa"/>
            <w:shd w:val="clear" w:color="auto" w:fill="auto"/>
          </w:tcPr>
          <w:p w:rsidR="005C5E20" w:rsidRPr="009451AC" w:rsidRDefault="00CE61D4" w:rsidP="00B3480C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Saskaņā ar Ugunsdrošības un ugunsdzēsības likuma 13.panta ceturtās daļas 5.punktu un Civilās aizsardzības un </w:t>
            </w: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katastrofas pārvaldīšanas likuma 10.panta otrās daļas 2.punktu, kā arī uzklausot objekta atbildīgās personas viedokli un argumentus, uzdots konstatētos pārkāpumus novērst norādītajā termiņā.</w:t>
            </w:r>
          </w:p>
        </w:tc>
      </w:tr>
    </w:tbl>
    <w:p w:rsidR="005C5E20" w:rsidRPr="009451AC" w:rsidRDefault="00CE61D4" w:rsidP="005C5E2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1AC">
        <w:rPr>
          <w:rFonts w:ascii="Times New Roman" w:hAnsi="Times New Roman"/>
          <w:b/>
          <w:color w:val="000000"/>
          <w:sz w:val="24"/>
          <w:szCs w:val="24"/>
        </w:rPr>
        <w:t>Brīdinājums par pārbaudes akta piespiedu izpildi</w:t>
      </w: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9689"/>
      </w:tblGrid>
      <w:tr w:rsidR="004F5AA3" w:rsidTr="00B3480C">
        <w:trPr>
          <w:cantSplit/>
          <w:trHeight w:val="313"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5C5E20" w:rsidRPr="009451AC" w:rsidRDefault="00CE61D4" w:rsidP="00B3480C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Kurzemes reģiona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pārvalde</w:t>
            </w: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aicina adresātu labprātīgi izpildīt pārbaudes aktu, novēršot</w:t>
            </w:r>
          </w:p>
        </w:tc>
      </w:tr>
      <w:tr w:rsidR="004F5AA3" w:rsidTr="00B3480C">
        <w:trPr>
          <w:cantSplit/>
          <w:trHeight w:val="94"/>
          <w:jc w:val="center"/>
        </w:trPr>
        <w:tc>
          <w:tcPr>
            <w:tcW w:w="9689" w:type="dxa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tabs>
                <w:tab w:val="left" w:pos="560"/>
              </w:tabs>
              <w:spacing w:after="0" w:line="240" w:lineRule="auto"/>
              <w:ind w:left="60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  <w:szCs w:val="16"/>
              </w:rPr>
              <w:t>(struktūrvienības vai tās daļas nosaukums)</w:t>
            </w:r>
          </w:p>
        </w:tc>
      </w:tr>
      <w:tr w:rsidR="004F5AA3" w:rsidTr="00B3480C">
        <w:trPr>
          <w:cantSplit/>
          <w:trHeight w:val="313"/>
          <w:jc w:val="center"/>
        </w:trPr>
        <w:tc>
          <w:tcPr>
            <w:tcW w:w="96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9451AC" w:rsidRDefault="00CE61D4" w:rsidP="00B3480C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konstatētos pārkāpumus noteiktajā termiņā.</w:t>
            </w:r>
          </w:p>
        </w:tc>
      </w:tr>
      <w:tr w:rsidR="004F5AA3" w:rsidTr="00B3480C">
        <w:trPr>
          <w:cantSplit/>
          <w:trHeight w:val="313"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5C5E20" w:rsidRPr="009451AC" w:rsidRDefault="00CE61D4" w:rsidP="00B3480C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VUGD Kurzemes reģiona pārvalde</w:t>
            </w:r>
            <w:r w:rsidRPr="009451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brīdina, ja adresāts nebūs labprātīgi izpildījis</w:t>
            </w:r>
          </w:p>
        </w:tc>
      </w:tr>
      <w:tr w:rsidR="004F5AA3" w:rsidTr="00B3480C">
        <w:trPr>
          <w:cantSplit/>
          <w:trHeight w:val="94"/>
          <w:jc w:val="center"/>
        </w:trPr>
        <w:tc>
          <w:tcPr>
            <w:tcW w:w="9689" w:type="dxa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tabs>
                <w:tab w:val="left" w:pos="560"/>
              </w:tabs>
              <w:spacing w:after="0" w:line="240" w:lineRule="auto"/>
              <w:ind w:left="60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  <w:szCs w:val="16"/>
              </w:rPr>
              <w:t>(struktūrvienības vai tās daļas nosaukums)</w:t>
            </w:r>
          </w:p>
        </w:tc>
      </w:tr>
      <w:tr w:rsidR="004F5AA3" w:rsidTr="00B3480C">
        <w:trPr>
          <w:cantSplit/>
          <w:trHeight w:val="313"/>
          <w:jc w:val="center"/>
        </w:trPr>
        <w:tc>
          <w:tcPr>
            <w:tcW w:w="96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9451AC" w:rsidRDefault="00CE61D4" w:rsidP="00B3480C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pārbaudes aktu (novērsis konstatētos pārkāpumus noteiktajā termiņā),</w:t>
            </w:r>
          </w:p>
        </w:tc>
      </w:tr>
      <w:tr w:rsidR="004F5AA3" w:rsidTr="00B3480C">
        <w:trPr>
          <w:cantSplit/>
          <w:trHeight w:val="313"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5C5E20" w:rsidRPr="009451AC" w:rsidRDefault="00CE61D4" w:rsidP="00B3480C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VUGD Kurzemes reģiona pārvalde</w:t>
            </w:r>
            <w:r w:rsidRPr="009451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var uzsākt pārbaudes akta izpildi piespiedu kārtā.</w:t>
            </w:r>
          </w:p>
        </w:tc>
      </w:tr>
      <w:tr w:rsidR="004F5AA3" w:rsidTr="00B3480C">
        <w:trPr>
          <w:cantSplit/>
          <w:trHeight w:val="94"/>
          <w:jc w:val="center"/>
        </w:trPr>
        <w:tc>
          <w:tcPr>
            <w:tcW w:w="9689" w:type="dxa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pacing w:after="0" w:line="240" w:lineRule="auto"/>
              <w:ind w:left="60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  <w:szCs w:val="16"/>
              </w:rPr>
              <w:t>(struktūrvienības vai tās daļas nosaukums)</w:t>
            </w:r>
          </w:p>
        </w:tc>
      </w:tr>
    </w:tbl>
    <w:p w:rsidR="005C5E20" w:rsidRPr="009451AC" w:rsidRDefault="005C5E20" w:rsidP="005C5E20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1006"/>
        <w:gridCol w:w="2422"/>
        <w:gridCol w:w="1636"/>
        <w:gridCol w:w="2160"/>
        <w:gridCol w:w="2465"/>
      </w:tblGrid>
      <w:tr w:rsidR="004F5AA3" w:rsidTr="00B3480C">
        <w:trPr>
          <w:cantSplit/>
          <w:trHeight w:val="313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5C5E20" w:rsidRPr="009451AC" w:rsidRDefault="00CE61D4" w:rsidP="00B3480C">
            <w:pPr>
              <w:spacing w:after="12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Piespiedu izpilde var tikt uzsākta nākamajā darbdienā pēc pēdējā labprātīgai izpildei noteiktā termiņa beigām. Par pārbaudes akta piespiedu izpildes līdzekli tiks izvēlēta piespiedu nauda. Pārbaudes akta </w:t>
            </w: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piespiedu izpildes izmaksas tiks uzliktas adresātam.</w:t>
            </w:r>
          </w:p>
        </w:tc>
      </w:tr>
      <w:tr w:rsidR="004F5AA3" w:rsidTr="00B3480C">
        <w:trPr>
          <w:cantSplit/>
          <w:trHeight w:val="457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5C5E20" w:rsidRPr="009451AC" w:rsidRDefault="00CE61D4" w:rsidP="00B3480C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Ja nepiekrītat konstatētajiem pārkāpumiem, Jums ir tiesības šo pārbaudes aktu apstrīdēt viena mēneša laikā no tā spēkā stāšanās dienas augstākstāvošai amatpersonai:</w:t>
            </w:r>
          </w:p>
        </w:tc>
      </w:tr>
      <w:tr w:rsidR="004F5AA3" w:rsidTr="00B3480C">
        <w:trPr>
          <w:cantSplit/>
          <w:trHeight w:val="354"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9451AC" w:rsidRDefault="00CE61D4" w:rsidP="00B3480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8"/>
              </w:rPr>
              <w:t>VUGD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Kurzemes reģiona pārvaldes prie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kšniekam</w:t>
            </w:r>
            <w:r w:rsidRPr="009451AC">
              <w:rPr>
                <w:rFonts w:ascii="Times New Roman" w:hAnsi="Times New Roman"/>
                <w:color w:val="000000"/>
                <w:sz w:val="24"/>
                <w:szCs w:val="28"/>
              </w:rPr>
              <w:t>, Ganību ielā 63/67, Liepājā, LV-3401</w:t>
            </w:r>
            <w:r w:rsidRPr="009451AC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4F5AA3" w:rsidTr="00B3480C">
        <w:trPr>
          <w:cantSplit/>
          <w:trHeight w:val="326"/>
          <w:jc w:val="center"/>
        </w:trPr>
        <w:tc>
          <w:tcPr>
            <w:tcW w:w="96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  <w:szCs w:val="28"/>
              </w:rPr>
              <w:t>(amatpersonas amats un adrese)</w:t>
            </w:r>
          </w:p>
        </w:tc>
      </w:tr>
      <w:tr w:rsidR="004F5AA3" w:rsidTr="00B3480C">
        <w:trPr>
          <w:cantSplit/>
          <w:trHeight w:val="412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ind w:right="-85" w:firstLine="60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Pārbaudi veica:</w:t>
            </w:r>
          </w:p>
        </w:tc>
      </w:tr>
      <w:tr w:rsidR="004F5AA3" w:rsidTr="00B3480C">
        <w:trPr>
          <w:trHeight w:val="80"/>
          <w:jc w:val="center"/>
        </w:trPr>
        <w:tc>
          <w:tcPr>
            <w:tcW w:w="50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Dace </w:t>
            </w:r>
            <w:proofErr w:type="spellStart"/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Legzdiņa</w:t>
            </w:r>
            <w:proofErr w:type="spellEnd"/>
          </w:p>
        </w:tc>
        <w:tc>
          <w:tcPr>
            <w:tcW w:w="2160" w:type="dxa"/>
            <w:shd w:val="clear" w:color="auto" w:fill="auto"/>
            <w:vAlign w:val="bottom"/>
          </w:tcPr>
          <w:p w:rsidR="005C5E20" w:rsidRPr="009451AC" w:rsidRDefault="005C5E20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4F5AA3" w:rsidTr="00B3480C">
        <w:trPr>
          <w:jc w:val="center"/>
        </w:trPr>
        <w:tc>
          <w:tcPr>
            <w:tcW w:w="5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</w:rPr>
              <w:t>(amatpersonas vārds, uzvārds)</w:t>
            </w:r>
          </w:p>
        </w:tc>
        <w:tc>
          <w:tcPr>
            <w:tcW w:w="2160" w:type="dxa"/>
            <w:shd w:val="clear" w:color="auto" w:fill="auto"/>
          </w:tcPr>
          <w:p w:rsidR="005C5E20" w:rsidRPr="009451AC" w:rsidRDefault="005C5E20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</w:rPr>
              <w:t>(paraksts)</w:t>
            </w:r>
          </w:p>
        </w:tc>
      </w:tr>
      <w:tr w:rsidR="004F5AA3" w:rsidTr="00B3480C">
        <w:trPr>
          <w:cantSplit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E20" w:rsidRPr="004E1D19" w:rsidRDefault="005C5E20" w:rsidP="00B3480C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F5AA3" w:rsidTr="00B3480C">
        <w:trPr>
          <w:jc w:val="center"/>
        </w:trPr>
        <w:tc>
          <w:tcPr>
            <w:tcW w:w="968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5C5E20" w:rsidRPr="009451AC" w:rsidRDefault="00CE61D4" w:rsidP="00B348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51AC">
              <w:rPr>
                <w:rFonts w:ascii="Times New Roman" w:hAnsi="Times New Roman"/>
                <w:color w:val="000000"/>
                <w:sz w:val="16"/>
              </w:rPr>
              <w:t>(</w:t>
            </w:r>
            <w:r w:rsidRPr="009451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objekta atbildīgās personas</w:t>
            </w:r>
            <w:r w:rsidRPr="009451AC">
              <w:rPr>
                <w:rFonts w:ascii="Times New Roman" w:hAnsi="Times New Roman"/>
                <w:color w:val="000000"/>
                <w:sz w:val="16"/>
              </w:rPr>
              <w:t xml:space="preserve"> amats, vārds, uzvārds, paraksts vai atzīme par nosūtīšanu pa pastu)</w:t>
            </w:r>
          </w:p>
        </w:tc>
      </w:tr>
      <w:tr w:rsidR="004F5AA3" w:rsidTr="00B3480C">
        <w:trPr>
          <w:trHeight w:val="305"/>
          <w:jc w:val="center"/>
        </w:trPr>
        <w:tc>
          <w:tcPr>
            <w:tcW w:w="1006" w:type="dxa"/>
            <w:shd w:val="clear" w:color="auto" w:fill="auto"/>
          </w:tcPr>
          <w:p w:rsidR="005C5E20" w:rsidRPr="009451AC" w:rsidRDefault="00CE61D4" w:rsidP="00B3480C">
            <w:pPr>
              <w:snapToGrid w:val="0"/>
              <w:spacing w:before="120" w:after="0" w:line="360" w:lineRule="auto"/>
              <w:ind w:right="-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20__.</w:t>
            </w:r>
          </w:p>
        </w:tc>
        <w:tc>
          <w:tcPr>
            <w:tcW w:w="2422" w:type="dxa"/>
            <w:shd w:val="clear" w:color="auto" w:fill="auto"/>
          </w:tcPr>
          <w:p w:rsidR="005C5E20" w:rsidRPr="009451AC" w:rsidRDefault="00CE61D4" w:rsidP="00B3480C">
            <w:pPr>
              <w:snapToGrid w:val="0"/>
              <w:spacing w:before="120" w:after="0" w:line="240" w:lineRule="auto"/>
              <w:ind w:hanging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AC">
              <w:rPr>
                <w:rFonts w:ascii="Times New Roman" w:hAnsi="Times New Roman"/>
                <w:color w:val="000000"/>
                <w:sz w:val="24"/>
                <w:szCs w:val="24"/>
              </w:rPr>
              <w:t>gada ___. ___________</w:t>
            </w:r>
          </w:p>
        </w:tc>
        <w:tc>
          <w:tcPr>
            <w:tcW w:w="6261" w:type="dxa"/>
            <w:gridSpan w:val="3"/>
            <w:shd w:val="clear" w:color="auto" w:fill="auto"/>
          </w:tcPr>
          <w:p w:rsidR="005C5E20" w:rsidRPr="009451AC" w:rsidRDefault="005C5E20" w:rsidP="00B3480C">
            <w:pPr>
              <w:snapToGri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C5E20" w:rsidRPr="00C5288A" w:rsidRDefault="00CE61D4" w:rsidP="005C5E20">
      <w:pPr>
        <w:tabs>
          <w:tab w:val="left" w:pos="790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5C5E20" w:rsidRPr="00C5288A" w:rsidRDefault="005C5E20" w:rsidP="005C5E20">
      <w:pPr>
        <w:rPr>
          <w:rFonts w:ascii="Times New Roman" w:hAnsi="Times New Roman"/>
          <w:sz w:val="20"/>
          <w:szCs w:val="20"/>
        </w:rPr>
      </w:pPr>
    </w:p>
    <w:p w:rsidR="005C5E20" w:rsidRDefault="005C5E20" w:rsidP="005C5E20">
      <w:pPr>
        <w:rPr>
          <w:rFonts w:ascii="Times New Roman" w:hAnsi="Times New Roman"/>
          <w:sz w:val="20"/>
          <w:szCs w:val="20"/>
        </w:rPr>
      </w:pPr>
    </w:p>
    <w:p w:rsidR="005C5E20" w:rsidRPr="00C5288A" w:rsidRDefault="00CE61D4" w:rsidP="005C5E20">
      <w:pPr>
        <w:tabs>
          <w:tab w:val="left" w:pos="790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C5509D" w:rsidRPr="00C5288A" w:rsidRDefault="00C5509D" w:rsidP="00C5288A">
      <w:pPr>
        <w:tabs>
          <w:tab w:val="left" w:pos="7905"/>
        </w:tabs>
        <w:rPr>
          <w:rFonts w:ascii="Times New Roman" w:hAnsi="Times New Roman"/>
          <w:sz w:val="20"/>
          <w:szCs w:val="20"/>
        </w:rPr>
      </w:pPr>
    </w:p>
    <w:sectPr w:rsidR="00C5509D" w:rsidRPr="00C5288A" w:rsidSect="00B54855">
      <w:headerReference w:type="default" r:id="rId8"/>
      <w:footerReference w:type="default" r:id="rId9"/>
      <w:head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1D4" w:rsidRDefault="00CE61D4">
      <w:pPr>
        <w:spacing w:after="0" w:line="240" w:lineRule="auto"/>
      </w:pPr>
      <w:r>
        <w:separator/>
      </w:r>
    </w:p>
  </w:endnote>
  <w:endnote w:type="continuationSeparator" w:id="0">
    <w:p w:rsidR="00CE61D4" w:rsidRDefault="00CE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FC7" w:rsidRPr="005D1C44" w:rsidRDefault="00CE61D4" w:rsidP="004B0FC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4"/>
        <w:szCs w:val="24"/>
      </w:rPr>
    </w:pPr>
    <w:r w:rsidRPr="005D1C44">
      <w:rPr>
        <w:rFonts w:ascii="Times New Roman" w:eastAsia="Times New Roman" w:hAnsi="Times New Roman"/>
        <w:color w:val="000000"/>
        <w:sz w:val="24"/>
        <w:szCs w:val="24"/>
      </w:rPr>
      <w:t xml:space="preserve">DOKUMENTS PARAKSTĪTS AR DROŠU ELEKTRONISKO PARAKSTU UN SATUR </w:t>
    </w:r>
  </w:p>
  <w:p w:rsidR="00AE28BC" w:rsidRPr="00282E0F" w:rsidRDefault="00CE61D4" w:rsidP="005B6921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5D1C44">
      <w:rPr>
        <w:rFonts w:ascii="Times New Roman" w:eastAsia="Times New Roman" w:hAnsi="Times New Roman"/>
        <w:color w:val="000000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1D4" w:rsidRDefault="00CE61D4">
      <w:pPr>
        <w:spacing w:after="0" w:line="240" w:lineRule="auto"/>
      </w:pPr>
      <w:r>
        <w:separator/>
      </w:r>
    </w:p>
  </w:footnote>
  <w:footnote w:type="continuationSeparator" w:id="0">
    <w:p w:rsidR="00CE61D4" w:rsidRDefault="00CE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52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2972AA" w:rsidRPr="00423967" w:rsidRDefault="00CE61D4" w:rsidP="00AE28BC">
        <w:pPr>
          <w:pStyle w:val="Header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42396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423967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D81042"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262F2" w:rsidRDefault="00E262F2" w:rsidP="00AE28BC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atabu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4F5AA3" w:rsidTr="005A0BF7">
      <w:trPr>
        <w:trHeight w:val="1692"/>
        <w:jc w:val="center"/>
      </w:trPr>
      <w:tc>
        <w:tcPr>
          <w:tcW w:w="9061" w:type="dxa"/>
          <w:tcBorders>
            <w:bottom w:val="single" w:sz="4" w:space="0" w:color="auto"/>
          </w:tcBorders>
        </w:tcPr>
        <w:p w:rsidR="00874566" w:rsidRPr="00874566" w:rsidRDefault="00CE61D4" w:rsidP="00874566">
          <w:pPr>
            <w:jc w:val="center"/>
          </w:pPr>
          <w:r w:rsidRPr="00874566">
            <w:rPr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36195</wp:posOffset>
                </wp:positionV>
                <wp:extent cx="5676900" cy="1028700"/>
                <wp:effectExtent l="19050" t="19050" r="19050" b="19050"/>
                <wp:wrapNone/>
                <wp:docPr id="16" name="Attēls 6" descr="pilnkrasu_header_veidlapa_36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Attēls 6" descr="pilnkrasu_header_veidlapa_36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6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F5AA3" w:rsidTr="005A0BF7">
      <w:trPr>
        <w:trHeight w:val="693"/>
        <w:jc w:val="center"/>
      </w:trPr>
      <w:tc>
        <w:tcPr>
          <w:tcW w:w="9061" w:type="dxa"/>
          <w:tcBorders>
            <w:top w:val="single" w:sz="4" w:space="0" w:color="auto"/>
          </w:tcBorders>
        </w:tcPr>
        <w:p w:rsidR="00874566" w:rsidRPr="00874566" w:rsidRDefault="00CE61D4" w:rsidP="00874566">
          <w:pPr>
            <w:spacing w:line="204" w:lineRule="exact"/>
            <w:ind w:left="931" w:right="911"/>
            <w:jc w:val="center"/>
            <w:rPr>
              <w:rFonts w:ascii="Times New Roman" w:eastAsia="Times New Roman" w:hAnsi="Times New Roman"/>
              <w:sz w:val="18"/>
              <w:szCs w:val="18"/>
              <w:lang w:val="pt-BR"/>
            </w:rPr>
          </w:pPr>
          <w:r w:rsidRPr="00874566">
            <w:rPr>
              <w:rFonts w:ascii="Times New Roman" w:eastAsia="Times New Roman" w:hAnsi="Times New Roman"/>
              <w:sz w:val="18"/>
              <w:szCs w:val="18"/>
              <w:lang w:val="pt-BR"/>
            </w:rPr>
            <w:t xml:space="preserve">KURZEMES REĢIONA </w:t>
          </w:r>
          <w:r w:rsidR="006E4207" w:rsidRPr="006E4207">
            <w:rPr>
              <w:rFonts w:ascii="Times New Roman" w:eastAsia="Times New Roman" w:hAnsi="Times New Roman"/>
              <w:sz w:val="18"/>
              <w:szCs w:val="18"/>
              <w:lang w:val="pt-BR"/>
            </w:rPr>
            <w:t>PĀRVALDE</w:t>
          </w:r>
        </w:p>
        <w:p w:rsidR="00874566" w:rsidRPr="00874566" w:rsidRDefault="00CE61D4" w:rsidP="00874566">
          <w:pPr>
            <w:jc w:val="center"/>
          </w:pPr>
          <w:r>
            <w:rPr>
              <w:rFonts w:ascii="Times New Roman" w:hAnsi="Times New Roman"/>
              <w:spacing w:val="-2"/>
              <w:sz w:val="17"/>
              <w:szCs w:val="17"/>
            </w:rPr>
            <w:t>Ganību iela</w:t>
          </w:r>
          <w:r w:rsidRPr="00874566">
            <w:rPr>
              <w:rFonts w:ascii="Times New Roman" w:hAnsi="Times New Roman"/>
              <w:spacing w:val="-2"/>
              <w:sz w:val="17"/>
              <w:szCs w:val="17"/>
            </w:rPr>
            <w:t xml:space="preserve"> 63/67, Liepāja, LV-3401; tālr.:63404475; e-pasts: </w:t>
          </w:r>
          <w:hyperlink r:id="rId2" w:history="1">
            <w:r w:rsidRPr="00874566">
              <w:rPr>
                <w:rFonts w:ascii="Times New Roman" w:hAnsi="Times New Roman"/>
                <w:spacing w:val="-2"/>
                <w:sz w:val="17"/>
                <w:szCs w:val="17"/>
              </w:rPr>
              <w:t>kurzeme@vugd.gov.lv</w:t>
            </w:r>
          </w:hyperlink>
          <w:r w:rsidRPr="00874566">
            <w:rPr>
              <w:rFonts w:ascii="Times New Roman" w:hAnsi="Times New Roman"/>
              <w:spacing w:val="-2"/>
              <w:sz w:val="17"/>
              <w:szCs w:val="17"/>
            </w:rPr>
            <w:t>, www.vugd.gov.lv</w:t>
          </w:r>
        </w:p>
      </w:tc>
    </w:tr>
  </w:tbl>
  <w:p w:rsidR="00AE28BC" w:rsidRPr="00AE28BC" w:rsidRDefault="00AE28BC" w:rsidP="00874566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67238"/>
    <w:multiLevelType w:val="hybridMultilevel"/>
    <w:tmpl w:val="3CA634EE"/>
    <w:lvl w:ilvl="0" w:tplc="7A963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D409CA" w:tentative="1">
      <w:start w:val="1"/>
      <w:numFmt w:val="lowerLetter"/>
      <w:lvlText w:val="%2."/>
      <w:lvlJc w:val="left"/>
      <w:pPr>
        <w:ind w:left="1440" w:hanging="360"/>
      </w:pPr>
    </w:lvl>
    <w:lvl w:ilvl="2" w:tplc="E63C357A" w:tentative="1">
      <w:start w:val="1"/>
      <w:numFmt w:val="lowerRoman"/>
      <w:lvlText w:val="%3."/>
      <w:lvlJc w:val="right"/>
      <w:pPr>
        <w:ind w:left="2160" w:hanging="180"/>
      </w:pPr>
    </w:lvl>
    <w:lvl w:ilvl="3" w:tplc="E35838D4" w:tentative="1">
      <w:start w:val="1"/>
      <w:numFmt w:val="decimal"/>
      <w:lvlText w:val="%4."/>
      <w:lvlJc w:val="left"/>
      <w:pPr>
        <w:ind w:left="2880" w:hanging="360"/>
      </w:pPr>
    </w:lvl>
    <w:lvl w:ilvl="4" w:tplc="99DC2936" w:tentative="1">
      <w:start w:val="1"/>
      <w:numFmt w:val="lowerLetter"/>
      <w:lvlText w:val="%5."/>
      <w:lvlJc w:val="left"/>
      <w:pPr>
        <w:ind w:left="3600" w:hanging="360"/>
      </w:pPr>
    </w:lvl>
    <w:lvl w:ilvl="5" w:tplc="53704AD8" w:tentative="1">
      <w:start w:val="1"/>
      <w:numFmt w:val="lowerRoman"/>
      <w:lvlText w:val="%6."/>
      <w:lvlJc w:val="right"/>
      <w:pPr>
        <w:ind w:left="4320" w:hanging="180"/>
      </w:pPr>
    </w:lvl>
    <w:lvl w:ilvl="6" w:tplc="C7F24C24" w:tentative="1">
      <w:start w:val="1"/>
      <w:numFmt w:val="decimal"/>
      <w:lvlText w:val="%7."/>
      <w:lvlJc w:val="left"/>
      <w:pPr>
        <w:ind w:left="5040" w:hanging="360"/>
      </w:pPr>
    </w:lvl>
    <w:lvl w:ilvl="7" w:tplc="8C04F95E" w:tentative="1">
      <w:start w:val="1"/>
      <w:numFmt w:val="lowerLetter"/>
      <w:lvlText w:val="%8."/>
      <w:lvlJc w:val="left"/>
      <w:pPr>
        <w:ind w:left="5760" w:hanging="360"/>
      </w:pPr>
    </w:lvl>
    <w:lvl w:ilvl="8" w:tplc="3690B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34D22"/>
    <w:multiLevelType w:val="hybridMultilevel"/>
    <w:tmpl w:val="71820EFA"/>
    <w:lvl w:ilvl="0" w:tplc="1A163BF8">
      <w:start w:val="1"/>
      <w:numFmt w:val="decimal"/>
      <w:lvlText w:val="%1."/>
      <w:lvlJc w:val="left"/>
      <w:pPr>
        <w:ind w:left="720" w:hanging="360"/>
      </w:pPr>
    </w:lvl>
    <w:lvl w:ilvl="1" w:tplc="FB8CCFD2" w:tentative="1">
      <w:start w:val="1"/>
      <w:numFmt w:val="lowerLetter"/>
      <w:lvlText w:val="%2."/>
      <w:lvlJc w:val="left"/>
      <w:pPr>
        <w:ind w:left="1440" w:hanging="360"/>
      </w:pPr>
    </w:lvl>
    <w:lvl w:ilvl="2" w:tplc="40FC593C" w:tentative="1">
      <w:start w:val="1"/>
      <w:numFmt w:val="lowerRoman"/>
      <w:lvlText w:val="%3."/>
      <w:lvlJc w:val="right"/>
      <w:pPr>
        <w:ind w:left="2160" w:hanging="180"/>
      </w:pPr>
    </w:lvl>
    <w:lvl w:ilvl="3" w:tplc="CBE8420A" w:tentative="1">
      <w:start w:val="1"/>
      <w:numFmt w:val="decimal"/>
      <w:lvlText w:val="%4."/>
      <w:lvlJc w:val="left"/>
      <w:pPr>
        <w:ind w:left="2880" w:hanging="360"/>
      </w:pPr>
    </w:lvl>
    <w:lvl w:ilvl="4" w:tplc="E3A823C2" w:tentative="1">
      <w:start w:val="1"/>
      <w:numFmt w:val="lowerLetter"/>
      <w:lvlText w:val="%5."/>
      <w:lvlJc w:val="left"/>
      <w:pPr>
        <w:ind w:left="3600" w:hanging="360"/>
      </w:pPr>
    </w:lvl>
    <w:lvl w:ilvl="5" w:tplc="387A1D9C" w:tentative="1">
      <w:start w:val="1"/>
      <w:numFmt w:val="lowerRoman"/>
      <w:lvlText w:val="%6."/>
      <w:lvlJc w:val="right"/>
      <w:pPr>
        <w:ind w:left="4320" w:hanging="180"/>
      </w:pPr>
    </w:lvl>
    <w:lvl w:ilvl="6" w:tplc="7334F560" w:tentative="1">
      <w:start w:val="1"/>
      <w:numFmt w:val="decimal"/>
      <w:lvlText w:val="%7."/>
      <w:lvlJc w:val="left"/>
      <w:pPr>
        <w:ind w:left="5040" w:hanging="360"/>
      </w:pPr>
    </w:lvl>
    <w:lvl w:ilvl="7" w:tplc="2EA4BFDE" w:tentative="1">
      <w:start w:val="1"/>
      <w:numFmt w:val="lowerLetter"/>
      <w:lvlText w:val="%8."/>
      <w:lvlJc w:val="left"/>
      <w:pPr>
        <w:ind w:left="5760" w:hanging="360"/>
      </w:pPr>
    </w:lvl>
    <w:lvl w:ilvl="8" w:tplc="3A24C0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2"/>
    <w:rsid w:val="00000580"/>
    <w:rsid w:val="00047031"/>
    <w:rsid w:val="00052988"/>
    <w:rsid w:val="00074B6E"/>
    <w:rsid w:val="00081804"/>
    <w:rsid w:val="000E1A9E"/>
    <w:rsid w:val="00115338"/>
    <w:rsid w:val="001263A7"/>
    <w:rsid w:val="00144AA7"/>
    <w:rsid w:val="00165259"/>
    <w:rsid w:val="00186389"/>
    <w:rsid w:val="00195B97"/>
    <w:rsid w:val="001A4B7E"/>
    <w:rsid w:val="001C2010"/>
    <w:rsid w:val="00206302"/>
    <w:rsid w:val="00232DF2"/>
    <w:rsid w:val="00260584"/>
    <w:rsid w:val="00282E0F"/>
    <w:rsid w:val="002972AA"/>
    <w:rsid w:val="002A1CBD"/>
    <w:rsid w:val="002B5723"/>
    <w:rsid w:val="00324C14"/>
    <w:rsid w:val="00360235"/>
    <w:rsid w:val="003941F8"/>
    <w:rsid w:val="0039626E"/>
    <w:rsid w:val="003C0F48"/>
    <w:rsid w:val="00403D6C"/>
    <w:rsid w:val="00423967"/>
    <w:rsid w:val="00461DEF"/>
    <w:rsid w:val="004B0FC7"/>
    <w:rsid w:val="004D2D08"/>
    <w:rsid w:val="004D6094"/>
    <w:rsid w:val="004D7C64"/>
    <w:rsid w:val="004E1D19"/>
    <w:rsid w:val="004E4CE4"/>
    <w:rsid w:val="004F5AA3"/>
    <w:rsid w:val="005040A3"/>
    <w:rsid w:val="00505A28"/>
    <w:rsid w:val="0051298E"/>
    <w:rsid w:val="005B58C7"/>
    <w:rsid w:val="005B6921"/>
    <w:rsid w:val="005C5E20"/>
    <w:rsid w:val="005D1C44"/>
    <w:rsid w:val="00664C0B"/>
    <w:rsid w:val="006805CB"/>
    <w:rsid w:val="006E4207"/>
    <w:rsid w:val="007539E3"/>
    <w:rsid w:val="007C5992"/>
    <w:rsid w:val="007F5914"/>
    <w:rsid w:val="00807DE3"/>
    <w:rsid w:val="008161A7"/>
    <w:rsid w:val="00874566"/>
    <w:rsid w:val="008E1D11"/>
    <w:rsid w:val="0091584F"/>
    <w:rsid w:val="00932EBD"/>
    <w:rsid w:val="009413C5"/>
    <w:rsid w:val="009451AC"/>
    <w:rsid w:val="009536FB"/>
    <w:rsid w:val="009707A1"/>
    <w:rsid w:val="00994F78"/>
    <w:rsid w:val="009B196B"/>
    <w:rsid w:val="009D27A1"/>
    <w:rsid w:val="009E59B4"/>
    <w:rsid w:val="00A223BE"/>
    <w:rsid w:val="00A30F45"/>
    <w:rsid w:val="00A3474F"/>
    <w:rsid w:val="00A36641"/>
    <w:rsid w:val="00A47DBC"/>
    <w:rsid w:val="00A64383"/>
    <w:rsid w:val="00AB56F3"/>
    <w:rsid w:val="00AB7EE8"/>
    <w:rsid w:val="00AD5118"/>
    <w:rsid w:val="00AD6B87"/>
    <w:rsid w:val="00AE28BC"/>
    <w:rsid w:val="00AE6E30"/>
    <w:rsid w:val="00AF29F9"/>
    <w:rsid w:val="00B3480C"/>
    <w:rsid w:val="00B42A8D"/>
    <w:rsid w:val="00B54855"/>
    <w:rsid w:val="00B64016"/>
    <w:rsid w:val="00BB2DB2"/>
    <w:rsid w:val="00BC44EC"/>
    <w:rsid w:val="00C14035"/>
    <w:rsid w:val="00C3455D"/>
    <w:rsid w:val="00C5288A"/>
    <w:rsid w:val="00C5509D"/>
    <w:rsid w:val="00C959F6"/>
    <w:rsid w:val="00CC2C4D"/>
    <w:rsid w:val="00CE3D7D"/>
    <w:rsid w:val="00CE61D4"/>
    <w:rsid w:val="00D303D8"/>
    <w:rsid w:val="00D3463A"/>
    <w:rsid w:val="00D4286F"/>
    <w:rsid w:val="00D81042"/>
    <w:rsid w:val="00DD4321"/>
    <w:rsid w:val="00DE73A3"/>
    <w:rsid w:val="00DF5B55"/>
    <w:rsid w:val="00DF774F"/>
    <w:rsid w:val="00E25594"/>
    <w:rsid w:val="00E262F2"/>
    <w:rsid w:val="00E47337"/>
    <w:rsid w:val="00F441D8"/>
    <w:rsid w:val="00F95F18"/>
    <w:rsid w:val="00FC1787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21430-34FD-4E04-8956-8BFC9E1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F2"/>
  </w:style>
  <w:style w:type="paragraph" w:styleId="Footer">
    <w:name w:val="footer"/>
    <w:basedOn w:val="Normal"/>
    <w:link w:val="Foot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F2"/>
  </w:style>
  <w:style w:type="table" w:styleId="TableGrid">
    <w:name w:val="Table Grid"/>
    <w:basedOn w:val="TableNormal"/>
    <w:uiPriority w:val="39"/>
    <w:rsid w:val="00E2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035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87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urzeme@vugd.gov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38CDE-4885-4EBD-AA1C-411B38AC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Microsoft account</cp:lastModifiedBy>
  <cp:revision>2</cp:revision>
  <cp:lastPrinted>2022-02-04T14:29:00Z</cp:lastPrinted>
  <dcterms:created xsi:type="dcterms:W3CDTF">2023-06-02T19:16:00Z</dcterms:created>
  <dcterms:modified xsi:type="dcterms:W3CDTF">2023-06-02T19:16:00Z</dcterms:modified>
</cp:coreProperties>
</file>