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34D4D488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2E56039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B72521B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63EA37F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5BC498F1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E72AF56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202C4C2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03.05.2023</w:t>
            </w:r>
          </w:p>
        </w:tc>
      </w:tr>
    </w:tbl>
    <w:p w:rsidR="00BC67F6" w:rsidRPr="008A3DA7" w:rsidP="00BC67F6" w14:paraId="70BD6C6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B3B4909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0F5D70" w14:paraId="2DF4966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F5D70">
              <w:rPr>
                <w:sz w:val="24"/>
                <w:lang w:val="lv-LV"/>
              </w:rPr>
              <w:t>Bērnu dienas nometne “Brīnumzeme Āgenskalns 2023, visu vasaru!”</w:t>
            </w:r>
          </w:p>
        </w:tc>
      </w:tr>
      <w:tr w14:paraId="24B9245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F5D70" w14:paraId="4C6DA0A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- SIA “</w:t>
            </w:r>
            <w:r w:rsidRPr="00162AC7">
              <w:rPr>
                <w:sz w:val="24"/>
                <w:lang w:val="lv-LV"/>
              </w:rPr>
              <w:t>WE ARE VERY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162AC7">
              <w:rPr>
                <w:sz w:val="24"/>
                <w:lang w:val="lv-LV"/>
              </w:rPr>
              <w:t>40103197321</w:t>
            </w:r>
          </w:p>
        </w:tc>
      </w:tr>
      <w:tr w14:paraId="12EDA4AF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0F5D70" w14:paraId="6DB34F1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62AC7">
              <w:rPr>
                <w:sz w:val="24"/>
                <w:lang w:val="lv-LV"/>
              </w:rPr>
              <w:t>Mazā Nometņu</w:t>
            </w:r>
            <w:r>
              <w:rPr>
                <w:sz w:val="24"/>
                <w:lang w:val="lv-LV"/>
              </w:rPr>
              <w:t xml:space="preserve"> iela</w:t>
            </w:r>
            <w:r w:rsidRPr="00162AC7">
              <w:rPr>
                <w:sz w:val="24"/>
                <w:lang w:val="lv-LV"/>
              </w:rPr>
              <w:t xml:space="preserve"> 31</w:t>
            </w:r>
            <w:r>
              <w:rPr>
                <w:sz w:val="24"/>
                <w:lang w:val="lv-LV"/>
              </w:rPr>
              <w:t>,</w:t>
            </w:r>
            <w:r w:rsidRPr="00162AC7">
              <w:rPr>
                <w:sz w:val="24"/>
                <w:lang w:val="lv-LV"/>
              </w:rPr>
              <w:t>33, Rīga</w:t>
            </w:r>
          </w:p>
        </w:tc>
      </w:tr>
      <w:tr w14:paraId="6C270914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0F5D70" w14:paraId="41D38F2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62AC7">
              <w:rPr>
                <w:sz w:val="24"/>
                <w:lang w:val="lv-LV"/>
              </w:rPr>
              <w:t>25.04.2023. vides veselības analītiķe Jeļena Gorjačeva un Rīgas Stradiņa universitātes studentes Ērika Dubava, Ginta Egle, Linda Lībere, Asnate Moiseja, Linda Ogle</w:t>
            </w:r>
          </w:p>
        </w:tc>
      </w:tr>
      <w:tr w14:paraId="41E2CF0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70" w:rsidRPr="000F5D70" w:rsidP="000F5D70" w14:paraId="30943C8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vadītāja Zanda Šķēle, SIA “WE ARE VERY” pārstāvis Māris Šķēle un SIA “ULTIMATE TRADING” pārstāvis Daniels Kopilkovs</w:t>
            </w:r>
          </w:p>
        </w:tc>
      </w:tr>
      <w:tr w14:paraId="5BD74E89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352DEE8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3E258657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AB0257" w:rsidP="00AB0257" w14:paraId="725D4D9C" w14:textId="34748690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SIA “WE ARE VERY” organizē bērnu dienas nometni </w:t>
            </w:r>
            <w:r w:rsidRPr="000F5D70">
              <w:rPr>
                <w:sz w:val="24"/>
                <w:lang w:val="lv-LV"/>
              </w:rPr>
              <w:t>“Brīnumzeme Āgenskalns 2023, visu vasaru!”</w:t>
            </w:r>
            <w:r>
              <w:rPr>
                <w:sz w:val="24"/>
                <w:lang w:val="lv-LV"/>
              </w:rPr>
              <w:t xml:space="preserve"> </w:t>
            </w:r>
            <w:r w:rsidR="00683308">
              <w:rPr>
                <w:sz w:val="24"/>
                <w:lang w:val="lv-LV"/>
              </w:rPr>
              <w:t>biroja tipa ēkā Mazā Nometņu ielā 31,33, Rīgā</w:t>
            </w:r>
            <w:r w:rsidR="005968F8">
              <w:rPr>
                <w:sz w:val="24"/>
                <w:lang w:val="lv-LV"/>
              </w:rPr>
              <w:t>. Nometnes t</w:t>
            </w:r>
            <w:r w:rsidR="00683308">
              <w:rPr>
                <w:sz w:val="24"/>
                <w:lang w:val="lv-LV"/>
              </w:rPr>
              <w:t>elpas ar atvērtā tipa plānojumu</w:t>
            </w:r>
            <w:r w:rsidR="005968F8">
              <w:rPr>
                <w:sz w:val="24"/>
                <w:lang w:val="lv-LV"/>
              </w:rPr>
              <w:t xml:space="preserve"> atrodas ēkas 2.stāvā un </w:t>
            </w:r>
            <w:r w:rsidR="004860A6">
              <w:rPr>
                <w:sz w:val="24"/>
                <w:lang w:val="lv-LV"/>
              </w:rPr>
              <w:t>sastāv no</w:t>
            </w:r>
            <w:r w:rsidR="00B25830">
              <w:rPr>
                <w:sz w:val="24"/>
                <w:lang w:val="lv-LV"/>
              </w:rPr>
              <w:t xml:space="preserve"> ieejas zona</w:t>
            </w:r>
            <w:r w:rsidR="004860A6">
              <w:rPr>
                <w:sz w:val="24"/>
                <w:lang w:val="lv-LV"/>
              </w:rPr>
              <w:t>s</w:t>
            </w:r>
            <w:r w:rsidR="00B25830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kāpņu telpas, </w:t>
            </w:r>
            <w:r w:rsidR="00B25830">
              <w:rPr>
                <w:sz w:val="24"/>
                <w:lang w:val="lv-LV"/>
              </w:rPr>
              <w:t>garderobes zona</w:t>
            </w:r>
            <w:r w:rsidR="004860A6">
              <w:rPr>
                <w:sz w:val="24"/>
                <w:lang w:val="lv-LV"/>
              </w:rPr>
              <w:t>s</w:t>
            </w:r>
            <w:r w:rsidR="00B25830">
              <w:rPr>
                <w:sz w:val="24"/>
                <w:lang w:val="lv-LV"/>
              </w:rPr>
              <w:t xml:space="preserve">, </w:t>
            </w:r>
            <w:r w:rsidR="004860A6">
              <w:rPr>
                <w:sz w:val="24"/>
                <w:lang w:val="lv-LV"/>
              </w:rPr>
              <w:t>diviem sanitārajiem mezgliem ar priekštelpu, lielās nodarbību telpas Nr. 21, nodarbību telpām Nr. 19 un 20, kā arī telpām Nr. 22 un 24</w:t>
            </w:r>
            <w:r w:rsidR="005968F8">
              <w:rPr>
                <w:sz w:val="24"/>
                <w:lang w:val="lv-LV"/>
              </w:rPr>
              <w:t xml:space="preserve"> (kopējā platība </w:t>
            </w:r>
            <w:r w:rsidR="00DB511B">
              <w:rPr>
                <w:sz w:val="24"/>
                <w:lang w:val="lv-LV"/>
              </w:rPr>
              <w:t>-</w:t>
            </w:r>
            <w:r w:rsidR="005968F8">
              <w:rPr>
                <w:sz w:val="24"/>
                <w:lang w:val="lv-LV"/>
              </w:rPr>
              <w:t xml:space="preserve"> 261,8m</w:t>
            </w:r>
            <w:r w:rsidRPr="00683308" w:rsidR="005968F8">
              <w:rPr>
                <w:sz w:val="24"/>
                <w:vertAlign w:val="superscript"/>
                <w:lang w:val="lv-LV"/>
              </w:rPr>
              <w:t>2</w:t>
            </w:r>
            <w:r w:rsidR="005968F8">
              <w:rPr>
                <w:sz w:val="24"/>
                <w:lang w:val="lv-LV"/>
              </w:rPr>
              <w:t xml:space="preserve">). </w:t>
            </w:r>
            <w:r>
              <w:rPr>
                <w:sz w:val="24"/>
                <w:lang w:val="lv-LV"/>
              </w:rPr>
              <w:t>Ar starpsienas palīdzību tiks nodalīta iznomājamā telpas daļa no pārējām</w:t>
            </w:r>
            <w:r w:rsidR="00DB511B">
              <w:rPr>
                <w:sz w:val="24"/>
                <w:lang w:val="lv-LV"/>
              </w:rPr>
              <w:t xml:space="preserve"> biroja</w:t>
            </w:r>
            <w:r>
              <w:rPr>
                <w:sz w:val="24"/>
                <w:lang w:val="lv-LV"/>
              </w:rPr>
              <w:t xml:space="preserve"> telpām. </w:t>
            </w:r>
            <w:r w:rsidR="005968F8">
              <w:rPr>
                <w:sz w:val="24"/>
                <w:lang w:val="lv-LV"/>
              </w:rPr>
              <w:t>T</w:t>
            </w:r>
            <w:r w:rsidRPr="005968F8" w:rsidR="005968F8">
              <w:rPr>
                <w:sz w:val="24"/>
                <w:lang w:val="lv-LV"/>
              </w:rPr>
              <w:t>elpas ir aprīkotas ar darba galdiem</w:t>
            </w:r>
            <w:r w:rsidR="005968F8">
              <w:rPr>
                <w:sz w:val="24"/>
                <w:lang w:val="lv-LV"/>
              </w:rPr>
              <w:t>.</w:t>
            </w:r>
            <w:r w:rsidR="00DB511B">
              <w:rPr>
                <w:sz w:val="24"/>
                <w:lang w:val="lv-LV"/>
              </w:rPr>
              <w:t xml:space="preserve"> Sanitārajos mezglos</w:t>
            </w:r>
            <w:r w:rsidR="005968F8">
              <w:rPr>
                <w:sz w:val="24"/>
                <w:lang w:val="lv-LV"/>
              </w:rPr>
              <w:t xml:space="preserve"> </w:t>
            </w:r>
            <w:r w:rsidR="00DB511B">
              <w:rPr>
                <w:sz w:val="24"/>
                <w:lang w:val="lv-LV"/>
              </w:rPr>
              <w:t>p</w:t>
            </w:r>
            <w:r w:rsidR="00AE37C6">
              <w:rPr>
                <w:sz w:val="24"/>
                <w:lang w:val="lv-LV"/>
              </w:rPr>
              <w:t>ersonīgās higiēnas ievērošanas apstākļi ir nodrošināti</w:t>
            </w:r>
            <w:r w:rsidR="0069399C">
              <w:rPr>
                <w:sz w:val="24"/>
                <w:lang w:val="lv-LV"/>
              </w:rPr>
              <w:t>.</w:t>
            </w:r>
          </w:p>
          <w:p w:rsidR="001511C0" w:rsidRPr="001511C0" w:rsidP="00DB511B" w14:paraId="5E3E281F" w14:textId="1C9D2AE6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Plānots, ka nometnes norisināsies visu vasaru piecas dienas nedēļā no </w:t>
            </w:r>
            <w:r w:rsidRPr="00AE37C6">
              <w:rPr>
                <w:sz w:val="24"/>
                <w:lang w:val="lv-LV"/>
              </w:rPr>
              <w:t xml:space="preserve">plkst. </w:t>
            </w:r>
            <w:r>
              <w:rPr>
                <w:sz w:val="24"/>
                <w:lang w:val="lv-LV"/>
              </w:rPr>
              <w:t>08</w:t>
            </w:r>
            <w:r w:rsidRPr="00AE37C6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3</w:t>
            </w:r>
            <w:r w:rsidRPr="00AE37C6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līdz </w:t>
            </w:r>
            <w:r w:rsidRPr="00AE37C6">
              <w:rPr>
                <w:sz w:val="24"/>
                <w:lang w:val="lv-LV"/>
              </w:rPr>
              <w:t>17.</w:t>
            </w:r>
            <w:r>
              <w:rPr>
                <w:sz w:val="24"/>
                <w:lang w:val="lv-LV"/>
              </w:rPr>
              <w:t xml:space="preserve">30. Četru dienu nometnes tiks organizētas, ja būs pieprasījums. </w:t>
            </w:r>
            <w:r>
              <w:rPr>
                <w:sz w:val="24"/>
                <w:lang w:val="lv-LV"/>
              </w:rPr>
              <w:t>Katrai</w:t>
            </w:r>
            <w:r w:rsidR="008C4D6B">
              <w:rPr>
                <w:sz w:val="24"/>
                <w:lang w:val="lv-LV"/>
              </w:rPr>
              <w:t xml:space="preserve"> nedēļai programmā paredzēta sava tematika. </w:t>
            </w:r>
            <w:r w:rsidR="00DB511B">
              <w:rPr>
                <w:sz w:val="24"/>
                <w:lang w:val="lv-LV"/>
              </w:rPr>
              <w:t xml:space="preserve">Maksimālais dalībnieku skaits ir 30 bērni vecumā no 5 līdz 11 gadiem. </w:t>
            </w:r>
            <w:r w:rsidR="008C4D6B">
              <w:rPr>
                <w:sz w:val="24"/>
                <w:lang w:val="lv-LV"/>
              </w:rPr>
              <w:t>Dalībnieki</w:t>
            </w:r>
            <w:r>
              <w:rPr>
                <w:sz w:val="24"/>
                <w:lang w:val="lv-LV"/>
              </w:rPr>
              <w:t xml:space="preserve"> tiks sadalīti grupās</w:t>
            </w:r>
            <w:r w:rsidR="008C4D6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 10.</w:t>
            </w:r>
            <w:r w:rsidR="008C4D6B">
              <w:rPr>
                <w:sz w:val="24"/>
                <w:lang w:val="lv-LV"/>
              </w:rPr>
              <w:t xml:space="preserve"> Izzinošas un radošas</w:t>
            </w:r>
            <w:r>
              <w:rPr>
                <w:sz w:val="24"/>
                <w:lang w:val="lv-LV"/>
              </w:rPr>
              <w:t xml:space="preserve"> </w:t>
            </w:r>
            <w:r w:rsidR="008C4D6B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ktivitātes tiks rīkotas gan telpās, gan svaigajā gaisā. </w:t>
            </w:r>
            <w:r w:rsidR="008C4D6B">
              <w:rPr>
                <w:sz w:val="24"/>
                <w:lang w:val="lv-LV"/>
              </w:rPr>
              <w:t xml:space="preserve">Bērni aktīvi pavadīs savu brīvlaiku. </w:t>
            </w:r>
            <w:r w:rsidR="003477B3">
              <w:rPr>
                <w:sz w:val="24"/>
                <w:lang w:val="lv-LV"/>
              </w:rPr>
              <w:t>P</w:t>
            </w:r>
            <w:r w:rsidRPr="003477B3" w:rsidR="003477B3">
              <w:rPr>
                <w:sz w:val="24"/>
                <w:lang w:val="lv-LV"/>
              </w:rPr>
              <w:t>edagoģisko darbinieku skaits nometnē</w:t>
            </w:r>
            <w:r w:rsidR="003477B3">
              <w:rPr>
                <w:sz w:val="24"/>
                <w:lang w:val="lv-LV"/>
              </w:rPr>
              <w:t xml:space="preserve"> ir nometnes vadītāja</w:t>
            </w:r>
            <w:r w:rsidR="00DB511B">
              <w:rPr>
                <w:sz w:val="24"/>
                <w:lang w:val="lv-LV"/>
              </w:rPr>
              <w:t xml:space="preserve"> Zanda Šķēle (apliecības Nr. 116-01090)</w:t>
            </w:r>
            <w:r w:rsidR="0069399C">
              <w:rPr>
                <w:sz w:val="24"/>
                <w:lang w:val="lv-LV"/>
              </w:rPr>
              <w:t xml:space="preserve"> </w:t>
            </w:r>
            <w:r w:rsidR="003477B3">
              <w:rPr>
                <w:sz w:val="24"/>
                <w:lang w:val="lv-LV"/>
              </w:rPr>
              <w:t>un trīs pedagogi.</w:t>
            </w:r>
            <w:r w:rsidRPr="003477B3" w:rsidR="003477B3">
              <w:rPr>
                <w:sz w:val="24"/>
                <w:lang w:val="lv-LV"/>
              </w:rPr>
              <w:t xml:space="preserve"> </w:t>
            </w:r>
          </w:p>
          <w:p w:rsidR="00246554" w:rsidRPr="00246554" w:rsidP="00D437BF" w14:paraId="71D1F98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FB6BA4" w:rsidP="00FB6BA4" w14:paraId="1F5F9A40" w14:textId="0481049C">
            <w:pPr>
              <w:overflowPunct/>
              <w:autoSpaceDE/>
              <w:adjustRightInd/>
              <w:ind w:right="6" w:firstLine="207"/>
              <w:jc w:val="both"/>
              <w:rPr>
                <w:sz w:val="24"/>
                <w:lang w:val="lv-LV"/>
              </w:rPr>
            </w:pPr>
            <w:r w:rsidRPr="009D30AF">
              <w:rPr>
                <w:sz w:val="24"/>
                <w:lang w:val="lv-LV"/>
              </w:rPr>
              <w:t>Apdares materiāli atbilst telpu funkcijai</w:t>
            </w:r>
            <w:r>
              <w:rPr>
                <w:sz w:val="24"/>
                <w:lang w:val="lv-LV"/>
              </w:rPr>
              <w:t xml:space="preserve">. </w:t>
            </w:r>
            <w:r w:rsidR="00DB511B">
              <w:rPr>
                <w:sz w:val="24"/>
                <w:lang w:val="lv-LV"/>
              </w:rPr>
              <w:t xml:space="preserve">Telpu higiēniskais stāvoklis ir apmierinošs. </w:t>
            </w:r>
          </w:p>
          <w:p w:rsidR="00246554" w:rsidP="00D437BF" w14:paraId="31AD3ED3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FB6BA4" w:rsidP="00FB6BA4" w14:paraId="5E4FF99F" w14:textId="0A1F4EEE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FB6BA4">
              <w:rPr>
                <w:bCs/>
                <w:sz w:val="24"/>
                <w:lang w:val="lv-LV"/>
              </w:rPr>
              <w:t xml:space="preserve">Mācību telpās </w:t>
            </w:r>
            <w:r>
              <w:rPr>
                <w:bCs/>
                <w:sz w:val="24"/>
                <w:lang w:val="lv-LV"/>
              </w:rPr>
              <w:t xml:space="preserve">– dabiskais un mākslīgais apgaismojums. Sanitārajos mezglos – mākslīgais apgaismojums. </w:t>
            </w:r>
          </w:p>
          <w:p w:rsidR="00CF27A6" w:rsidP="00D437BF" w14:paraId="3D2821D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FB6BA4" w:rsidP="00FB6BA4" w14:paraId="47A780E9" w14:textId="627F7702">
            <w:pPr>
              <w:overflowPunct/>
              <w:autoSpaceDE/>
              <w:adjustRightInd/>
              <w:ind w:left="342" w:right="6" w:hanging="141"/>
              <w:rPr>
                <w:spacing w:val="-2"/>
                <w:sz w:val="24"/>
                <w:lang w:val="lv-LV"/>
              </w:rPr>
            </w:pPr>
            <w:r w:rsidRPr="00FB6BA4">
              <w:rPr>
                <w:spacing w:val="-2"/>
                <w:sz w:val="24"/>
                <w:lang w:val="lv-LV"/>
              </w:rPr>
              <w:t>Gāzes apkure.</w:t>
            </w:r>
            <w:r>
              <w:rPr>
                <w:spacing w:val="-2"/>
                <w:sz w:val="24"/>
                <w:lang w:val="lv-LV"/>
              </w:rPr>
              <w:t xml:space="preserve"> Nodarbību telpā ir uzstādīti radiatori. </w:t>
            </w:r>
          </w:p>
          <w:p w:rsidR="00CF27A6" w:rsidP="00A7576E" w14:paraId="000946E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FB6BA4" w:rsidP="00FB6BA4" w14:paraId="7EF11694" w14:textId="72E8C091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Dabiskā caur logiem un durvīm. Sanitārajos mezglos – piespiedu gaisa nosūces ventilācija. Nodarbību telpā ir ierīkota pieplūdes-nosūces ventilācijas sistēma.  </w:t>
            </w:r>
          </w:p>
          <w:p w:rsidR="002213CB" w:rsidRPr="000964F0" w:rsidP="00D437BF" w14:paraId="01FC1AB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0F5D70" w14:paraId="3F9A8639" w14:textId="77777777">
            <w:pPr>
              <w:overflowPunct/>
              <w:autoSpaceDE/>
              <w:adjustRightInd/>
              <w:ind w:right="6" w:firstLine="200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ūdensapgādes tīkliem.</w:t>
            </w:r>
          </w:p>
          <w:p w:rsidR="002213CB" w:rsidRPr="000964F0" w:rsidP="00A7576E" w14:paraId="261C101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0F5D70" w14:paraId="1DA191CE" w14:textId="77777777">
            <w:pPr>
              <w:overflowPunct/>
              <w:autoSpaceDE/>
              <w:adjustRightInd/>
              <w:ind w:right="6" w:firstLine="200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kanalizācijas tīkliem.</w:t>
            </w:r>
          </w:p>
          <w:p w:rsidR="002213CB" w:rsidRPr="000964F0" w:rsidP="008179CE" w14:paraId="5A634AB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FB6BA4" w14:paraId="2E359E14" w14:textId="7320E426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Apkārtējā teritorija ir labiekārtota. </w:t>
            </w:r>
          </w:p>
          <w:p w:rsidR="002E3FF9" w:rsidRPr="000964F0" w:rsidP="00D437BF" w14:paraId="59FE321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0F5D70" w14:paraId="07D396FD" w14:textId="77777777">
            <w:pPr>
              <w:overflowPunct/>
              <w:autoSpaceDE/>
              <w:adjustRightInd/>
              <w:ind w:right="6" w:firstLine="200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5B540F19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FB6BA4" w14:paraId="42D40BD9" w14:textId="213AD0D9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0D1D2714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F5D70" w:rsidP="00D71A5E" w14:paraId="6DECBB47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0F5D70">
              <w:rPr>
                <w:b/>
                <w:bCs/>
                <w:caps/>
                <w:sz w:val="24"/>
                <w:lang w:val="lv-LV"/>
              </w:rPr>
              <w:t xml:space="preserve">7. </w:t>
            </w:r>
            <w:r w:rsidRPr="000F5D70" w:rsidR="00EB5F72">
              <w:rPr>
                <w:b/>
                <w:bCs/>
                <w:caps/>
                <w:sz w:val="24"/>
                <w:lang w:val="lv-LV"/>
              </w:rPr>
              <w:t>Slēdziens</w:t>
            </w:r>
          </w:p>
          <w:p w:rsidR="00DB6B34" w:rsidRPr="006E0C73" w:rsidP="002A4F90" w14:paraId="2DD98702" w14:textId="501ED6A8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Objekts “</w:t>
            </w:r>
            <w:r w:rsidRPr="000F5D70">
              <w:rPr>
                <w:sz w:val="24"/>
                <w:lang w:val="lv-LV"/>
              </w:rPr>
              <w:t>Bērnu dienas nometne “Brīnumzeme Āgenskalns 2023, visu vasaru!”</w:t>
            </w:r>
            <w:r>
              <w:rPr>
                <w:sz w:val="24"/>
                <w:lang w:val="lv-LV"/>
              </w:rPr>
              <w:t xml:space="preserve">” </w:t>
            </w:r>
            <w:r w:rsidRPr="00162AC7">
              <w:rPr>
                <w:sz w:val="24"/>
                <w:lang w:val="lv-LV"/>
              </w:rPr>
              <w:t>Mazā Nometņu</w:t>
            </w:r>
            <w:r>
              <w:rPr>
                <w:sz w:val="24"/>
                <w:lang w:val="lv-LV"/>
              </w:rPr>
              <w:t xml:space="preserve"> ielā</w:t>
            </w:r>
            <w:r w:rsidRPr="00162AC7">
              <w:rPr>
                <w:sz w:val="24"/>
                <w:lang w:val="lv-LV"/>
              </w:rPr>
              <w:t xml:space="preserve"> 31</w:t>
            </w:r>
            <w:r>
              <w:rPr>
                <w:sz w:val="24"/>
                <w:lang w:val="lv-LV"/>
              </w:rPr>
              <w:t>,</w:t>
            </w:r>
            <w:r w:rsidRPr="00162AC7">
              <w:rPr>
                <w:sz w:val="24"/>
                <w:lang w:val="lv-LV"/>
              </w:rPr>
              <w:t>33, Rīg</w:t>
            </w:r>
            <w:r>
              <w:rPr>
                <w:sz w:val="24"/>
                <w:lang w:val="lv-LV"/>
              </w:rPr>
              <w:t>ā atbilst higiēnas prasībām.</w:t>
            </w:r>
          </w:p>
        </w:tc>
      </w:tr>
      <w:tr w14:paraId="3F3F9F0C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3270EB74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FB6BA4" w:rsidRPr="00D32BD8" w:rsidP="00FB6BA4" w14:paraId="1211187A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FB6BA4" w:rsidP="00FB6BA4" w14:paraId="34E4B692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FB6BA4" w:rsidP="00FB6BA4" w14:paraId="453CC5FF" w14:textId="77777777">
            <w:pPr>
              <w:numPr>
                <w:ilvl w:val="0"/>
                <w:numId w:val="15"/>
              </w:numPr>
              <w:adjustRightInd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 w:rsidRPr="008E3247">
              <w:rPr>
                <w:sz w:val="24"/>
                <w:lang w:val="lv-LV"/>
              </w:rPr>
              <w:t>;</w:t>
            </w:r>
          </w:p>
          <w:p w:rsidR="00AB0257" w:rsidRPr="008E3247" w:rsidP="00AB0257" w14:paraId="10AAC2E5" w14:textId="6DD0EA4F">
            <w:pPr>
              <w:ind w:left="208" w:hanging="149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n</w:t>
            </w:r>
            <w:r w:rsidRPr="008604A9">
              <w:rPr>
                <w:sz w:val="24"/>
                <w:lang w:val="lv-LV"/>
              </w:rPr>
              <w:t>odrošināt tualetes telpas ar šķidrajām ziepēm roku mazgāšanai</w:t>
            </w:r>
            <w:r>
              <w:rPr>
                <w:sz w:val="24"/>
                <w:lang w:val="lv-LV"/>
              </w:rPr>
              <w:t xml:space="preserve">, tualetes papīru un </w:t>
            </w:r>
            <w:r w:rsidRPr="008604A9">
              <w:rPr>
                <w:sz w:val="24"/>
                <w:lang w:val="lv-LV"/>
              </w:rPr>
              <w:t>vienreizējās lietošanas roku susināšanas līdzekļ</w:t>
            </w:r>
            <w:r>
              <w:rPr>
                <w:sz w:val="24"/>
                <w:lang w:val="lv-LV"/>
              </w:rPr>
              <w:t xml:space="preserve">iem </w:t>
            </w:r>
            <w:r w:rsidRPr="00B915A6">
              <w:rPr>
                <w:sz w:val="24"/>
                <w:lang w:val="lv-LV"/>
              </w:rPr>
              <w:t>(vienreizējās lietošanas dvieļi)</w:t>
            </w:r>
            <w:r w:rsidRPr="008604A9">
              <w:rPr>
                <w:sz w:val="24"/>
                <w:lang w:val="lv-LV"/>
              </w:rPr>
              <w:t xml:space="preserve"> vai roku žāvēšanas iekārt</w:t>
            </w:r>
            <w:r>
              <w:rPr>
                <w:sz w:val="24"/>
                <w:lang w:val="lv-LV"/>
              </w:rPr>
              <w:t>ām;</w:t>
            </w:r>
          </w:p>
          <w:p w:rsidR="002F4108" w:rsidRPr="00402D47" w:rsidP="00FB6BA4" w14:paraId="31059C08" w14:textId="0AA86FA5">
            <w:pPr>
              <w:tabs>
                <w:tab w:val="left" w:pos="342"/>
                <w:tab w:val="left" w:pos="993"/>
              </w:tabs>
              <w:ind w:left="201" w:hanging="155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06C5556C" w14:textId="77777777">
      <w:pPr>
        <w:jc w:val="both"/>
        <w:rPr>
          <w:sz w:val="24"/>
          <w:lang w:val="lv-LV"/>
        </w:rPr>
      </w:pPr>
    </w:p>
    <w:p w:rsidR="000F5D70" w:rsidP="002A39F3" w14:paraId="5B6ABD57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18AC9574" w14:textId="77777777" w:rsidTr="000F5D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0F5D70" w:rsidP="000F5D70" w14:paraId="28EE99C9" w14:textId="77777777">
            <w:pPr>
              <w:rPr>
                <w:sz w:val="24"/>
                <w:lang w:val="lv-LV"/>
              </w:rPr>
            </w:pPr>
          </w:p>
          <w:p w:rsidR="000F5D70" w:rsidP="00AB747F" w14:paraId="648E6C10" w14:textId="77777777">
            <w:pPr>
              <w:ind w:hanging="108"/>
              <w:rPr>
                <w:sz w:val="24"/>
                <w:lang w:val="lv-LV"/>
              </w:rPr>
            </w:pPr>
          </w:p>
          <w:p w:rsidR="000F5D70" w:rsidRPr="005047F5" w:rsidP="00AB747F" w14:paraId="46D49CEB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0F5D70" w:rsidRPr="008A3DA7" w:rsidP="00AB747F" w14:paraId="6594CDEB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EBF1D11" w14:textId="77777777" w:rsidTr="000F5D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0F5D70" w:rsidRPr="008A3DA7" w:rsidP="00AB747F" w14:paraId="2FEE37E4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0F5D70" w:rsidRPr="008A3DA7" w:rsidP="00AB747F" w14:paraId="60E2FADF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3931DE8F" w14:textId="77777777" w:rsidTr="000F5D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0F5D70" w:rsidP="00AB747F" w14:paraId="04CB1023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0F5D70" w:rsidP="00AB747F" w14:paraId="7D36C509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0F5D70" w:rsidRPr="00B715B1" w:rsidP="000F5D70" w14:paraId="4933EA31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0F5D70" w:rsidP="000F5D70" w14:paraId="67AC3643" w14:textId="77777777">
      <w:pPr>
        <w:rPr>
          <w:sz w:val="24"/>
          <w:lang w:val="lv-LV"/>
        </w:rPr>
      </w:pPr>
    </w:p>
    <w:p w:rsidR="000F5D70" w:rsidRPr="00B715B1" w:rsidP="000F5D70" w14:paraId="54AA87B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187D54E7" w14:textId="77777777" w:rsidTr="00AB747F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0F5D70" w:rsidRPr="00B05905" w:rsidP="00AB747F" w14:paraId="2D25A6D0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7127598E" w14:textId="77777777" w:rsidTr="00AB747F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0F5D70" w:rsidRPr="00B05905" w:rsidP="00AB747F" w14:paraId="1B2EE582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0F5D70" w:rsidP="000F5D70" w14:paraId="0DA398AC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FB48CC" w:rsidP="00D84C4B" w14:paraId="5824AA2B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6D2F00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154F2F90" w14:textId="77777777">
    <w:pPr>
      <w:pStyle w:val="Footer"/>
      <w:rPr>
        <w:sz w:val="20"/>
        <w:lang w:val="lv-LV"/>
      </w:rPr>
    </w:pPr>
  </w:p>
  <w:p w:rsidR="002E3FF9" w:rsidRPr="00E53C2B" w:rsidP="00E53C2B" w14:paraId="19E053E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70CE67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95713E9" w14:textId="77777777">
    <w:pPr>
      <w:pStyle w:val="Footer"/>
      <w:rPr>
        <w:sz w:val="20"/>
        <w:lang w:val="lv-LV"/>
      </w:rPr>
    </w:pPr>
  </w:p>
  <w:p w:rsidR="002E3FF9" w:rsidRPr="00022614" w14:paraId="5CA3B10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495942A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005EA1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41ED3EB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458B233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4595B810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576AE989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3B8DFEE4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51784DAA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0F484EA0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03.05.2023</w:t>
          </w:r>
        </w:p>
        <w:p w:rsidR="002E3FF9" w:rsidP="00C752CC" w14:paraId="63FCF7C3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7AB9D10C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2.4.5.-8/176</w:t>
          </w:r>
        </w:p>
      </w:tc>
    </w:tr>
  </w:tbl>
  <w:p w:rsidR="002E3FF9" w:rsidRPr="00783D52" w:rsidP="00633DAF" w14:paraId="1BC31DA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75528F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0912814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5F53A1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3222293"/>
    <w:multiLevelType w:val="hybridMultilevel"/>
    <w:tmpl w:val="9CE8F8D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6"/>
  </w:num>
  <w:num w:numId="2" w16cid:durableId="1508908746">
    <w:abstractNumId w:val="2"/>
  </w:num>
  <w:num w:numId="3" w16cid:durableId="711465001">
    <w:abstractNumId w:val="1"/>
  </w:num>
  <w:num w:numId="4" w16cid:durableId="118692402">
    <w:abstractNumId w:val="4"/>
  </w:num>
  <w:num w:numId="5" w16cid:durableId="97257205">
    <w:abstractNumId w:val="10"/>
  </w:num>
  <w:num w:numId="6" w16cid:durableId="1384985546">
    <w:abstractNumId w:val="11"/>
  </w:num>
  <w:num w:numId="7" w16cid:durableId="785194038">
    <w:abstractNumId w:val="8"/>
  </w:num>
  <w:num w:numId="8" w16cid:durableId="404836921">
    <w:abstractNumId w:val="3"/>
  </w:num>
  <w:num w:numId="9" w16cid:durableId="2117367812">
    <w:abstractNumId w:val="7"/>
  </w:num>
  <w:num w:numId="10" w16cid:durableId="18911914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3"/>
  </w:num>
  <w:num w:numId="12" w16cid:durableId="1508593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5"/>
  </w:num>
  <w:num w:numId="15" w16cid:durableId="811424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A7FF6"/>
    <w:rsid w:val="000C05D2"/>
    <w:rsid w:val="000D509E"/>
    <w:rsid w:val="000F5D70"/>
    <w:rsid w:val="00104812"/>
    <w:rsid w:val="00106D19"/>
    <w:rsid w:val="0011454A"/>
    <w:rsid w:val="00114A2B"/>
    <w:rsid w:val="00115CB8"/>
    <w:rsid w:val="00120046"/>
    <w:rsid w:val="001511C0"/>
    <w:rsid w:val="00151696"/>
    <w:rsid w:val="00161456"/>
    <w:rsid w:val="00162AC7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A4F90"/>
    <w:rsid w:val="002C774F"/>
    <w:rsid w:val="002D2040"/>
    <w:rsid w:val="002D4109"/>
    <w:rsid w:val="002D4858"/>
    <w:rsid w:val="002D5ACD"/>
    <w:rsid w:val="002E098A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477B3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860A6"/>
    <w:rsid w:val="004912DE"/>
    <w:rsid w:val="00494EA2"/>
    <w:rsid w:val="004B1FAC"/>
    <w:rsid w:val="004B7410"/>
    <w:rsid w:val="004C4FF2"/>
    <w:rsid w:val="004D76F7"/>
    <w:rsid w:val="004E3A26"/>
    <w:rsid w:val="004E78A9"/>
    <w:rsid w:val="005047F5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968F8"/>
    <w:rsid w:val="005A4699"/>
    <w:rsid w:val="005C4BAE"/>
    <w:rsid w:val="00603BC3"/>
    <w:rsid w:val="00605D92"/>
    <w:rsid w:val="006205D2"/>
    <w:rsid w:val="00624DF5"/>
    <w:rsid w:val="00627CC4"/>
    <w:rsid w:val="00633DAF"/>
    <w:rsid w:val="00637195"/>
    <w:rsid w:val="00652EBB"/>
    <w:rsid w:val="00673CF4"/>
    <w:rsid w:val="0068137B"/>
    <w:rsid w:val="00683308"/>
    <w:rsid w:val="006834AF"/>
    <w:rsid w:val="0069399C"/>
    <w:rsid w:val="006B6E15"/>
    <w:rsid w:val="006C066D"/>
    <w:rsid w:val="006D43A1"/>
    <w:rsid w:val="006E06C3"/>
    <w:rsid w:val="006E0C7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79CE"/>
    <w:rsid w:val="00822BBD"/>
    <w:rsid w:val="008355A6"/>
    <w:rsid w:val="00840480"/>
    <w:rsid w:val="00842E5D"/>
    <w:rsid w:val="008525E4"/>
    <w:rsid w:val="00857D6E"/>
    <w:rsid w:val="008604A9"/>
    <w:rsid w:val="00872DDD"/>
    <w:rsid w:val="0089710B"/>
    <w:rsid w:val="008A1242"/>
    <w:rsid w:val="008A3DA7"/>
    <w:rsid w:val="008A6AAF"/>
    <w:rsid w:val="008C06D3"/>
    <w:rsid w:val="008C37E6"/>
    <w:rsid w:val="008C4D6B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67937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D30AF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0257"/>
    <w:rsid w:val="00AB48C7"/>
    <w:rsid w:val="00AB4FB4"/>
    <w:rsid w:val="00AB5F35"/>
    <w:rsid w:val="00AB747F"/>
    <w:rsid w:val="00AD4E4E"/>
    <w:rsid w:val="00AE06D7"/>
    <w:rsid w:val="00AE37C6"/>
    <w:rsid w:val="00AF6968"/>
    <w:rsid w:val="00B05905"/>
    <w:rsid w:val="00B22CEB"/>
    <w:rsid w:val="00B25830"/>
    <w:rsid w:val="00B43275"/>
    <w:rsid w:val="00B715B1"/>
    <w:rsid w:val="00B82621"/>
    <w:rsid w:val="00B84C54"/>
    <w:rsid w:val="00B8747E"/>
    <w:rsid w:val="00B915A6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6FDC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F27A6"/>
    <w:rsid w:val="00CF437D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14E6"/>
    <w:rsid w:val="00D84ADB"/>
    <w:rsid w:val="00D84C4B"/>
    <w:rsid w:val="00DA043F"/>
    <w:rsid w:val="00DB511B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03C4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B6BA4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6A0AA7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F5D70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2612</Words>
  <Characters>1489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5</cp:revision>
  <cp:lastPrinted>2017-09-20T12:25:00Z</cp:lastPrinted>
  <dcterms:created xsi:type="dcterms:W3CDTF">2023-04-30T10:52:00Z</dcterms:created>
  <dcterms:modified xsi:type="dcterms:W3CDTF">2023-05-03T05:38:00Z</dcterms:modified>
</cp:coreProperties>
</file>