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08" w:type="dxa"/>
        <w:tblLayout w:type="fixed"/>
        <w:tblLook w:val="04A0" w:firstRow="1" w:lastRow="0" w:firstColumn="1" w:lastColumn="0" w:noHBand="0" w:noVBand="1"/>
      </w:tblPr>
      <w:tblGrid>
        <w:gridCol w:w="9356"/>
      </w:tblGrid>
      <w:tr w:rsidR="008F5482" w:rsidTr="00D3465C">
        <w:tc>
          <w:tcPr>
            <w:tcW w:w="9356" w:type="dxa"/>
          </w:tcPr>
          <w:p w:rsidR="00BC67F6" w:rsidRPr="00106D19" w:rsidRDefault="001325E2" w:rsidP="00106D19">
            <w:pPr>
              <w:jc w:val="center"/>
              <w:rPr>
                <w:b/>
                <w:bCs/>
                <w:caps/>
                <w:szCs w:val="28"/>
              </w:rPr>
            </w:pPr>
            <w:bookmarkStart w:id="0" w:name="_GoBack"/>
            <w:bookmarkEnd w:id="0"/>
            <w:r>
              <w:rPr>
                <w:b/>
                <w:bCs/>
                <w:caps/>
                <w:szCs w:val="28"/>
              </w:rPr>
              <w:t>Objekta higiēniskais novērtējums</w:t>
            </w:r>
          </w:p>
        </w:tc>
      </w:tr>
      <w:tr w:rsidR="008F5482" w:rsidTr="00D3465C">
        <w:tc>
          <w:tcPr>
            <w:tcW w:w="9356" w:type="dxa"/>
          </w:tcPr>
          <w:p w:rsidR="00BC67F6" w:rsidRPr="008A3DA7" w:rsidRDefault="001325E2" w:rsidP="001F5AE3">
            <w:pPr>
              <w:jc w:val="center"/>
              <w:rPr>
                <w:bCs/>
                <w:sz w:val="24"/>
                <w:szCs w:val="24"/>
              </w:rPr>
            </w:pPr>
            <w:r>
              <w:rPr>
                <w:bCs/>
                <w:sz w:val="24"/>
                <w:szCs w:val="24"/>
              </w:rPr>
              <w:t>Kuldīgā</w:t>
            </w:r>
          </w:p>
        </w:tc>
      </w:tr>
    </w:tbl>
    <w:p w:rsidR="00BC67F6" w:rsidRPr="008A3DA7" w:rsidRDefault="00BC67F6" w:rsidP="00BC67F6">
      <w:pPr>
        <w:rPr>
          <w:sz w:val="24"/>
          <w:szCs w:val="24"/>
        </w:rPr>
      </w:pPr>
    </w:p>
    <w:tbl>
      <w:tblPr>
        <w:tblW w:w="2909" w:type="dxa"/>
        <w:tblInd w:w="108" w:type="dxa"/>
        <w:tblLayout w:type="fixed"/>
        <w:tblLook w:val="0000" w:firstRow="0" w:lastRow="0" w:firstColumn="0" w:lastColumn="0" w:noHBand="0" w:noVBand="0"/>
      </w:tblPr>
      <w:tblGrid>
        <w:gridCol w:w="2909"/>
      </w:tblGrid>
      <w:tr w:rsidR="008F5482" w:rsidTr="006F7A48">
        <w:tc>
          <w:tcPr>
            <w:tcW w:w="2909" w:type="dxa"/>
            <w:tcBorders>
              <w:bottom w:val="single" w:sz="6" w:space="0" w:color="auto"/>
            </w:tcBorders>
            <w:vAlign w:val="bottom"/>
          </w:tcPr>
          <w:p w:rsidR="006F7A48" w:rsidRPr="008A3DA7" w:rsidRDefault="001325E2" w:rsidP="00866AA3">
            <w:pPr>
              <w:jc w:val="center"/>
              <w:rPr>
                <w:bCs/>
                <w:sz w:val="24"/>
                <w:szCs w:val="24"/>
              </w:rPr>
            </w:pPr>
            <w:r w:rsidRPr="009F14F5">
              <w:rPr>
                <w:bCs/>
                <w:noProof/>
                <w:sz w:val="24"/>
                <w:szCs w:val="24"/>
              </w:rPr>
              <w:t>02.02.2023</w:t>
            </w:r>
          </w:p>
        </w:tc>
      </w:tr>
    </w:tbl>
    <w:p w:rsidR="00BC67F6" w:rsidRPr="008A3DA7" w:rsidRDefault="00BC67F6" w:rsidP="00BC67F6">
      <w:pPr>
        <w:tabs>
          <w:tab w:val="left" w:pos="3825"/>
        </w:tabs>
        <w:rPr>
          <w:sz w:val="24"/>
          <w:szCs w:val="24"/>
        </w:rPr>
      </w:pPr>
    </w:p>
    <w:tbl>
      <w:tblPr>
        <w:tblW w:w="0" w:type="auto"/>
        <w:tblInd w:w="108" w:type="dxa"/>
        <w:tblLook w:val="04A0" w:firstRow="1" w:lastRow="0" w:firstColumn="1" w:lastColumn="0" w:noHBand="0" w:noVBand="1"/>
      </w:tblPr>
      <w:tblGrid>
        <w:gridCol w:w="9356"/>
      </w:tblGrid>
      <w:tr w:rsidR="008F5482" w:rsidTr="00D64874">
        <w:tc>
          <w:tcPr>
            <w:tcW w:w="9356" w:type="dxa"/>
            <w:tcBorders>
              <w:top w:val="single" w:sz="4" w:space="0" w:color="auto"/>
              <w:left w:val="single" w:sz="4" w:space="0" w:color="auto"/>
              <w:bottom w:val="single" w:sz="4" w:space="0" w:color="auto"/>
              <w:right w:val="single" w:sz="4" w:space="0" w:color="auto"/>
            </w:tcBorders>
            <w:hideMark/>
          </w:tcPr>
          <w:p w:rsidR="00D64874" w:rsidRPr="00616DFF" w:rsidRDefault="001325E2" w:rsidP="00045E9D">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616DFF">
              <w:rPr>
                <w:b/>
                <w:sz w:val="24"/>
              </w:rPr>
              <w:t>Objekta nosaukums:</w:t>
            </w:r>
            <w:r w:rsidRPr="00616DFF">
              <w:rPr>
                <w:sz w:val="24"/>
              </w:rPr>
              <w:t xml:space="preserve"> </w:t>
            </w:r>
            <w:r w:rsidR="00A93C20" w:rsidRPr="00616DFF">
              <w:rPr>
                <w:sz w:val="24"/>
              </w:rPr>
              <w:t>Bērnu un jauniešu nometne</w:t>
            </w:r>
            <w:r w:rsidR="00A93C20" w:rsidRPr="00616DFF">
              <w:rPr>
                <w:b/>
                <w:bCs/>
                <w:sz w:val="24"/>
              </w:rPr>
              <w:t xml:space="preserve"> </w:t>
            </w:r>
            <w:r w:rsidR="008349E5">
              <w:rPr>
                <w:b/>
                <w:bCs/>
                <w:sz w:val="24"/>
              </w:rPr>
              <w:t>“</w:t>
            </w:r>
            <w:r w:rsidR="000D6707" w:rsidRPr="000D6707">
              <w:rPr>
                <w:b/>
                <w:bCs/>
                <w:sz w:val="24"/>
              </w:rPr>
              <w:t>Jaunsargu nometne 2023/1</w:t>
            </w:r>
            <w:r w:rsidR="008349E5">
              <w:rPr>
                <w:b/>
                <w:bCs/>
                <w:sz w:val="24"/>
              </w:rPr>
              <w:t>”</w:t>
            </w:r>
          </w:p>
        </w:tc>
      </w:tr>
      <w:tr w:rsidR="008F5482" w:rsidTr="00D64874">
        <w:tc>
          <w:tcPr>
            <w:tcW w:w="9356" w:type="dxa"/>
            <w:tcBorders>
              <w:top w:val="single" w:sz="4" w:space="0" w:color="auto"/>
              <w:left w:val="single" w:sz="4" w:space="0" w:color="auto"/>
              <w:bottom w:val="single" w:sz="4" w:space="0" w:color="auto"/>
              <w:right w:val="single" w:sz="4" w:space="0" w:color="auto"/>
            </w:tcBorders>
            <w:hideMark/>
          </w:tcPr>
          <w:p w:rsidR="00D64874" w:rsidRPr="00616DFF" w:rsidRDefault="001325E2" w:rsidP="005701A1">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616DFF">
              <w:rPr>
                <w:b/>
                <w:sz w:val="24"/>
              </w:rPr>
              <w:t>Objekta īpašnieks:</w:t>
            </w:r>
            <w:r w:rsidRPr="00616DFF">
              <w:rPr>
                <w:sz w:val="24"/>
              </w:rPr>
              <w:t xml:space="preserve"> </w:t>
            </w:r>
            <w:proofErr w:type="spellStart"/>
            <w:r w:rsidR="00563F77">
              <w:rPr>
                <w:sz w:val="24"/>
              </w:rPr>
              <w:t>J</w:t>
            </w:r>
            <w:r w:rsidR="00616DFF" w:rsidRPr="00616DFF">
              <w:rPr>
                <w:sz w:val="24"/>
              </w:rPr>
              <w:t>aunsardzes</w:t>
            </w:r>
            <w:proofErr w:type="spellEnd"/>
            <w:r w:rsidR="00616DFF" w:rsidRPr="00616DFF">
              <w:rPr>
                <w:sz w:val="24"/>
              </w:rPr>
              <w:t xml:space="preserve"> centrs,  </w:t>
            </w:r>
            <w:proofErr w:type="spellStart"/>
            <w:r w:rsidR="00616DFF" w:rsidRPr="00616DFF">
              <w:rPr>
                <w:sz w:val="24"/>
              </w:rPr>
              <w:t>reģ.Nr</w:t>
            </w:r>
            <w:proofErr w:type="spellEnd"/>
            <w:r w:rsidR="00616DFF" w:rsidRPr="00616DFF">
              <w:rPr>
                <w:sz w:val="24"/>
              </w:rPr>
              <w:t xml:space="preserve">. 90009222536, </w:t>
            </w:r>
            <w:proofErr w:type="spellStart"/>
            <w:r w:rsidR="00616DFF" w:rsidRPr="00616DFF">
              <w:rPr>
                <w:sz w:val="24"/>
              </w:rPr>
              <w:t>K.Valdemāra</w:t>
            </w:r>
            <w:proofErr w:type="spellEnd"/>
            <w:r w:rsidR="00616DFF" w:rsidRPr="00616DFF">
              <w:rPr>
                <w:sz w:val="24"/>
              </w:rPr>
              <w:t xml:space="preserve"> iela 10/12, Rīga</w:t>
            </w:r>
          </w:p>
        </w:tc>
      </w:tr>
      <w:tr w:rsidR="008F5482" w:rsidTr="00D64874">
        <w:tc>
          <w:tcPr>
            <w:tcW w:w="9356" w:type="dxa"/>
            <w:tcBorders>
              <w:top w:val="single" w:sz="4" w:space="0" w:color="auto"/>
              <w:left w:val="single" w:sz="4" w:space="0" w:color="auto"/>
              <w:bottom w:val="single" w:sz="4" w:space="0" w:color="auto"/>
              <w:right w:val="single" w:sz="4" w:space="0" w:color="auto"/>
            </w:tcBorders>
            <w:hideMark/>
          </w:tcPr>
          <w:p w:rsidR="00D64874" w:rsidRPr="00616DFF" w:rsidRDefault="001325E2" w:rsidP="005701A1">
            <w:pPr>
              <w:numPr>
                <w:ilvl w:val="0"/>
                <w:numId w:val="12"/>
              </w:numPr>
              <w:tabs>
                <w:tab w:val="left" w:pos="252"/>
                <w:tab w:val="left" w:pos="432"/>
                <w:tab w:val="left" w:pos="702"/>
                <w:tab w:val="left" w:pos="993"/>
              </w:tabs>
              <w:spacing w:before="60" w:after="60"/>
              <w:ind w:left="0" w:firstLine="0"/>
              <w:jc w:val="both"/>
              <w:textAlignment w:val="auto"/>
              <w:rPr>
                <w:sz w:val="24"/>
                <w:szCs w:val="24"/>
              </w:rPr>
            </w:pPr>
            <w:r w:rsidRPr="00616DFF">
              <w:rPr>
                <w:b/>
                <w:sz w:val="24"/>
              </w:rPr>
              <w:t>Objekta adrese:</w:t>
            </w:r>
            <w:r w:rsidR="005701A1" w:rsidRPr="00616DFF">
              <w:rPr>
                <w:sz w:val="24"/>
              </w:rPr>
              <w:t xml:space="preserve"> </w:t>
            </w:r>
            <w:r w:rsidR="00C208CA" w:rsidRPr="00C208CA">
              <w:rPr>
                <w:sz w:val="24"/>
              </w:rPr>
              <w:t>Skolas 11, Alsunga, Alsungas pagasts, Kuldīgas novads</w:t>
            </w:r>
          </w:p>
        </w:tc>
      </w:tr>
      <w:tr w:rsidR="008F5482" w:rsidTr="00D64874">
        <w:tc>
          <w:tcPr>
            <w:tcW w:w="9356" w:type="dxa"/>
            <w:tcBorders>
              <w:top w:val="single" w:sz="4" w:space="0" w:color="auto"/>
              <w:left w:val="single" w:sz="4" w:space="0" w:color="auto"/>
              <w:bottom w:val="single" w:sz="4" w:space="0" w:color="auto"/>
              <w:right w:val="single" w:sz="4" w:space="0" w:color="auto"/>
            </w:tcBorders>
            <w:hideMark/>
          </w:tcPr>
          <w:p w:rsidR="00D64874" w:rsidRDefault="001325E2" w:rsidP="005A7E20">
            <w:pPr>
              <w:numPr>
                <w:ilvl w:val="0"/>
                <w:numId w:val="12"/>
              </w:numPr>
              <w:tabs>
                <w:tab w:val="left" w:pos="252"/>
                <w:tab w:val="left" w:pos="432"/>
                <w:tab w:val="left" w:pos="702"/>
                <w:tab w:val="left" w:pos="993"/>
              </w:tabs>
              <w:spacing w:before="60" w:after="60"/>
              <w:ind w:left="0" w:firstLine="0"/>
              <w:jc w:val="both"/>
              <w:textAlignment w:val="auto"/>
              <w:rPr>
                <w:sz w:val="24"/>
                <w:szCs w:val="24"/>
              </w:rPr>
            </w:pPr>
            <w:r>
              <w:rPr>
                <w:b/>
                <w:sz w:val="24"/>
              </w:rPr>
              <w:t>Novērtēšanu veica:</w:t>
            </w:r>
            <w:r>
              <w:rPr>
                <w:sz w:val="24"/>
              </w:rPr>
              <w:t xml:space="preserve"> </w:t>
            </w:r>
            <w:r w:rsidR="00866AA3">
              <w:rPr>
                <w:sz w:val="24"/>
              </w:rPr>
              <w:t>atzinums sagatavots pamatojoties uz iesniegto dokumentu izskatīšanas rezultātiem, ņemot vērā nometnes vadītājas sniegto informāciju un skaidrojumus</w:t>
            </w:r>
            <w:r w:rsidR="00741CB2">
              <w:rPr>
                <w:sz w:val="24"/>
              </w:rPr>
              <w:t xml:space="preserve">, </w:t>
            </w:r>
            <w:r w:rsidR="00741CB2" w:rsidRPr="00741CB2">
              <w:rPr>
                <w:sz w:val="24"/>
              </w:rPr>
              <w:t xml:space="preserve">ka arī novērtēšanā ir izmantoti Kurzemes kontroles nodaļas plānveida kontroles rezultāti: </w:t>
            </w:r>
            <w:r w:rsidR="007D3BBE" w:rsidRPr="007D3BBE">
              <w:rPr>
                <w:sz w:val="24"/>
              </w:rPr>
              <w:t>30.11.2022. Alsungas pamatskolas kontroles akts 00520622</w:t>
            </w:r>
          </w:p>
        </w:tc>
      </w:tr>
      <w:tr w:rsidR="008F5482" w:rsidTr="00D64874">
        <w:tc>
          <w:tcPr>
            <w:tcW w:w="9356" w:type="dxa"/>
            <w:tcBorders>
              <w:top w:val="single" w:sz="4" w:space="0" w:color="auto"/>
              <w:left w:val="single" w:sz="4" w:space="0" w:color="auto"/>
              <w:bottom w:val="single" w:sz="4" w:space="0" w:color="auto"/>
              <w:right w:val="single" w:sz="4" w:space="0" w:color="auto"/>
            </w:tcBorders>
            <w:hideMark/>
          </w:tcPr>
          <w:p w:rsidR="00D64874" w:rsidRDefault="001325E2" w:rsidP="005701A1">
            <w:pPr>
              <w:numPr>
                <w:ilvl w:val="0"/>
                <w:numId w:val="12"/>
              </w:numPr>
              <w:tabs>
                <w:tab w:val="left" w:pos="252"/>
                <w:tab w:val="left" w:pos="432"/>
                <w:tab w:val="left" w:pos="702"/>
                <w:tab w:val="left" w:pos="993"/>
              </w:tabs>
              <w:spacing w:before="60" w:after="60"/>
              <w:ind w:left="0" w:firstLine="0"/>
              <w:jc w:val="both"/>
              <w:textAlignment w:val="auto"/>
              <w:rPr>
                <w:sz w:val="24"/>
                <w:szCs w:val="24"/>
              </w:rPr>
            </w:pPr>
            <w:r>
              <w:rPr>
                <w:b/>
                <w:sz w:val="24"/>
              </w:rPr>
              <w:t>Novērtēšanā piedalījās:</w:t>
            </w:r>
            <w:r>
              <w:rPr>
                <w:sz w:val="24"/>
              </w:rPr>
              <w:t xml:space="preserve"> </w:t>
            </w:r>
            <w:r w:rsidR="005701A1">
              <w:rPr>
                <w:sz w:val="24"/>
              </w:rPr>
              <w:t>Nometnes vadītā</w:t>
            </w:r>
            <w:r w:rsidR="00166C88">
              <w:rPr>
                <w:sz w:val="24"/>
              </w:rPr>
              <w:t>j</w:t>
            </w:r>
            <w:r w:rsidR="00E731AA">
              <w:rPr>
                <w:sz w:val="24"/>
              </w:rPr>
              <w:t>s</w:t>
            </w:r>
            <w:r w:rsidR="00997F75">
              <w:rPr>
                <w:sz w:val="24"/>
              </w:rPr>
              <w:t xml:space="preserve"> </w:t>
            </w:r>
            <w:r w:rsidR="00C208CA" w:rsidRPr="00C208CA">
              <w:rPr>
                <w:sz w:val="24"/>
              </w:rPr>
              <w:t>AHMADUĻINS SERGEJS</w:t>
            </w:r>
          </w:p>
        </w:tc>
      </w:tr>
      <w:tr w:rsidR="008F5482" w:rsidTr="00D64874">
        <w:tc>
          <w:tcPr>
            <w:tcW w:w="9356" w:type="dxa"/>
            <w:tcBorders>
              <w:top w:val="single" w:sz="4" w:space="0" w:color="auto"/>
              <w:left w:val="single" w:sz="4" w:space="0" w:color="auto"/>
              <w:bottom w:val="single" w:sz="4" w:space="0" w:color="auto"/>
              <w:right w:val="single" w:sz="4" w:space="0" w:color="auto"/>
            </w:tcBorders>
          </w:tcPr>
          <w:p w:rsidR="00361AC3" w:rsidRPr="00361AC3" w:rsidRDefault="001325E2" w:rsidP="00361AC3">
            <w:pPr>
              <w:numPr>
                <w:ilvl w:val="0"/>
                <w:numId w:val="12"/>
              </w:numPr>
              <w:tabs>
                <w:tab w:val="left" w:pos="252"/>
                <w:tab w:val="left" w:pos="432"/>
                <w:tab w:val="left" w:pos="702"/>
                <w:tab w:val="left" w:pos="993"/>
              </w:tabs>
              <w:spacing w:before="60" w:after="60"/>
              <w:ind w:left="0" w:firstLine="0"/>
              <w:jc w:val="both"/>
              <w:textAlignment w:val="auto"/>
              <w:rPr>
                <w:sz w:val="24"/>
              </w:rPr>
            </w:pPr>
            <w:r>
              <w:rPr>
                <w:b/>
                <w:sz w:val="24"/>
              </w:rPr>
              <w:t xml:space="preserve">Konstatēts:   </w:t>
            </w:r>
          </w:p>
          <w:p w:rsidR="00390E2C" w:rsidRDefault="001325E2" w:rsidP="002007CD">
            <w:pPr>
              <w:tabs>
                <w:tab w:val="left" w:pos="252"/>
                <w:tab w:val="left" w:pos="432"/>
                <w:tab w:val="left" w:pos="702"/>
                <w:tab w:val="left" w:pos="993"/>
              </w:tabs>
              <w:spacing w:before="60" w:after="60"/>
              <w:jc w:val="both"/>
              <w:textAlignment w:val="auto"/>
              <w:rPr>
                <w:sz w:val="24"/>
              </w:rPr>
            </w:pPr>
            <w:r>
              <w:rPr>
                <w:b/>
                <w:sz w:val="24"/>
              </w:rPr>
              <w:t xml:space="preserve">6.1. Vispārīgās ziņas par </w:t>
            </w:r>
            <w:r>
              <w:rPr>
                <w:b/>
                <w:sz w:val="24"/>
              </w:rPr>
              <w:t>objektu/ objekta raksturojums</w:t>
            </w:r>
            <w:r w:rsidR="0071163B">
              <w:rPr>
                <w:b/>
                <w:sz w:val="24"/>
              </w:rPr>
              <w:t xml:space="preserve"> -</w:t>
            </w:r>
            <w:r w:rsidR="002007CD">
              <w:rPr>
                <w:b/>
                <w:sz w:val="24"/>
              </w:rPr>
              <w:t xml:space="preserve"> </w:t>
            </w:r>
            <w:r w:rsidR="0071163B">
              <w:rPr>
                <w:sz w:val="24"/>
              </w:rPr>
              <w:t>a</w:t>
            </w:r>
            <w:r w:rsidR="006F31C1" w:rsidRPr="00FD53C4">
              <w:rPr>
                <w:sz w:val="24"/>
              </w:rPr>
              <w:t>tbilstoši saņemtai informācijai no mājas lapas www.nometnes.gov.lv</w:t>
            </w:r>
            <w:r w:rsidR="00903B74">
              <w:rPr>
                <w:sz w:val="24"/>
              </w:rPr>
              <w:t>,</w:t>
            </w:r>
            <w:r w:rsidR="006F31C1" w:rsidRPr="00FD53C4">
              <w:rPr>
                <w:sz w:val="24"/>
              </w:rPr>
              <w:t xml:space="preserve"> </w:t>
            </w:r>
            <w:r w:rsidR="00C208CA">
              <w:rPr>
                <w:sz w:val="24"/>
              </w:rPr>
              <w:t>Alsungas</w:t>
            </w:r>
            <w:r w:rsidR="009A1951" w:rsidRPr="009A1951">
              <w:rPr>
                <w:sz w:val="24"/>
              </w:rPr>
              <w:t xml:space="preserve"> pamatskola</w:t>
            </w:r>
            <w:r w:rsidR="000F1D5E">
              <w:rPr>
                <w:sz w:val="24"/>
              </w:rPr>
              <w:t>s</w:t>
            </w:r>
            <w:r w:rsidR="000D1866">
              <w:rPr>
                <w:sz w:val="24"/>
              </w:rPr>
              <w:t xml:space="preserve"> (turpmāk – Skola)</w:t>
            </w:r>
            <w:r w:rsidR="000F1D5E">
              <w:rPr>
                <w:sz w:val="24"/>
              </w:rPr>
              <w:t xml:space="preserve"> </w:t>
            </w:r>
            <w:r w:rsidR="00616DFF">
              <w:rPr>
                <w:sz w:val="24"/>
              </w:rPr>
              <w:t>teritorijā</w:t>
            </w:r>
            <w:r w:rsidR="005D6012" w:rsidRPr="008D0049">
              <w:rPr>
                <w:sz w:val="24"/>
              </w:rPr>
              <w:t xml:space="preserve"> </w:t>
            </w:r>
            <w:r w:rsidR="006F31C1" w:rsidRPr="008D0049">
              <w:rPr>
                <w:sz w:val="24"/>
              </w:rPr>
              <w:t>tiks organizēta</w:t>
            </w:r>
            <w:r w:rsidR="0061415C">
              <w:rPr>
                <w:sz w:val="24"/>
              </w:rPr>
              <w:t xml:space="preserve"> </w:t>
            </w:r>
            <w:r w:rsidR="00616DFF">
              <w:rPr>
                <w:sz w:val="24"/>
              </w:rPr>
              <w:t>slēgta</w:t>
            </w:r>
            <w:r w:rsidR="006F31C1">
              <w:rPr>
                <w:sz w:val="24"/>
              </w:rPr>
              <w:t xml:space="preserve"> tipa bērnu diennakts nometne</w:t>
            </w:r>
            <w:r w:rsidR="00841EF1">
              <w:rPr>
                <w:sz w:val="24"/>
              </w:rPr>
              <w:t xml:space="preserve"> </w:t>
            </w:r>
            <w:r w:rsidR="00131899">
              <w:rPr>
                <w:sz w:val="24"/>
              </w:rPr>
              <w:t xml:space="preserve">ārpus </w:t>
            </w:r>
            <w:r w:rsidR="006F31C1">
              <w:rPr>
                <w:sz w:val="24"/>
              </w:rPr>
              <w:t>telpā</w:t>
            </w:r>
            <w:r w:rsidR="00131899">
              <w:rPr>
                <w:sz w:val="24"/>
              </w:rPr>
              <w:t>m</w:t>
            </w:r>
            <w:r w:rsidR="005A7E20">
              <w:rPr>
                <w:sz w:val="24"/>
              </w:rPr>
              <w:t xml:space="preserve"> (turpmāk – Nometne)</w:t>
            </w:r>
            <w:r w:rsidR="006F31C1">
              <w:rPr>
                <w:sz w:val="24"/>
              </w:rPr>
              <w:t>. Plānotais nomet</w:t>
            </w:r>
            <w:r w:rsidR="004A2E81">
              <w:rPr>
                <w:sz w:val="24"/>
              </w:rPr>
              <w:t>nes</w:t>
            </w:r>
            <w:r w:rsidR="006F31C1">
              <w:rPr>
                <w:sz w:val="24"/>
              </w:rPr>
              <w:t xml:space="preserve"> darbības laiks</w:t>
            </w:r>
            <w:r w:rsidR="00E1194E">
              <w:rPr>
                <w:sz w:val="24"/>
              </w:rPr>
              <w:t xml:space="preserve"> </w:t>
            </w:r>
            <w:r w:rsidR="006F31C1">
              <w:rPr>
                <w:sz w:val="24"/>
              </w:rPr>
              <w:t xml:space="preserve"> no </w:t>
            </w:r>
            <w:r w:rsidR="0041171F" w:rsidRPr="0041171F">
              <w:rPr>
                <w:sz w:val="24"/>
              </w:rPr>
              <w:t xml:space="preserve"> </w:t>
            </w:r>
            <w:r w:rsidR="005373BD">
              <w:rPr>
                <w:sz w:val="24"/>
              </w:rPr>
              <w:t>1</w:t>
            </w:r>
            <w:r w:rsidR="00997E13">
              <w:rPr>
                <w:sz w:val="24"/>
              </w:rPr>
              <w:t>4</w:t>
            </w:r>
            <w:r w:rsidR="0041171F" w:rsidRPr="0041171F">
              <w:rPr>
                <w:sz w:val="24"/>
              </w:rPr>
              <w:t>.</w:t>
            </w:r>
            <w:r w:rsidR="005373BD">
              <w:rPr>
                <w:sz w:val="24"/>
              </w:rPr>
              <w:t>03</w:t>
            </w:r>
            <w:r w:rsidR="0041171F" w:rsidRPr="0041171F">
              <w:rPr>
                <w:sz w:val="24"/>
              </w:rPr>
              <w:t>.202</w:t>
            </w:r>
            <w:r w:rsidR="005373BD">
              <w:rPr>
                <w:sz w:val="24"/>
              </w:rPr>
              <w:t>3</w:t>
            </w:r>
            <w:r w:rsidR="0041171F" w:rsidRPr="0041171F">
              <w:rPr>
                <w:sz w:val="24"/>
              </w:rPr>
              <w:t xml:space="preserve">. līdz </w:t>
            </w:r>
            <w:r w:rsidR="005373BD">
              <w:rPr>
                <w:sz w:val="24"/>
              </w:rPr>
              <w:t>1</w:t>
            </w:r>
            <w:r w:rsidR="00997E13">
              <w:rPr>
                <w:sz w:val="24"/>
              </w:rPr>
              <w:t>5</w:t>
            </w:r>
            <w:r w:rsidR="0041171F" w:rsidRPr="0041171F">
              <w:rPr>
                <w:sz w:val="24"/>
              </w:rPr>
              <w:t>.</w:t>
            </w:r>
            <w:r w:rsidR="005373BD">
              <w:rPr>
                <w:sz w:val="24"/>
              </w:rPr>
              <w:t>03</w:t>
            </w:r>
            <w:r w:rsidR="0041171F" w:rsidRPr="0041171F">
              <w:rPr>
                <w:sz w:val="24"/>
              </w:rPr>
              <w:t>.202</w:t>
            </w:r>
            <w:r w:rsidR="005373BD">
              <w:rPr>
                <w:sz w:val="24"/>
              </w:rPr>
              <w:t>3</w:t>
            </w:r>
            <w:r w:rsidR="0041171F" w:rsidRPr="0041171F">
              <w:rPr>
                <w:sz w:val="24"/>
              </w:rPr>
              <w:t xml:space="preserve">. </w:t>
            </w:r>
            <w:r w:rsidR="00DE666A">
              <w:rPr>
                <w:sz w:val="24"/>
              </w:rPr>
              <w:t xml:space="preserve">Nometnēs strādās </w:t>
            </w:r>
            <w:r w:rsidR="006A6555">
              <w:rPr>
                <w:sz w:val="24"/>
              </w:rPr>
              <w:t>7</w:t>
            </w:r>
            <w:r w:rsidR="00DE666A" w:rsidRPr="00275C06">
              <w:rPr>
                <w:sz w:val="24"/>
              </w:rPr>
              <w:t xml:space="preserve"> </w:t>
            </w:r>
            <w:r w:rsidR="00DE666A" w:rsidRPr="00F216C7">
              <w:rPr>
                <w:sz w:val="24"/>
              </w:rPr>
              <w:t xml:space="preserve">darbinieki, </w:t>
            </w:r>
            <w:r w:rsidR="00DE666A">
              <w:rPr>
                <w:sz w:val="24"/>
              </w:rPr>
              <w:t>m</w:t>
            </w:r>
            <w:r w:rsidR="006F31C1" w:rsidRPr="008D0049">
              <w:rPr>
                <w:sz w:val="24"/>
              </w:rPr>
              <w:t xml:space="preserve">aksimālais dalībnieku skaits </w:t>
            </w:r>
            <w:r w:rsidR="00045E9D">
              <w:rPr>
                <w:sz w:val="24"/>
              </w:rPr>
              <w:t>nometnē</w:t>
            </w:r>
            <w:r w:rsidR="005A7E20">
              <w:rPr>
                <w:sz w:val="24"/>
              </w:rPr>
              <w:t xml:space="preserve"> </w:t>
            </w:r>
            <w:r w:rsidR="00997E13">
              <w:rPr>
                <w:sz w:val="24"/>
              </w:rPr>
              <w:t>30</w:t>
            </w:r>
            <w:r w:rsidR="00045E9D">
              <w:rPr>
                <w:sz w:val="24"/>
              </w:rPr>
              <w:t xml:space="preserve"> </w:t>
            </w:r>
            <w:r w:rsidR="00131899">
              <w:rPr>
                <w:sz w:val="24"/>
              </w:rPr>
              <w:t>bērni</w:t>
            </w:r>
            <w:r w:rsidR="004A2E81">
              <w:rPr>
                <w:sz w:val="24"/>
              </w:rPr>
              <w:t xml:space="preserve"> </w:t>
            </w:r>
            <w:r w:rsidR="006F31C1" w:rsidRPr="008D0049">
              <w:rPr>
                <w:sz w:val="24"/>
              </w:rPr>
              <w:t>vecumā no</w:t>
            </w:r>
            <w:r w:rsidR="006F31C1">
              <w:rPr>
                <w:sz w:val="24"/>
              </w:rPr>
              <w:t xml:space="preserve"> </w:t>
            </w:r>
            <w:r w:rsidR="00616DFF">
              <w:rPr>
                <w:sz w:val="24"/>
              </w:rPr>
              <w:t>1</w:t>
            </w:r>
            <w:r w:rsidR="00841EF1">
              <w:rPr>
                <w:sz w:val="24"/>
              </w:rPr>
              <w:t>0</w:t>
            </w:r>
            <w:r w:rsidR="006F31C1" w:rsidRPr="008D0049">
              <w:rPr>
                <w:sz w:val="24"/>
              </w:rPr>
              <w:t xml:space="preserve"> līdz </w:t>
            </w:r>
            <w:r w:rsidR="006A6555">
              <w:rPr>
                <w:sz w:val="24"/>
              </w:rPr>
              <w:t>18</w:t>
            </w:r>
            <w:r w:rsidR="006F31C1" w:rsidRPr="008D0049">
              <w:rPr>
                <w:sz w:val="24"/>
              </w:rPr>
              <w:t xml:space="preserve"> gadiem</w:t>
            </w:r>
            <w:r w:rsidR="00131899">
              <w:rPr>
                <w:sz w:val="24"/>
              </w:rPr>
              <w:t>.</w:t>
            </w:r>
          </w:p>
          <w:p w:rsidR="001C7651" w:rsidRDefault="001325E2" w:rsidP="001C7651">
            <w:pPr>
              <w:tabs>
                <w:tab w:val="left" w:pos="993"/>
              </w:tabs>
              <w:spacing w:before="60" w:after="60"/>
              <w:jc w:val="both"/>
              <w:rPr>
                <w:sz w:val="24"/>
              </w:rPr>
            </w:pPr>
            <w:r>
              <w:rPr>
                <w:sz w:val="24"/>
              </w:rPr>
              <w:t>Nomet</w:t>
            </w:r>
            <w:r w:rsidR="00634ADD">
              <w:rPr>
                <w:sz w:val="24"/>
              </w:rPr>
              <w:t>nes</w:t>
            </w:r>
            <w:r>
              <w:rPr>
                <w:sz w:val="24"/>
              </w:rPr>
              <w:t xml:space="preserve"> </w:t>
            </w:r>
            <w:r w:rsidR="0036177F">
              <w:rPr>
                <w:sz w:val="24"/>
              </w:rPr>
              <w:t>vadītāj</w:t>
            </w:r>
            <w:r w:rsidR="00F44C13">
              <w:rPr>
                <w:sz w:val="24"/>
              </w:rPr>
              <w:t>s</w:t>
            </w:r>
            <w:r w:rsidR="00C6276F">
              <w:rPr>
                <w:sz w:val="24"/>
              </w:rPr>
              <w:t xml:space="preserve"> –</w:t>
            </w:r>
            <w:r w:rsidR="00F44C13">
              <w:t xml:space="preserve"> </w:t>
            </w:r>
            <w:r w:rsidR="00AC5B24">
              <w:rPr>
                <w:sz w:val="24"/>
              </w:rPr>
              <w:t>Ahmaduļins</w:t>
            </w:r>
            <w:r w:rsidR="00997E13">
              <w:rPr>
                <w:sz w:val="24"/>
              </w:rPr>
              <w:t xml:space="preserve"> Sergejs</w:t>
            </w:r>
            <w:r w:rsidR="00C6276F">
              <w:rPr>
                <w:sz w:val="24"/>
              </w:rPr>
              <w:t xml:space="preserve"> </w:t>
            </w:r>
            <w:r w:rsidRPr="00F216C7">
              <w:rPr>
                <w:sz w:val="24"/>
              </w:rPr>
              <w:t xml:space="preserve">nometņu vadītāja apliecība </w:t>
            </w:r>
            <w:r w:rsidR="00997E13" w:rsidRPr="00997E13">
              <w:rPr>
                <w:sz w:val="24"/>
              </w:rPr>
              <w:t>007-00002</w:t>
            </w:r>
            <w:r w:rsidRPr="00F216C7">
              <w:rPr>
                <w:sz w:val="24"/>
              </w:rPr>
              <w:t>.</w:t>
            </w:r>
            <w:r>
              <w:rPr>
                <w:sz w:val="24"/>
              </w:rPr>
              <w:t xml:space="preserve"> Nometņu vadītāja apliecības derīgumu termiņš: </w:t>
            </w:r>
            <w:r w:rsidR="00997E13">
              <w:rPr>
                <w:sz w:val="24"/>
              </w:rPr>
              <w:t>12</w:t>
            </w:r>
            <w:r w:rsidRPr="00E6118A">
              <w:rPr>
                <w:sz w:val="24"/>
                <w:szCs w:val="24"/>
              </w:rPr>
              <w:t>.</w:t>
            </w:r>
            <w:r w:rsidR="00997E13">
              <w:rPr>
                <w:sz w:val="24"/>
                <w:szCs w:val="24"/>
              </w:rPr>
              <w:t>03</w:t>
            </w:r>
            <w:r w:rsidRPr="00E6118A">
              <w:rPr>
                <w:sz w:val="24"/>
                <w:szCs w:val="24"/>
              </w:rPr>
              <w:t>.202</w:t>
            </w:r>
            <w:r w:rsidR="00997E13">
              <w:rPr>
                <w:sz w:val="24"/>
                <w:szCs w:val="24"/>
              </w:rPr>
              <w:t>5</w:t>
            </w:r>
            <w:r w:rsidRPr="00E6118A">
              <w:rPr>
                <w:sz w:val="24"/>
                <w:szCs w:val="24"/>
              </w:rPr>
              <w:t>.</w:t>
            </w:r>
          </w:p>
          <w:p w:rsidR="00026735" w:rsidRDefault="001325E2" w:rsidP="00026735">
            <w:pPr>
              <w:tabs>
                <w:tab w:val="left" w:pos="993"/>
              </w:tabs>
              <w:spacing w:before="60" w:after="60"/>
              <w:jc w:val="both"/>
              <w:rPr>
                <w:sz w:val="24"/>
              </w:rPr>
            </w:pPr>
            <w:r w:rsidRPr="000D1866">
              <w:rPr>
                <w:rStyle w:val="gwtext-compositecellchild"/>
                <w:sz w:val="24"/>
                <w:szCs w:val="24"/>
              </w:rPr>
              <w:t xml:space="preserve">Nometņu dalībnieku ēdināšana paredzēta </w:t>
            </w:r>
            <w:r>
              <w:rPr>
                <w:rStyle w:val="gwtext-compositecellchild"/>
                <w:sz w:val="24"/>
                <w:szCs w:val="24"/>
              </w:rPr>
              <w:t>3</w:t>
            </w:r>
            <w:r w:rsidRPr="000D1866">
              <w:rPr>
                <w:rStyle w:val="gwtext-compositecellchild"/>
                <w:sz w:val="24"/>
                <w:szCs w:val="24"/>
              </w:rPr>
              <w:t xml:space="preserve"> reizes dienā </w:t>
            </w:r>
            <w:r>
              <w:rPr>
                <w:rStyle w:val="gwtext-compositecellchild"/>
                <w:sz w:val="24"/>
                <w:szCs w:val="24"/>
              </w:rPr>
              <w:t>Skolas ēdnīcā</w:t>
            </w:r>
            <w:r w:rsidR="003B300A">
              <w:rPr>
                <w:rStyle w:val="gwtext-compositecellchild"/>
                <w:sz w:val="24"/>
                <w:szCs w:val="24"/>
              </w:rPr>
              <w:t>.</w:t>
            </w:r>
            <w:r w:rsidR="00F9754F">
              <w:rPr>
                <w:rStyle w:val="gwtext-compositecellchild"/>
                <w:sz w:val="24"/>
                <w:szCs w:val="24"/>
              </w:rPr>
              <w:t xml:space="preserve"> </w:t>
            </w:r>
            <w:r w:rsidR="00FF3B64" w:rsidRPr="00FF3B64">
              <w:rPr>
                <w:rStyle w:val="gwtext-compositecellchild"/>
                <w:sz w:val="24"/>
                <w:szCs w:val="24"/>
              </w:rPr>
              <w:t>Dalībnieku nakšņošana paredzēta savās individuālajās teltīs.</w:t>
            </w:r>
            <w:r w:rsidRPr="000D1866">
              <w:rPr>
                <w:rStyle w:val="gwtext-compositecellchild"/>
                <w:sz w:val="24"/>
                <w:szCs w:val="24"/>
              </w:rPr>
              <w:t xml:space="preserve"> </w:t>
            </w:r>
            <w:r w:rsidR="00F9754F" w:rsidRPr="00EC2B2F">
              <w:rPr>
                <w:rStyle w:val="gwtext-compositecellchild"/>
                <w:sz w:val="24"/>
                <w:szCs w:val="24"/>
              </w:rPr>
              <w:t>Nodrošināta iespēja personas izolēšanai atsevišķā teltī,</w:t>
            </w:r>
          </w:p>
          <w:p w:rsidR="00026735" w:rsidRDefault="001325E2" w:rsidP="00EC2B2F">
            <w:pPr>
              <w:tabs>
                <w:tab w:val="left" w:pos="993"/>
              </w:tabs>
              <w:spacing w:before="60" w:after="60"/>
              <w:jc w:val="both"/>
              <w:rPr>
                <w:rStyle w:val="gwtext-compositecellchild"/>
                <w:sz w:val="24"/>
                <w:szCs w:val="24"/>
              </w:rPr>
            </w:pPr>
            <w:r w:rsidRPr="00EC2B2F">
              <w:rPr>
                <w:rStyle w:val="gwtext-compositecellchild"/>
                <w:sz w:val="24"/>
                <w:szCs w:val="24"/>
              </w:rPr>
              <w:t>parādoties</w:t>
            </w:r>
            <w:r w:rsidRPr="00EC2B2F">
              <w:rPr>
                <w:rStyle w:val="gwtext-compositecellchild"/>
                <w:sz w:val="24"/>
                <w:szCs w:val="24"/>
              </w:rPr>
              <w:t xml:space="preserve"> akūtas saslimšanas simptomiem, kā arī nodrošināti individuālie aizsarglīdzekļi (sejas maskas, cimdi) </w:t>
            </w:r>
            <w:r w:rsidR="00B84F5E" w:rsidRPr="00EC2B2F">
              <w:rPr>
                <w:rStyle w:val="gwtext-compositecellchild"/>
                <w:sz w:val="24"/>
                <w:szCs w:val="24"/>
              </w:rPr>
              <w:t>lietošanai saslimšanas gadījumā.</w:t>
            </w:r>
          </w:p>
          <w:p w:rsidR="00E80D42" w:rsidRPr="00E80D42" w:rsidRDefault="001325E2" w:rsidP="00E80D42">
            <w:pPr>
              <w:tabs>
                <w:tab w:val="left" w:pos="993"/>
              </w:tabs>
              <w:spacing w:before="60" w:after="60"/>
              <w:jc w:val="both"/>
              <w:rPr>
                <w:rStyle w:val="gwtext-compositecellchild"/>
                <w:sz w:val="24"/>
                <w:szCs w:val="24"/>
              </w:rPr>
            </w:pPr>
            <w:r>
              <w:rPr>
                <w:rStyle w:val="gwtext-compositecellchild"/>
                <w:sz w:val="24"/>
                <w:szCs w:val="24"/>
              </w:rPr>
              <w:t>Skolā</w:t>
            </w:r>
            <w:r w:rsidRPr="00E80D42">
              <w:rPr>
                <w:rStyle w:val="gwtext-compositecellchild"/>
                <w:sz w:val="24"/>
                <w:szCs w:val="24"/>
              </w:rPr>
              <w:t xml:space="preserve"> ir tualetes telpas (meitenēm un zēniem), kas aprīkotas ar  klozetpodiem,  roku mazgātnēm un dušām. Tualetēs ir tualetes papīrs, šķidrās ziepes un  roku susināšanas līdzekļi (vienreizējie dvieļi). Ir iespēja vienu telpu iekārtot kā izolatoru. </w:t>
            </w:r>
          </w:p>
          <w:p w:rsidR="00E80D42" w:rsidRPr="00EC2B2F" w:rsidRDefault="001325E2" w:rsidP="00E80D42">
            <w:pPr>
              <w:tabs>
                <w:tab w:val="left" w:pos="993"/>
              </w:tabs>
              <w:spacing w:before="60" w:after="60"/>
              <w:jc w:val="both"/>
              <w:rPr>
                <w:rStyle w:val="gwtext-compositecellchild"/>
                <w:sz w:val="24"/>
                <w:szCs w:val="24"/>
              </w:rPr>
            </w:pPr>
            <w:r w:rsidRPr="00E80D42">
              <w:rPr>
                <w:rStyle w:val="gwtext-compositecellchild"/>
                <w:sz w:val="24"/>
                <w:szCs w:val="24"/>
              </w:rPr>
              <w:t>Telpu uzkopš</w:t>
            </w:r>
            <w:r w:rsidRPr="00E80D42">
              <w:rPr>
                <w:rStyle w:val="gwtext-compositecellchild"/>
                <w:sz w:val="24"/>
                <w:szCs w:val="24"/>
              </w:rPr>
              <w:t xml:space="preserve">anu veiks </w:t>
            </w:r>
            <w:r w:rsidR="00E84627">
              <w:rPr>
                <w:rStyle w:val="gwtext-compositecellchild"/>
                <w:sz w:val="24"/>
                <w:szCs w:val="24"/>
              </w:rPr>
              <w:t>Skolas</w:t>
            </w:r>
            <w:r w:rsidRPr="00E80D42">
              <w:rPr>
                <w:rStyle w:val="gwtext-compositecellchild"/>
                <w:sz w:val="24"/>
                <w:szCs w:val="24"/>
              </w:rPr>
              <w:t xml:space="preserve"> personāls, izmantojot uzkopšanas inventāru, mazgāšanas, tīrīšanas un dezinfekcijas līdzekļus. Viesu mājā ir mazgāšanas un tīrīšanas līdzekļi  nepieciešamā daudzumā. Uzkopšanas inventāra glabāšanai ir atsevišķa telpa.</w:t>
            </w:r>
          </w:p>
          <w:p w:rsidR="00FB666C" w:rsidRPr="00EC2B2F" w:rsidRDefault="001325E2" w:rsidP="00EC2B2F">
            <w:pPr>
              <w:tabs>
                <w:tab w:val="left" w:pos="993"/>
              </w:tabs>
              <w:spacing w:before="60" w:after="60"/>
              <w:jc w:val="both"/>
              <w:rPr>
                <w:sz w:val="24"/>
                <w:szCs w:val="24"/>
              </w:rPr>
            </w:pPr>
            <w:r w:rsidRPr="00EC2B2F">
              <w:rPr>
                <w:sz w:val="24"/>
                <w:szCs w:val="24"/>
              </w:rPr>
              <w:t>Nometne tiks</w:t>
            </w:r>
            <w:r w:rsidR="003E7519" w:rsidRPr="00EC2B2F">
              <w:rPr>
                <w:sz w:val="24"/>
                <w:szCs w:val="24"/>
              </w:rPr>
              <w:t xml:space="preserve"> nodrošināta ar pirmās palīdzības aptieciņ</w:t>
            </w:r>
            <w:r w:rsidR="00BF5BCC" w:rsidRPr="00EC2B2F">
              <w:rPr>
                <w:sz w:val="24"/>
                <w:szCs w:val="24"/>
              </w:rPr>
              <w:t>ām</w:t>
            </w:r>
            <w:r w:rsidR="006D07EF" w:rsidRPr="00EC2B2F">
              <w:rPr>
                <w:sz w:val="24"/>
                <w:szCs w:val="24"/>
              </w:rPr>
              <w:t>.</w:t>
            </w:r>
          </w:p>
          <w:p w:rsidR="00C664EC" w:rsidRPr="002007CD" w:rsidRDefault="001325E2" w:rsidP="008034ED">
            <w:pPr>
              <w:overflowPunct/>
              <w:autoSpaceDE/>
              <w:adjustRightInd/>
              <w:ind w:right="6"/>
              <w:jc w:val="both"/>
              <w:rPr>
                <w:b/>
                <w:sz w:val="24"/>
              </w:rPr>
            </w:pPr>
            <w:r>
              <w:rPr>
                <w:b/>
                <w:sz w:val="24"/>
              </w:rPr>
              <w:t>6.2. Iekštelpu virsmu apdare</w:t>
            </w:r>
            <w:r w:rsidR="005336F9">
              <w:rPr>
                <w:b/>
                <w:sz w:val="24"/>
              </w:rPr>
              <w:t>-</w:t>
            </w:r>
            <w:r w:rsidR="002007CD">
              <w:rPr>
                <w:b/>
                <w:sz w:val="24"/>
              </w:rPr>
              <w:t xml:space="preserve"> </w:t>
            </w:r>
            <w:r w:rsidR="00EC017F" w:rsidRPr="00EC017F">
              <w:rPr>
                <w:bCs/>
                <w:sz w:val="24"/>
              </w:rPr>
              <w:t>t</w:t>
            </w:r>
            <w:r w:rsidR="00EC7EE6" w:rsidRPr="00EC7EE6">
              <w:rPr>
                <w:sz w:val="24"/>
              </w:rPr>
              <w:t xml:space="preserve">elpu apdarei izmantoti viegli tīrāmi, telpu funkcijai atbilstoši materiāli. Grīdas ir stabilas, nav slidenas, bez bīstamiem izciļņiem, caurumiem vai slīpumiem. </w:t>
            </w:r>
            <w:r w:rsidR="00EC7EE6" w:rsidRPr="00EC7EE6">
              <w:rPr>
                <w:sz w:val="24"/>
              </w:rPr>
              <w:lastRenderedPageBreak/>
              <w:t>Tualetes telpās sienu un grīdu apdarei ir izmantoti materiāli, kas paredzēti mitrai uzkopšanai un dezinfekcijai.</w:t>
            </w:r>
          </w:p>
          <w:p w:rsidR="00D03ABA" w:rsidRPr="002007CD" w:rsidRDefault="001325E2" w:rsidP="008034ED">
            <w:pPr>
              <w:overflowPunct/>
              <w:autoSpaceDE/>
              <w:adjustRightInd/>
              <w:ind w:right="6"/>
              <w:jc w:val="both"/>
              <w:rPr>
                <w:b/>
                <w:sz w:val="24"/>
              </w:rPr>
            </w:pPr>
            <w:r>
              <w:rPr>
                <w:b/>
                <w:sz w:val="24"/>
              </w:rPr>
              <w:t>6.3. Apgaismojums</w:t>
            </w:r>
            <w:r w:rsidR="002007CD">
              <w:rPr>
                <w:b/>
                <w:sz w:val="24"/>
              </w:rPr>
              <w:t xml:space="preserve"> </w:t>
            </w:r>
            <w:r w:rsidR="00EC017F" w:rsidRPr="00EC017F">
              <w:rPr>
                <w:sz w:val="24"/>
                <w:szCs w:val="24"/>
              </w:rPr>
              <w:t>- dabīgais un mākslīgais. Vizuāli - pietiekošs.</w:t>
            </w:r>
          </w:p>
          <w:p w:rsidR="000971F2" w:rsidRPr="001D248A" w:rsidRDefault="001325E2" w:rsidP="008034ED">
            <w:pPr>
              <w:overflowPunct/>
              <w:autoSpaceDE/>
              <w:adjustRightInd/>
              <w:ind w:right="6"/>
              <w:jc w:val="both"/>
              <w:rPr>
                <w:sz w:val="24"/>
              </w:rPr>
            </w:pPr>
            <w:r>
              <w:rPr>
                <w:b/>
                <w:sz w:val="24"/>
              </w:rPr>
              <w:t xml:space="preserve">6.4. Siltumapgāde </w:t>
            </w:r>
            <w:r w:rsidR="00C254E8">
              <w:rPr>
                <w:b/>
                <w:sz w:val="24"/>
                <w:szCs w:val="24"/>
              </w:rPr>
              <w:t xml:space="preserve"> </w:t>
            </w:r>
            <w:r w:rsidR="005336F9">
              <w:rPr>
                <w:b/>
                <w:sz w:val="24"/>
                <w:szCs w:val="24"/>
              </w:rPr>
              <w:t>-</w:t>
            </w:r>
            <w:r w:rsidR="00A71427">
              <w:rPr>
                <w:sz w:val="24"/>
                <w:szCs w:val="24"/>
              </w:rPr>
              <w:t xml:space="preserve">centralizēta, no Skolas katlumājas. </w:t>
            </w:r>
            <w:r w:rsidR="009D6AD1">
              <w:rPr>
                <w:sz w:val="24"/>
                <w:szCs w:val="24"/>
              </w:rPr>
              <w:t xml:space="preserve"> </w:t>
            </w:r>
          </w:p>
          <w:p w:rsidR="00216209" w:rsidRDefault="001325E2" w:rsidP="008034ED">
            <w:pPr>
              <w:overflowPunct/>
              <w:autoSpaceDE/>
              <w:adjustRightInd/>
              <w:ind w:right="6"/>
              <w:jc w:val="both"/>
              <w:rPr>
                <w:sz w:val="24"/>
              </w:rPr>
            </w:pPr>
            <w:r>
              <w:rPr>
                <w:b/>
                <w:sz w:val="24"/>
              </w:rPr>
              <w:t xml:space="preserve">6.5. Gaisa apmaiņa </w:t>
            </w:r>
            <w:r w:rsidR="005336F9">
              <w:rPr>
                <w:b/>
                <w:sz w:val="24"/>
              </w:rPr>
              <w:t>-</w:t>
            </w:r>
            <w:r w:rsidR="000A28F9">
              <w:t xml:space="preserve"> </w:t>
            </w:r>
            <w:r w:rsidR="000A28F9" w:rsidRPr="000A28F9">
              <w:rPr>
                <w:sz w:val="24"/>
              </w:rPr>
              <w:t>dabiskā, caur veramiem logiem un durvīm. Tualetēs ir nodrošināta piespiedu (mākslīgā) vēdināšana.</w:t>
            </w:r>
          </w:p>
          <w:p w:rsidR="008A451F" w:rsidRPr="00FA7E86" w:rsidRDefault="001325E2" w:rsidP="008034ED">
            <w:pPr>
              <w:overflowPunct/>
              <w:autoSpaceDE/>
              <w:adjustRightInd/>
              <w:ind w:right="6"/>
              <w:jc w:val="both"/>
              <w:rPr>
                <w:sz w:val="24"/>
                <w:szCs w:val="24"/>
              </w:rPr>
            </w:pPr>
            <w:r>
              <w:rPr>
                <w:b/>
                <w:sz w:val="24"/>
              </w:rPr>
              <w:t>6.6. Ūdens apgāde</w:t>
            </w:r>
            <w:r w:rsidR="00FA7E86">
              <w:rPr>
                <w:b/>
                <w:sz w:val="24"/>
              </w:rPr>
              <w:t xml:space="preserve"> - </w:t>
            </w:r>
            <w:r w:rsidR="000A28F9" w:rsidRPr="000A28F9">
              <w:rPr>
                <w:sz w:val="24"/>
                <w:szCs w:val="24"/>
              </w:rPr>
              <w:t>centralizēta. Ūdensapgādes sistēmu 202</w:t>
            </w:r>
            <w:r w:rsidR="00341214">
              <w:rPr>
                <w:sz w:val="24"/>
                <w:szCs w:val="24"/>
              </w:rPr>
              <w:t>2</w:t>
            </w:r>
            <w:r w:rsidR="000A28F9" w:rsidRPr="000A28F9">
              <w:rPr>
                <w:sz w:val="24"/>
                <w:szCs w:val="24"/>
              </w:rPr>
              <w:t>.gada dzeramā ūdens kvalitātes rezultāti atbilst 14.11.2017. Ministru kabineta noteikumu Nr. 671 ,, Dzeramā ūdens obligātās nekaitīguma un kvalitātes prasības, monitoringa un kontroles kārtība” prasībām.</w:t>
            </w:r>
          </w:p>
          <w:p w:rsidR="00D64874" w:rsidRPr="00C254E8" w:rsidRDefault="001325E2" w:rsidP="008034ED">
            <w:pPr>
              <w:overflowPunct/>
              <w:autoSpaceDE/>
              <w:adjustRightInd/>
              <w:ind w:right="6"/>
              <w:jc w:val="both"/>
              <w:rPr>
                <w:b/>
                <w:sz w:val="24"/>
              </w:rPr>
            </w:pPr>
            <w:r>
              <w:rPr>
                <w:b/>
                <w:sz w:val="24"/>
              </w:rPr>
              <w:t>6.7. Kanalizācijas sistēma</w:t>
            </w:r>
            <w:r w:rsidR="00C254E8">
              <w:rPr>
                <w:b/>
                <w:sz w:val="24"/>
              </w:rPr>
              <w:t xml:space="preserve"> </w:t>
            </w:r>
            <w:r w:rsidR="000A28F9">
              <w:rPr>
                <w:b/>
                <w:sz w:val="24"/>
              </w:rPr>
              <w:t>–</w:t>
            </w:r>
            <w:r w:rsidR="000A28F9">
              <w:t xml:space="preserve"> </w:t>
            </w:r>
            <w:r w:rsidR="000A28F9" w:rsidRPr="000A28F9">
              <w:rPr>
                <w:noProof/>
                <w:sz w:val="24"/>
                <w:szCs w:val="24"/>
              </w:rPr>
              <w:t>centralizēta</w:t>
            </w:r>
            <w:r w:rsidR="006165F1">
              <w:rPr>
                <w:noProof/>
                <w:sz w:val="24"/>
                <w:szCs w:val="24"/>
              </w:rPr>
              <w:t xml:space="preserve">, darba kārtībā. </w:t>
            </w:r>
          </w:p>
          <w:p w:rsidR="00EA6BE3" w:rsidRPr="00866AA3" w:rsidRDefault="001325E2" w:rsidP="008034ED">
            <w:pPr>
              <w:overflowPunct/>
              <w:autoSpaceDE/>
              <w:adjustRightInd/>
              <w:ind w:right="6"/>
              <w:jc w:val="both"/>
              <w:rPr>
                <w:rStyle w:val="gwtext-compositecellchild"/>
              </w:rPr>
            </w:pPr>
            <w:r>
              <w:rPr>
                <w:b/>
                <w:sz w:val="24"/>
              </w:rPr>
              <w:t>6.8. Teritorijas labiekārtošana</w:t>
            </w:r>
            <w:r w:rsidR="005336F9">
              <w:rPr>
                <w:b/>
                <w:sz w:val="24"/>
              </w:rPr>
              <w:t>-</w:t>
            </w:r>
            <w:r w:rsidR="00C254E8">
              <w:rPr>
                <w:b/>
                <w:sz w:val="24"/>
              </w:rPr>
              <w:t xml:space="preserve"> </w:t>
            </w:r>
            <w:r w:rsidR="005336F9">
              <w:rPr>
                <w:sz w:val="24"/>
                <w:szCs w:val="24"/>
              </w:rPr>
              <w:t>t</w:t>
            </w:r>
            <w:r w:rsidR="00802480">
              <w:rPr>
                <w:sz w:val="24"/>
                <w:szCs w:val="24"/>
              </w:rPr>
              <w:t>eritorija ir uzkopta</w:t>
            </w:r>
          </w:p>
          <w:p w:rsidR="00D64874" w:rsidRPr="00C254E8" w:rsidRDefault="001325E2" w:rsidP="008034ED">
            <w:pPr>
              <w:overflowPunct/>
              <w:autoSpaceDE/>
              <w:adjustRightInd/>
              <w:ind w:right="6"/>
              <w:jc w:val="both"/>
              <w:rPr>
                <w:b/>
                <w:sz w:val="24"/>
                <w:szCs w:val="24"/>
              </w:rPr>
            </w:pPr>
            <w:r>
              <w:rPr>
                <w:b/>
                <w:sz w:val="24"/>
              </w:rPr>
              <w:t>6.9. Vides pieejamība</w:t>
            </w:r>
            <w:r w:rsidR="005336F9">
              <w:rPr>
                <w:b/>
                <w:sz w:val="24"/>
                <w:szCs w:val="24"/>
              </w:rPr>
              <w:t xml:space="preserve"> -</w:t>
            </w:r>
            <w:r w:rsidR="00C254E8">
              <w:rPr>
                <w:b/>
                <w:sz w:val="24"/>
                <w:szCs w:val="24"/>
              </w:rPr>
              <w:t xml:space="preserve"> </w:t>
            </w:r>
            <w:r w:rsidR="005336F9">
              <w:rPr>
                <w:sz w:val="24"/>
              </w:rPr>
              <w:t>n</w:t>
            </w:r>
            <w:r w:rsidR="003808C7">
              <w:rPr>
                <w:sz w:val="24"/>
              </w:rPr>
              <w:t xml:space="preserve">av </w:t>
            </w:r>
            <w:r w:rsidR="001D248A">
              <w:rPr>
                <w:sz w:val="24"/>
              </w:rPr>
              <w:t>paredzēta</w:t>
            </w:r>
          </w:p>
          <w:p w:rsidR="00D64874" w:rsidRPr="00495233" w:rsidRDefault="001325E2" w:rsidP="00495233">
            <w:pPr>
              <w:adjustRightInd/>
              <w:ind w:right="6"/>
              <w:jc w:val="both"/>
              <w:rPr>
                <w:b/>
                <w:sz w:val="24"/>
              </w:rPr>
            </w:pPr>
            <w:r>
              <w:rPr>
                <w:b/>
                <w:sz w:val="24"/>
              </w:rPr>
              <w:t xml:space="preserve">6.10.Riska faktoru </w:t>
            </w:r>
            <w:r>
              <w:rPr>
                <w:b/>
                <w:sz w:val="24"/>
              </w:rPr>
              <w:t>novērtēšana</w:t>
            </w:r>
            <w:r w:rsidR="001C7556">
              <w:rPr>
                <w:b/>
                <w:sz w:val="24"/>
              </w:rPr>
              <w:t xml:space="preserve"> un cita informācija</w:t>
            </w:r>
            <w:r w:rsidR="008A3537">
              <w:rPr>
                <w:b/>
                <w:sz w:val="24"/>
              </w:rPr>
              <w:t xml:space="preserve"> -</w:t>
            </w:r>
            <w:r w:rsidR="00A1297A">
              <w:rPr>
                <w:b/>
                <w:sz w:val="24"/>
              </w:rPr>
              <w:t xml:space="preserve"> </w:t>
            </w:r>
            <w:r w:rsidR="00C9542A" w:rsidRPr="00C9542A">
              <w:rPr>
                <w:sz w:val="24"/>
              </w:rPr>
              <w:t>nav paredzēta</w:t>
            </w:r>
          </w:p>
        </w:tc>
      </w:tr>
      <w:tr w:rsidR="008F5482" w:rsidTr="00D64874">
        <w:tc>
          <w:tcPr>
            <w:tcW w:w="9356" w:type="dxa"/>
            <w:tcBorders>
              <w:top w:val="single" w:sz="4" w:space="0" w:color="auto"/>
              <w:left w:val="single" w:sz="4" w:space="0" w:color="auto"/>
              <w:bottom w:val="single" w:sz="4" w:space="0" w:color="auto"/>
              <w:right w:val="single" w:sz="4" w:space="0" w:color="auto"/>
            </w:tcBorders>
          </w:tcPr>
          <w:p w:rsidR="00D64874" w:rsidRPr="00495233" w:rsidRDefault="001325E2" w:rsidP="005B201B">
            <w:pPr>
              <w:tabs>
                <w:tab w:val="left" w:pos="993"/>
              </w:tabs>
              <w:spacing w:before="60" w:after="60"/>
              <w:jc w:val="both"/>
              <w:rPr>
                <w:b/>
                <w:caps/>
                <w:sz w:val="24"/>
                <w:szCs w:val="24"/>
              </w:rPr>
            </w:pPr>
            <w:r w:rsidRPr="004637D3">
              <w:rPr>
                <w:caps/>
                <w:sz w:val="24"/>
              </w:rPr>
              <w:lastRenderedPageBreak/>
              <w:t>7.</w:t>
            </w:r>
            <w:r w:rsidRPr="004637D3">
              <w:rPr>
                <w:b/>
                <w:caps/>
                <w:sz w:val="24"/>
              </w:rPr>
              <w:t xml:space="preserve"> Slēdziens</w:t>
            </w:r>
            <w:r w:rsidR="00495233">
              <w:rPr>
                <w:b/>
                <w:caps/>
                <w:sz w:val="24"/>
                <w:szCs w:val="24"/>
              </w:rPr>
              <w:t xml:space="preserve"> </w:t>
            </w:r>
            <w:r w:rsidRPr="004637D3">
              <w:rPr>
                <w:sz w:val="24"/>
              </w:rPr>
              <w:t xml:space="preserve"> </w:t>
            </w:r>
            <w:r w:rsidR="00ED21F8" w:rsidRPr="00ED21F8">
              <w:rPr>
                <w:sz w:val="24"/>
              </w:rPr>
              <w:t>Bērnu un jauniešu nometne “Jaunsargu nometne 2023/1” Skolas 11, Alsunga, Alsungas pagasts, Kuldīgas novads atbilst higiēnas prasībām un var uzsākt nometnes darbību laika posmā no 14.03.2023. līdz 15.03.2023., stingri ievērojot normatīvo aktu prasības un atbilstoši epidemioloģiskās situācijas attīstībai valstī (Ministru kabineta 28.09.2021. noteikumi Nr.662 “Epidemioloģiskās drošības pasākumi Covid-19 infekcijas izplatības ierobežošanai”), veicot nometņu organizēšanu un to darbību nodrošināšanu saskaņā ar 15.06.2021. MK noteikumu Nr.381 “Valsts aizsardzības mācības nometņu organizēšanas un darbības kārtība” prasībām un vadoties pēc Valsts izglītības satura centra, sadarbībā ar Veselības ministriju, izstrādātām 2022.gada 15.jūnija „Vadlīnijām  piesardzības pasākumiem bērnu nometņu organizētājiem”</w:t>
            </w:r>
          </w:p>
        </w:tc>
      </w:tr>
      <w:tr w:rsidR="008F5482" w:rsidTr="00D64874">
        <w:tc>
          <w:tcPr>
            <w:tcW w:w="9356" w:type="dxa"/>
            <w:tcBorders>
              <w:top w:val="single" w:sz="4" w:space="0" w:color="auto"/>
              <w:left w:val="single" w:sz="4" w:space="0" w:color="auto"/>
              <w:bottom w:val="single" w:sz="4" w:space="0" w:color="auto"/>
              <w:right w:val="single" w:sz="4" w:space="0" w:color="auto"/>
            </w:tcBorders>
          </w:tcPr>
          <w:p w:rsidR="004C1305" w:rsidRPr="004C1305" w:rsidRDefault="001325E2" w:rsidP="00EA6BE3">
            <w:pPr>
              <w:numPr>
                <w:ilvl w:val="0"/>
                <w:numId w:val="13"/>
              </w:numPr>
              <w:tabs>
                <w:tab w:val="left" w:pos="342"/>
                <w:tab w:val="left" w:pos="993"/>
              </w:tabs>
              <w:spacing w:before="60" w:after="60"/>
              <w:ind w:left="0" w:firstLine="72"/>
              <w:jc w:val="both"/>
              <w:textAlignment w:val="auto"/>
              <w:rPr>
                <w:b/>
                <w:sz w:val="24"/>
                <w:szCs w:val="24"/>
              </w:rPr>
            </w:pPr>
            <w:r w:rsidRPr="004637D3">
              <w:rPr>
                <w:b/>
                <w:sz w:val="24"/>
              </w:rPr>
              <w:t>Rekomendējamie pasākumi</w:t>
            </w:r>
            <w:r w:rsidR="00341214">
              <w:rPr>
                <w:b/>
                <w:sz w:val="24"/>
              </w:rPr>
              <w:t xml:space="preserve">  </w:t>
            </w:r>
            <w:r w:rsidR="00341214" w:rsidRPr="00341214">
              <w:rPr>
                <w:bCs/>
                <w:sz w:val="24"/>
              </w:rPr>
              <w:t>8.1. Nometnes darbību organizēt to darbību nodrošināt saskaņā ar 15.06.2021. MK noteikumu Nr.381 “Valsts aizsardzības mācības nometņu organizēšanas un darbības kārtība” prasībām un vadoties pēc Valsts izglītības satura centra, sadarbībā ar Veselības ministriju, izstrādātām 2022.gada 15. jūnija „Vadlīnijām  piesardzības pasākumiem bērnu nometņu organizētājiem”</w:t>
            </w:r>
          </w:p>
        </w:tc>
      </w:tr>
    </w:tbl>
    <w:p w:rsidR="0040698B" w:rsidRDefault="0040698B" w:rsidP="002A39F3">
      <w:pPr>
        <w:jc w:val="both"/>
        <w:rPr>
          <w:sz w:val="24"/>
          <w:szCs w:val="24"/>
        </w:rPr>
      </w:pPr>
    </w:p>
    <w:tbl>
      <w:tblPr>
        <w:tblW w:w="0" w:type="auto"/>
        <w:tblInd w:w="108" w:type="dxa"/>
        <w:tblLook w:val="04A0" w:firstRow="1" w:lastRow="0" w:firstColumn="1" w:lastColumn="0" w:noHBand="0" w:noVBand="1"/>
      </w:tblPr>
      <w:tblGrid>
        <w:gridCol w:w="6237"/>
        <w:gridCol w:w="3119"/>
      </w:tblGrid>
      <w:tr w:rsidR="008F5482" w:rsidTr="002A39F3">
        <w:tc>
          <w:tcPr>
            <w:tcW w:w="6237" w:type="dxa"/>
            <w:hideMark/>
          </w:tcPr>
          <w:p w:rsidR="0004286E" w:rsidRDefault="0004286E" w:rsidP="003808C7">
            <w:pPr>
              <w:rPr>
                <w:sz w:val="24"/>
                <w:szCs w:val="24"/>
              </w:rPr>
            </w:pPr>
          </w:p>
          <w:p w:rsidR="003808C7" w:rsidRDefault="001325E2" w:rsidP="003808C7">
            <w:pPr>
              <w:rPr>
                <w:sz w:val="24"/>
                <w:szCs w:val="24"/>
              </w:rPr>
            </w:pPr>
            <w:r>
              <w:rPr>
                <w:sz w:val="24"/>
                <w:szCs w:val="24"/>
              </w:rPr>
              <w:t xml:space="preserve">Sabiedrības veselības departamenta  </w:t>
            </w:r>
          </w:p>
          <w:p w:rsidR="002A39F3" w:rsidRDefault="001325E2" w:rsidP="003808C7">
            <w:pPr>
              <w:rPr>
                <w:sz w:val="24"/>
                <w:szCs w:val="24"/>
              </w:rPr>
            </w:pPr>
            <w:r>
              <w:rPr>
                <w:sz w:val="24"/>
                <w:szCs w:val="24"/>
              </w:rPr>
              <w:t xml:space="preserve">Kurzemes kontroles nodaļas higiēnas ārste                                                                                                  </w:t>
            </w:r>
          </w:p>
        </w:tc>
        <w:tc>
          <w:tcPr>
            <w:tcW w:w="3119" w:type="dxa"/>
            <w:hideMark/>
          </w:tcPr>
          <w:p w:rsidR="002A39F3" w:rsidRDefault="002A39F3" w:rsidP="0040698B">
            <w:pPr>
              <w:rPr>
                <w:sz w:val="24"/>
                <w:szCs w:val="24"/>
              </w:rPr>
            </w:pPr>
          </w:p>
          <w:p w:rsidR="0004286E" w:rsidRDefault="0004286E" w:rsidP="0031703C">
            <w:pPr>
              <w:jc w:val="center"/>
              <w:rPr>
                <w:sz w:val="24"/>
                <w:szCs w:val="24"/>
              </w:rPr>
            </w:pPr>
          </w:p>
          <w:p w:rsidR="0040698B" w:rsidRDefault="001325E2" w:rsidP="00815872">
            <w:pPr>
              <w:jc w:val="both"/>
              <w:rPr>
                <w:sz w:val="24"/>
                <w:szCs w:val="24"/>
              </w:rPr>
            </w:pPr>
            <w:r>
              <w:rPr>
                <w:sz w:val="24"/>
                <w:szCs w:val="24"/>
              </w:rPr>
              <w:t xml:space="preserve">Svetlana </w:t>
            </w:r>
            <w:r w:rsidR="00CC5721">
              <w:rPr>
                <w:sz w:val="24"/>
                <w:szCs w:val="24"/>
              </w:rPr>
              <w:t>Martinova</w:t>
            </w:r>
          </w:p>
        </w:tc>
      </w:tr>
    </w:tbl>
    <w:p w:rsidR="002A39F3" w:rsidRDefault="002A39F3" w:rsidP="002A39F3">
      <w:pPr>
        <w:tabs>
          <w:tab w:val="right" w:pos="9072"/>
        </w:tabs>
        <w:rPr>
          <w:sz w:val="24"/>
          <w:szCs w:val="24"/>
        </w:rPr>
      </w:pPr>
    </w:p>
    <w:tbl>
      <w:tblPr>
        <w:tblW w:w="9357" w:type="dxa"/>
        <w:tblInd w:w="108" w:type="dxa"/>
        <w:tblLayout w:type="fixed"/>
        <w:tblLook w:val="04A0" w:firstRow="1" w:lastRow="0" w:firstColumn="1" w:lastColumn="0" w:noHBand="0" w:noVBand="1"/>
      </w:tblPr>
      <w:tblGrid>
        <w:gridCol w:w="9357"/>
      </w:tblGrid>
      <w:tr w:rsidR="008F5482" w:rsidTr="002A39F3">
        <w:tc>
          <w:tcPr>
            <w:tcW w:w="9357" w:type="dxa"/>
            <w:hideMark/>
          </w:tcPr>
          <w:p w:rsidR="00E32276" w:rsidRPr="00CC5721" w:rsidRDefault="00E32276" w:rsidP="0040698B">
            <w:pPr>
              <w:pStyle w:val="H4"/>
              <w:spacing w:after="0"/>
              <w:jc w:val="left"/>
              <w:rPr>
                <w:b w:val="0"/>
                <w:sz w:val="20"/>
              </w:rPr>
            </w:pPr>
          </w:p>
          <w:p w:rsidR="00815872" w:rsidRPr="00CC5721" w:rsidRDefault="00815872" w:rsidP="003808C7">
            <w:pPr>
              <w:pStyle w:val="H4"/>
              <w:spacing w:after="0"/>
              <w:jc w:val="left"/>
              <w:rPr>
                <w:b w:val="0"/>
                <w:sz w:val="20"/>
              </w:rPr>
            </w:pPr>
          </w:p>
          <w:p w:rsidR="00815872" w:rsidRPr="00CC5721" w:rsidRDefault="00815872" w:rsidP="003808C7">
            <w:pPr>
              <w:pStyle w:val="H4"/>
              <w:spacing w:after="0"/>
              <w:jc w:val="left"/>
              <w:rPr>
                <w:b w:val="0"/>
                <w:sz w:val="20"/>
              </w:rPr>
            </w:pPr>
          </w:p>
          <w:p w:rsidR="00815872" w:rsidRPr="00CC5721" w:rsidRDefault="00815872" w:rsidP="003808C7">
            <w:pPr>
              <w:pStyle w:val="H4"/>
              <w:spacing w:after="0"/>
              <w:jc w:val="left"/>
              <w:rPr>
                <w:b w:val="0"/>
                <w:sz w:val="20"/>
              </w:rPr>
            </w:pPr>
          </w:p>
          <w:p w:rsidR="00815872" w:rsidRPr="00CC5721" w:rsidRDefault="00815872" w:rsidP="003808C7">
            <w:pPr>
              <w:pStyle w:val="H4"/>
              <w:spacing w:after="0"/>
              <w:jc w:val="left"/>
              <w:rPr>
                <w:b w:val="0"/>
                <w:sz w:val="20"/>
              </w:rPr>
            </w:pPr>
          </w:p>
          <w:p w:rsidR="00815872" w:rsidRPr="00CC5721" w:rsidRDefault="00815872" w:rsidP="003808C7">
            <w:pPr>
              <w:pStyle w:val="H4"/>
              <w:spacing w:after="0"/>
              <w:jc w:val="left"/>
              <w:rPr>
                <w:b w:val="0"/>
                <w:sz w:val="20"/>
              </w:rPr>
            </w:pPr>
          </w:p>
          <w:p w:rsidR="0040698B" w:rsidRPr="00CC5721" w:rsidRDefault="001325E2" w:rsidP="00CC5721">
            <w:pPr>
              <w:pStyle w:val="H4"/>
              <w:spacing w:after="0"/>
              <w:jc w:val="left"/>
              <w:rPr>
                <w:b w:val="0"/>
                <w:sz w:val="20"/>
              </w:rPr>
            </w:pPr>
            <w:r w:rsidRPr="00CC5721">
              <w:rPr>
                <w:b w:val="0"/>
                <w:sz w:val="20"/>
              </w:rPr>
              <w:t xml:space="preserve">Svetlana </w:t>
            </w:r>
            <w:r w:rsidR="00CC5721" w:rsidRPr="00CC5721">
              <w:rPr>
                <w:b w:val="0"/>
                <w:sz w:val="20"/>
              </w:rPr>
              <w:t>Martinova 26336007</w:t>
            </w:r>
          </w:p>
        </w:tc>
      </w:tr>
      <w:tr w:rsidR="008F5482" w:rsidTr="002A39F3">
        <w:trPr>
          <w:trHeight w:val="80"/>
        </w:trPr>
        <w:tc>
          <w:tcPr>
            <w:tcW w:w="9357" w:type="dxa"/>
            <w:hideMark/>
          </w:tcPr>
          <w:p w:rsidR="0040698B" w:rsidRPr="00CC5721" w:rsidRDefault="001325E2" w:rsidP="001459A6">
            <w:pPr>
              <w:rPr>
                <w:sz w:val="20"/>
              </w:rPr>
            </w:pPr>
            <w:r w:rsidRPr="00CC5721">
              <w:rPr>
                <w:sz w:val="20"/>
              </w:rPr>
              <w:t>svetlana.martinova</w:t>
            </w:r>
            <w:r w:rsidRPr="00CC5721">
              <w:rPr>
                <w:sz w:val="20"/>
              </w:rPr>
              <w:t>@vi.gov.lv</w:t>
            </w:r>
          </w:p>
        </w:tc>
      </w:tr>
    </w:tbl>
    <w:p w:rsidR="00D64874" w:rsidRPr="00211C26" w:rsidRDefault="00D64874" w:rsidP="002007CD">
      <w:pPr>
        <w:pStyle w:val="H4"/>
        <w:spacing w:after="0"/>
        <w:jc w:val="left"/>
        <w:outlineLvl w:val="9"/>
        <w:rPr>
          <w:b w:val="0"/>
          <w:sz w:val="24"/>
          <w:szCs w:val="24"/>
        </w:rPr>
      </w:pPr>
    </w:p>
    <w:sectPr w:rsidR="00D64874" w:rsidRPr="00211C26"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5E2" w:rsidRDefault="001325E2">
      <w:r>
        <w:separator/>
      </w:r>
    </w:p>
  </w:endnote>
  <w:endnote w:type="continuationSeparator" w:id="0">
    <w:p w:rsidR="001325E2" w:rsidRDefault="001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56" w:rsidRPr="00B82621" w:rsidRDefault="001325E2" w:rsidP="00B82621">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56" w:rsidRPr="00022614" w:rsidRDefault="001325E2">
    <w:pPr>
      <w:pStyle w:val="Footer"/>
      <w:rPr>
        <w:sz w:val="20"/>
      </w:rPr>
    </w:pPr>
    <w:r w:rsidRPr="00022614">
      <w:rPr>
        <w:sz w:val="20"/>
      </w:rPr>
      <w:t>F1</w:t>
    </w:r>
    <w:r>
      <w:rPr>
        <w:sz w:val="20"/>
      </w:rPr>
      <w:t>13</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5E2" w:rsidRDefault="001325E2">
      <w:r>
        <w:separator/>
      </w:r>
    </w:p>
  </w:footnote>
  <w:footnote w:type="continuationSeparator" w:id="0">
    <w:p w:rsidR="001325E2" w:rsidRDefault="0013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56" w:rsidRDefault="001325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556" w:rsidRDefault="001C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556" w:rsidRDefault="001325E2">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1C7556" w:rsidRDefault="001C7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8" w:type="dxa"/>
      <w:tblLayout w:type="fixed"/>
      <w:tblLook w:val="04A0" w:firstRow="1" w:lastRow="0" w:firstColumn="1" w:lastColumn="0" w:noHBand="0" w:noVBand="1"/>
    </w:tblPr>
    <w:tblGrid>
      <w:gridCol w:w="6379"/>
      <w:gridCol w:w="2981"/>
    </w:tblGrid>
    <w:tr w:rsidR="008F5482" w:rsidTr="000C02F3">
      <w:tc>
        <w:tcPr>
          <w:tcW w:w="6379" w:type="dxa"/>
          <w:vAlign w:val="center"/>
        </w:tcPr>
        <w:p w:rsidR="001C7556" w:rsidRDefault="001C7556">
          <w:pPr>
            <w:pStyle w:val="Heading2"/>
            <w:rPr>
              <w:b w:val="0"/>
              <w:bCs/>
              <w:sz w:val="24"/>
            </w:rPr>
          </w:pPr>
        </w:p>
      </w:tc>
      <w:tc>
        <w:tcPr>
          <w:tcW w:w="2981" w:type="dxa"/>
          <w:vAlign w:val="center"/>
          <w:hideMark/>
        </w:tcPr>
        <w:p w:rsidR="004D58AD" w:rsidRPr="004D58AD" w:rsidRDefault="001325E2" w:rsidP="008E17A7">
          <w:pPr>
            <w:pStyle w:val="Heading2"/>
            <w:jc w:val="left"/>
            <w:rPr>
              <w:b w:val="0"/>
              <w:bCs/>
              <w:sz w:val="24"/>
            </w:rPr>
          </w:pPr>
          <w:r w:rsidRPr="004D58AD">
            <w:rPr>
              <w:b w:val="0"/>
              <w:bCs/>
              <w:sz w:val="24"/>
            </w:rPr>
            <w:t>Pielikums</w:t>
          </w:r>
        </w:p>
        <w:p w:rsidR="004D58AD" w:rsidRPr="004D58AD" w:rsidRDefault="001325E2" w:rsidP="008E17A7">
          <w:pPr>
            <w:pStyle w:val="Heading2"/>
            <w:jc w:val="left"/>
            <w:rPr>
              <w:b w:val="0"/>
              <w:bCs/>
              <w:sz w:val="24"/>
            </w:rPr>
          </w:pPr>
          <w:r w:rsidRPr="004D58AD">
            <w:rPr>
              <w:b w:val="0"/>
              <w:bCs/>
              <w:sz w:val="24"/>
            </w:rPr>
            <w:t>Veselības inspekcijas</w:t>
          </w:r>
        </w:p>
        <w:p w:rsidR="004D58AD" w:rsidRPr="004D58AD" w:rsidRDefault="001325E2" w:rsidP="008E17A7">
          <w:pPr>
            <w:pStyle w:val="Heading2"/>
            <w:jc w:val="left"/>
            <w:rPr>
              <w:b w:val="0"/>
              <w:bCs/>
              <w:sz w:val="24"/>
            </w:rPr>
          </w:pPr>
          <w:r w:rsidRPr="004D58AD">
            <w:rPr>
              <w:b w:val="0"/>
              <w:bCs/>
              <w:noProof/>
              <w:sz w:val="24"/>
            </w:rPr>
            <w:t>02.02.2023</w:t>
          </w:r>
        </w:p>
        <w:p w:rsidR="004D58AD" w:rsidRPr="004D58AD" w:rsidRDefault="001325E2" w:rsidP="008E17A7">
          <w:pPr>
            <w:pStyle w:val="Heading2"/>
            <w:jc w:val="left"/>
            <w:rPr>
              <w:b w:val="0"/>
              <w:bCs/>
              <w:sz w:val="24"/>
            </w:rPr>
          </w:pPr>
          <w:r w:rsidRPr="004D58AD">
            <w:rPr>
              <w:b w:val="0"/>
              <w:bCs/>
              <w:sz w:val="24"/>
            </w:rPr>
            <w:t>atzinumam</w:t>
          </w:r>
        </w:p>
        <w:p w:rsidR="001C7556" w:rsidRDefault="001325E2" w:rsidP="008E17A7">
          <w:pPr>
            <w:rPr>
              <w:sz w:val="24"/>
              <w:szCs w:val="24"/>
            </w:rPr>
          </w:pPr>
          <w:r w:rsidRPr="004D58AD">
            <w:rPr>
              <w:bCs/>
              <w:sz w:val="24"/>
            </w:rPr>
            <w:t>Nr.</w:t>
          </w:r>
          <w:r w:rsidRPr="004D58AD">
            <w:rPr>
              <w:bCs/>
              <w:noProof/>
              <w:sz w:val="24"/>
            </w:rPr>
            <w:t>2.4.6.-14/30</w:t>
          </w:r>
        </w:p>
      </w:tc>
    </w:tr>
  </w:tbl>
  <w:p w:rsidR="001C7556" w:rsidRPr="00783D52" w:rsidRDefault="001325E2" w:rsidP="00633DAF">
    <w:pPr>
      <w:pStyle w:val="Header"/>
      <w:jc w:val="center"/>
      <w:rPr>
        <w:sz w:val="20"/>
      </w:rPr>
    </w:pPr>
    <w:r>
      <w:rPr>
        <w:noProof/>
        <w:sz w:val="20"/>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RDefault="001325E2" w:rsidP="00633DAF">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232733" w:rsidRDefault="001325E2" w:rsidP="00232733">
    <w:pPr>
      <w:jc w:val="center"/>
      <w:rPr>
        <w:sz w:val="20"/>
      </w:rPr>
    </w:pPr>
    <w:r>
      <w:rPr>
        <w:sz w:val="20"/>
      </w:rPr>
      <w:t xml:space="preserve">Klijānu iela 7, Rīga, LV-1012, faktiskā adrese: Pilsētas laukums </w:t>
    </w:r>
    <w:r w:rsidR="00045E9D">
      <w:rPr>
        <w:sz w:val="20"/>
      </w:rPr>
      <w:t>4</w:t>
    </w:r>
    <w:r>
      <w:rPr>
        <w:sz w:val="20"/>
      </w:rPr>
      <w:t xml:space="preserve">, </w:t>
    </w:r>
    <w:r>
      <w:rPr>
        <w:sz w:val="20"/>
      </w:rPr>
      <w:t>Kuldīga, Kuldīgas nov., LV-3301</w:t>
    </w:r>
  </w:p>
  <w:p w:rsidR="00232733" w:rsidRDefault="001325E2" w:rsidP="00232733">
    <w:pPr>
      <w:jc w:val="center"/>
      <w:rPr>
        <w:sz w:val="20"/>
      </w:rPr>
    </w:pPr>
    <w:r>
      <w:rPr>
        <w:sz w:val="20"/>
      </w:rPr>
      <w:t xml:space="preserve">tālrunis/fakss: 63323799, e-pasts: </w:t>
    </w:r>
    <w:r w:rsidRPr="005A7E20">
      <w:rPr>
        <w:sz w:val="20"/>
      </w:rPr>
      <w:t>kurzeme@vi.gov.lv</w:t>
    </w:r>
    <w:r>
      <w:rPr>
        <w:sz w:val="20"/>
      </w:rPr>
      <w:t xml:space="preserve">, </w:t>
    </w:r>
    <w:r w:rsidRPr="005A7E20">
      <w:rPr>
        <w:sz w:val="20"/>
      </w:rPr>
      <w:t>www.vi.gov.lv</w:t>
    </w:r>
  </w:p>
  <w:p w:rsidR="001C7556" w:rsidRPr="00633DAF" w:rsidRDefault="001C7556" w:rsidP="00633DAF">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15B28B68">
      <w:start w:val="1"/>
      <w:numFmt w:val="decimal"/>
      <w:lvlText w:val="%1."/>
      <w:lvlJc w:val="left"/>
      <w:pPr>
        <w:ind w:left="1429" w:hanging="360"/>
      </w:pPr>
    </w:lvl>
    <w:lvl w:ilvl="1" w:tplc="A8264F22" w:tentative="1">
      <w:start w:val="1"/>
      <w:numFmt w:val="lowerLetter"/>
      <w:lvlText w:val="%2."/>
      <w:lvlJc w:val="left"/>
      <w:pPr>
        <w:ind w:left="2149" w:hanging="360"/>
      </w:pPr>
    </w:lvl>
    <w:lvl w:ilvl="2" w:tplc="478ACC54" w:tentative="1">
      <w:start w:val="1"/>
      <w:numFmt w:val="lowerRoman"/>
      <w:lvlText w:val="%3."/>
      <w:lvlJc w:val="right"/>
      <w:pPr>
        <w:ind w:left="2869" w:hanging="180"/>
      </w:pPr>
    </w:lvl>
    <w:lvl w:ilvl="3" w:tplc="431636C6" w:tentative="1">
      <w:start w:val="1"/>
      <w:numFmt w:val="decimal"/>
      <w:lvlText w:val="%4."/>
      <w:lvlJc w:val="left"/>
      <w:pPr>
        <w:ind w:left="3589" w:hanging="360"/>
      </w:pPr>
    </w:lvl>
    <w:lvl w:ilvl="4" w:tplc="9B3CFCF2" w:tentative="1">
      <w:start w:val="1"/>
      <w:numFmt w:val="lowerLetter"/>
      <w:lvlText w:val="%5."/>
      <w:lvlJc w:val="left"/>
      <w:pPr>
        <w:ind w:left="4309" w:hanging="360"/>
      </w:pPr>
    </w:lvl>
    <w:lvl w:ilvl="5" w:tplc="7EF6312C" w:tentative="1">
      <w:start w:val="1"/>
      <w:numFmt w:val="lowerRoman"/>
      <w:lvlText w:val="%6."/>
      <w:lvlJc w:val="right"/>
      <w:pPr>
        <w:ind w:left="5029" w:hanging="180"/>
      </w:pPr>
    </w:lvl>
    <w:lvl w:ilvl="6" w:tplc="DEB20118" w:tentative="1">
      <w:start w:val="1"/>
      <w:numFmt w:val="decimal"/>
      <w:lvlText w:val="%7."/>
      <w:lvlJc w:val="left"/>
      <w:pPr>
        <w:ind w:left="5749" w:hanging="360"/>
      </w:pPr>
    </w:lvl>
    <w:lvl w:ilvl="7" w:tplc="4058D5C0" w:tentative="1">
      <w:start w:val="1"/>
      <w:numFmt w:val="lowerLetter"/>
      <w:lvlText w:val="%8."/>
      <w:lvlJc w:val="left"/>
      <w:pPr>
        <w:ind w:left="6469" w:hanging="360"/>
      </w:pPr>
    </w:lvl>
    <w:lvl w:ilvl="8" w:tplc="B1466AB8" w:tentative="1">
      <w:start w:val="1"/>
      <w:numFmt w:val="lowerRoman"/>
      <w:lvlText w:val="%9."/>
      <w:lvlJc w:val="right"/>
      <w:pPr>
        <w:ind w:left="7189" w:hanging="180"/>
      </w:pPr>
    </w:lvl>
  </w:abstractNum>
  <w:abstractNum w:abstractNumId="3" w15:restartNumberingAfterBreak="0">
    <w:nsid w:val="2BDA7D84"/>
    <w:multiLevelType w:val="hybridMultilevel"/>
    <w:tmpl w:val="44D0725E"/>
    <w:lvl w:ilvl="0" w:tplc="2662FF34">
      <w:start w:val="7"/>
      <w:numFmt w:val="bullet"/>
      <w:lvlText w:val="-"/>
      <w:lvlJc w:val="left"/>
      <w:pPr>
        <w:ind w:left="720" w:hanging="360"/>
      </w:pPr>
      <w:rPr>
        <w:rFonts w:ascii="Times New Roman" w:eastAsia="Times New Roman" w:hAnsi="Times New Roman" w:cs="Times New Roman" w:hint="default"/>
      </w:rPr>
    </w:lvl>
    <w:lvl w:ilvl="1" w:tplc="10B40AE4" w:tentative="1">
      <w:start w:val="1"/>
      <w:numFmt w:val="bullet"/>
      <w:lvlText w:val="o"/>
      <w:lvlJc w:val="left"/>
      <w:pPr>
        <w:ind w:left="1440" w:hanging="360"/>
      </w:pPr>
      <w:rPr>
        <w:rFonts w:ascii="Courier New" w:hAnsi="Courier New" w:cs="Courier New" w:hint="default"/>
      </w:rPr>
    </w:lvl>
    <w:lvl w:ilvl="2" w:tplc="3D0424F8" w:tentative="1">
      <w:start w:val="1"/>
      <w:numFmt w:val="bullet"/>
      <w:lvlText w:val=""/>
      <w:lvlJc w:val="left"/>
      <w:pPr>
        <w:ind w:left="2160" w:hanging="360"/>
      </w:pPr>
      <w:rPr>
        <w:rFonts w:ascii="Wingdings" w:hAnsi="Wingdings" w:hint="default"/>
      </w:rPr>
    </w:lvl>
    <w:lvl w:ilvl="3" w:tplc="BE1CB498" w:tentative="1">
      <w:start w:val="1"/>
      <w:numFmt w:val="bullet"/>
      <w:lvlText w:val=""/>
      <w:lvlJc w:val="left"/>
      <w:pPr>
        <w:ind w:left="2880" w:hanging="360"/>
      </w:pPr>
      <w:rPr>
        <w:rFonts w:ascii="Symbol" w:hAnsi="Symbol" w:hint="default"/>
      </w:rPr>
    </w:lvl>
    <w:lvl w:ilvl="4" w:tplc="C24C99C2" w:tentative="1">
      <w:start w:val="1"/>
      <w:numFmt w:val="bullet"/>
      <w:lvlText w:val="o"/>
      <w:lvlJc w:val="left"/>
      <w:pPr>
        <w:ind w:left="3600" w:hanging="360"/>
      </w:pPr>
      <w:rPr>
        <w:rFonts w:ascii="Courier New" w:hAnsi="Courier New" w:cs="Courier New" w:hint="default"/>
      </w:rPr>
    </w:lvl>
    <w:lvl w:ilvl="5" w:tplc="4C3C2F7A" w:tentative="1">
      <w:start w:val="1"/>
      <w:numFmt w:val="bullet"/>
      <w:lvlText w:val=""/>
      <w:lvlJc w:val="left"/>
      <w:pPr>
        <w:ind w:left="4320" w:hanging="360"/>
      </w:pPr>
      <w:rPr>
        <w:rFonts w:ascii="Wingdings" w:hAnsi="Wingdings" w:hint="default"/>
      </w:rPr>
    </w:lvl>
    <w:lvl w:ilvl="6" w:tplc="D1DEA7E8" w:tentative="1">
      <w:start w:val="1"/>
      <w:numFmt w:val="bullet"/>
      <w:lvlText w:val=""/>
      <w:lvlJc w:val="left"/>
      <w:pPr>
        <w:ind w:left="5040" w:hanging="360"/>
      </w:pPr>
      <w:rPr>
        <w:rFonts w:ascii="Symbol" w:hAnsi="Symbol" w:hint="default"/>
      </w:rPr>
    </w:lvl>
    <w:lvl w:ilvl="7" w:tplc="1D00D5FE" w:tentative="1">
      <w:start w:val="1"/>
      <w:numFmt w:val="bullet"/>
      <w:lvlText w:val="o"/>
      <w:lvlJc w:val="left"/>
      <w:pPr>
        <w:ind w:left="5760" w:hanging="360"/>
      </w:pPr>
      <w:rPr>
        <w:rFonts w:ascii="Courier New" w:hAnsi="Courier New" w:cs="Courier New" w:hint="default"/>
      </w:rPr>
    </w:lvl>
    <w:lvl w:ilvl="8" w:tplc="07EE809E" w:tentative="1">
      <w:start w:val="1"/>
      <w:numFmt w:val="bullet"/>
      <w:lvlText w:val=""/>
      <w:lvlJc w:val="left"/>
      <w:pPr>
        <w:ind w:left="6480" w:hanging="360"/>
      </w:pPr>
      <w:rPr>
        <w:rFonts w:ascii="Wingdings" w:hAnsi="Wingdings" w:hint="default"/>
      </w:rPr>
    </w:lvl>
  </w:abstractNum>
  <w:abstractNum w:abstractNumId="4"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3046B0"/>
    <w:multiLevelType w:val="hybridMultilevel"/>
    <w:tmpl w:val="1FD0F28A"/>
    <w:lvl w:ilvl="0" w:tplc="E0CC98FA">
      <w:start w:val="8"/>
      <w:numFmt w:val="decimal"/>
      <w:lvlText w:val="%1."/>
      <w:lvlJc w:val="left"/>
      <w:pPr>
        <w:ind w:left="2149" w:hanging="360"/>
      </w:pPr>
    </w:lvl>
    <w:lvl w:ilvl="1" w:tplc="42A2C2CA">
      <w:start w:val="1"/>
      <w:numFmt w:val="decimal"/>
      <w:lvlText w:val="%2."/>
      <w:lvlJc w:val="left"/>
      <w:pPr>
        <w:tabs>
          <w:tab w:val="num" w:pos="1440"/>
        </w:tabs>
        <w:ind w:left="1440" w:hanging="360"/>
      </w:pPr>
    </w:lvl>
    <w:lvl w:ilvl="2" w:tplc="6FB0491A">
      <w:start w:val="1"/>
      <w:numFmt w:val="decimal"/>
      <w:lvlText w:val="%3."/>
      <w:lvlJc w:val="left"/>
      <w:pPr>
        <w:tabs>
          <w:tab w:val="num" w:pos="2160"/>
        </w:tabs>
        <w:ind w:left="2160" w:hanging="360"/>
      </w:pPr>
    </w:lvl>
    <w:lvl w:ilvl="3" w:tplc="FB4E6A6A">
      <w:start w:val="1"/>
      <w:numFmt w:val="decimal"/>
      <w:lvlText w:val="%4."/>
      <w:lvlJc w:val="left"/>
      <w:pPr>
        <w:tabs>
          <w:tab w:val="num" w:pos="2880"/>
        </w:tabs>
        <w:ind w:left="2880" w:hanging="360"/>
      </w:pPr>
    </w:lvl>
    <w:lvl w:ilvl="4" w:tplc="FF60C7A2">
      <w:start w:val="1"/>
      <w:numFmt w:val="decimal"/>
      <w:lvlText w:val="%5."/>
      <w:lvlJc w:val="left"/>
      <w:pPr>
        <w:tabs>
          <w:tab w:val="num" w:pos="3600"/>
        </w:tabs>
        <w:ind w:left="3600" w:hanging="360"/>
      </w:pPr>
    </w:lvl>
    <w:lvl w:ilvl="5" w:tplc="4170CAD6">
      <w:start w:val="1"/>
      <w:numFmt w:val="decimal"/>
      <w:lvlText w:val="%6."/>
      <w:lvlJc w:val="left"/>
      <w:pPr>
        <w:tabs>
          <w:tab w:val="num" w:pos="4320"/>
        </w:tabs>
        <w:ind w:left="4320" w:hanging="360"/>
      </w:pPr>
    </w:lvl>
    <w:lvl w:ilvl="6" w:tplc="E94EF442">
      <w:start w:val="1"/>
      <w:numFmt w:val="decimal"/>
      <w:lvlText w:val="%7."/>
      <w:lvlJc w:val="left"/>
      <w:pPr>
        <w:tabs>
          <w:tab w:val="num" w:pos="5040"/>
        </w:tabs>
        <w:ind w:left="5040" w:hanging="360"/>
      </w:pPr>
    </w:lvl>
    <w:lvl w:ilvl="7" w:tplc="1D941F86">
      <w:start w:val="1"/>
      <w:numFmt w:val="decimal"/>
      <w:lvlText w:val="%8."/>
      <w:lvlJc w:val="left"/>
      <w:pPr>
        <w:tabs>
          <w:tab w:val="num" w:pos="5760"/>
        </w:tabs>
        <w:ind w:left="5760" w:hanging="360"/>
      </w:pPr>
    </w:lvl>
    <w:lvl w:ilvl="8" w:tplc="D35868B2">
      <w:start w:val="1"/>
      <w:numFmt w:val="decimal"/>
      <w:lvlText w:val="%9."/>
      <w:lvlJc w:val="left"/>
      <w:pPr>
        <w:tabs>
          <w:tab w:val="num" w:pos="6480"/>
        </w:tabs>
        <w:ind w:left="6480" w:hanging="360"/>
      </w:pPr>
    </w:lvl>
  </w:abstractNum>
  <w:abstractNum w:abstractNumId="6" w15:restartNumberingAfterBreak="0">
    <w:nsid w:val="4AD500EF"/>
    <w:multiLevelType w:val="hybridMultilevel"/>
    <w:tmpl w:val="87CAC5E2"/>
    <w:lvl w:ilvl="0" w:tplc="4596E540">
      <w:start w:val="1"/>
      <w:numFmt w:val="decimal"/>
      <w:lvlText w:val="%1."/>
      <w:lvlJc w:val="left"/>
      <w:pPr>
        <w:ind w:left="2149" w:hanging="360"/>
      </w:pPr>
    </w:lvl>
    <w:lvl w:ilvl="1" w:tplc="60A2935E" w:tentative="1">
      <w:start w:val="1"/>
      <w:numFmt w:val="lowerLetter"/>
      <w:lvlText w:val="%2."/>
      <w:lvlJc w:val="left"/>
      <w:pPr>
        <w:ind w:left="2869" w:hanging="360"/>
      </w:pPr>
    </w:lvl>
    <w:lvl w:ilvl="2" w:tplc="EC38B82A" w:tentative="1">
      <w:start w:val="1"/>
      <w:numFmt w:val="lowerRoman"/>
      <w:lvlText w:val="%3."/>
      <w:lvlJc w:val="right"/>
      <w:pPr>
        <w:ind w:left="3589" w:hanging="180"/>
      </w:pPr>
    </w:lvl>
    <w:lvl w:ilvl="3" w:tplc="D2B296F2" w:tentative="1">
      <w:start w:val="1"/>
      <w:numFmt w:val="decimal"/>
      <w:lvlText w:val="%4."/>
      <w:lvlJc w:val="left"/>
      <w:pPr>
        <w:ind w:left="4309" w:hanging="360"/>
      </w:pPr>
    </w:lvl>
    <w:lvl w:ilvl="4" w:tplc="6E3A42EA" w:tentative="1">
      <w:start w:val="1"/>
      <w:numFmt w:val="lowerLetter"/>
      <w:lvlText w:val="%5."/>
      <w:lvlJc w:val="left"/>
      <w:pPr>
        <w:ind w:left="5029" w:hanging="360"/>
      </w:pPr>
    </w:lvl>
    <w:lvl w:ilvl="5" w:tplc="7DA21EAC" w:tentative="1">
      <w:start w:val="1"/>
      <w:numFmt w:val="lowerRoman"/>
      <w:lvlText w:val="%6."/>
      <w:lvlJc w:val="right"/>
      <w:pPr>
        <w:ind w:left="5749" w:hanging="180"/>
      </w:pPr>
    </w:lvl>
    <w:lvl w:ilvl="6" w:tplc="F9B06A54" w:tentative="1">
      <w:start w:val="1"/>
      <w:numFmt w:val="decimal"/>
      <w:lvlText w:val="%7."/>
      <w:lvlJc w:val="left"/>
      <w:pPr>
        <w:ind w:left="6469" w:hanging="360"/>
      </w:pPr>
    </w:lvl>
    <w:lvl w:ilvl="7" w:tplc="8466C4C0" w:tentative="1">
      <w:start w:val="1"/>
      <w:numFmt w:val="lowerLetter"/>
      <w:lvlText w:val="%8."/>
      <w:lvlJc w:val="left"/>
      <w:pPr>
        <w:ind w:left="7189" w:hanging="360"/>
      </w:pPr>
    </w:lvl>
    <w:lvl w:ilvl="8" w:tplc="A4E2E658" w:tentative="1">
      <w:start w:val="1"/>
      <w:numFmt w:val="lowerRoman"/>
      <w:lvlText w:val="%9."/>
      <w:lvlJc w:val="right"/>
      <w:pPr>
        <w:ind w:left="7909" w:hanging="180"/>
      </w:pPr>
    </w:lvl>
  </w:abstractNum>
  <w:abstractNum w:abstractNumId="7"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4D21F5F"/>
    <w:multiLevelType w:val="hybridMultilevel"/>
    <w:tmpl w:val="87CAC5E2"/>
    <w:lvl w:ilvl="0" w:tplc="89564158">
      <w:start w:val="1"/>
      <w:numFmt w:val="decimal"/>
      <w:lvlText w:val="%1."/>
      <w:lvlJc w:val="left"/>
      <w:pPr>
        <w:ind w:left="2149" w:hanging="360"/>
      </w:pPr>
    </w:lvl>
    <w:lvl w:ilvl="1" w:tplc="5A3E7C98" w:tentative="1">
      <w:start w:val="1"/>
      <w:numFmt w:val="lowerLetter"/>
      <w:lvlText w:val="%2."/>
      <w:lvlJc w:val="left"/>
      <w:pPr>
        <w:ind w:left="2869" w:hanging="360"/>
      </w:pPr>
    </w:lvl>
    <w:lvl w:ilvl="2" w:tplc="32FC6316" w:tentative="1">
      <w:start w:val="1"/>
      <w:numFmt w:val="lowerRoman"/>
      <w:lvlText w:val="%3."/>
      <w:lvlJc w:val="right"/>
      <w:pPr>
        <w:ind w:left="3589" w:hanging="180"/>
      </w:pPr>
    </w:lvl>
    <w:lvl w:ilvl="3" w:tplc="9BD266D8" w:tentative="1">
      <w:start w:val="1"/>
      <w:numFmt w:val="decimal"/>
      <w:lvlText w:val="%4."/>
      <w:lvlJc w:val="left"/>
      <w:pPr>
        <w:ind w:left="4309" w:hanging="360"/>
      </w:pPr>
    </w:lvl>
    <w:lvl w:ilvl="4" w:tplc="EAC8C0DE" w:tentative="1">
      <w:start w:val="1"/>
      <w:numFmt w:val="lowerLetter"/>
      <w:lvlText w:val="%5."/>
      <w:lvlJc w:val="left"/>
      <w:pPr>
        <w:ind w:left="5029" w:hanging="360"/>
      </w:pPr>
    </w:lvl>
    <w:lvl w:ilvl="5" w:tplc="AD88DF7C" w:tentative="1">
      <w:start w:val="1"/>
      <w:numFmt w:val="lowerRoman"/>
      <w:lvlText w:val="%6."/>
      <w:lvlJc w:val="right"/>
      <w:pPr>
        <w:ind w:left="5749" w:hanging="180"/>
      </w:pPr>
    </w:lvl>
    <w:lvl w:ilvl="6" w:tplc="57B6345C" w:tentative="1">
      <w:start w:val="1"/>
      <w:numFmt w:val="decimal"/>
      <w:lvlText w:val="%7."/>
      <w:lvlJc w:val="left"/>
      <w:pPr>
        <w:ind w:left="6469" w:hanging="360"/>
      </w:pPr>
    </w:lvl>
    <w:lvl w:ilvl="7" w:tplc="00D65A52" w:tentative="1">
      <w:start w:val="1"/>
      <w:numFmt w:val="lowerLetter"/>
      <w:lvlText w:val="%8."/>
      <w:lvlJc w:val="left"/>
      <w:pPr>
        <w:ind w:left="7189" w:hanging="360"/>
      </w:pPr>
    </w:lvl>
    <w:lvl w:ilvl="8" w:tplc="892CC684" w:tentative="1">
      <w:start w:val="1"/>
      <w:numFmt w:val="lowerRoman"/>
      <w:lvlText w:val="%9."/>
      <w:lvlJc w:val="right"/>
      <w:pPr>
        <w:ind w:left="7909" w:hanging="180"/>
      </w:pPr>
    </w:lvl>
  </w:abstractNum>
  <w:abstractNum w:abstractNumId="9"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670B6776"/>
    <w:multiLevelType w:val="hybridMultilevel"/>
    <w:tmpl w:val="5E6E3B98"/>
    <w:lvl w:ilvl="0" w:tplc="5C348D48">
      <w:start w:val="1"/>
      <w:numFmt w:val="decimal"/>
      <w:lvlText w:val="%1)"/>
      <w:lvlJc w:val="left"/>
      <w:pPr>
        <w:ind w:left="720" w:hanging="360"/>
      </w:pPr>
    </w:lvl>
    <w:lvl w:ilvl="1" w:tplc="813C5A2A">
      <w:start w:val="1"/>
      <w:numFmt w:val="decimal"/>
      <w:lvlText w:val="%2."/>
      <w:lvlJc w:val="left"/>
      <w:pPr>
        <w:tabs>
          <w:tab w:val="num" w:pos="1440"/>
        </w:tabs>
        <w:ind w:left="1440" w:hanging="360"/>
      </w:pPr>
    </w:lvl>
    <w:lvl w:ilvl="2" w:tplc="595204D2">
      <w:start w:val="1"/>
      <w:numFmt w:val="decimal"/>
      <w:lvlText w:val="%3."/>
      <w:lvlJc w:val="left"/>
      <w:pPr>
        <w:tabs>
          <w:tab w:val="num" w:pos="2160"/>
        </w:tabs>
        <w:ind w:left="2160" w:hanging="360"/>
      </w:pPr>
    </w:lvl>
    <w:lvl w:ilvl="3" w:tplc="5FA26024">
      <w:start w:val="1"/>
      <w:numFmt w:val="decimal"/>
      <w:lvlText w:val="%4."/>
      <w:lvlJc w:val="left"/>
      <w:pPr>
        <w:tabs>
          <w:tab w:val="num" w:pos="2880"/>
        </w:tabs>
        <w:ind w:left="2880" w:hanging="360"/>
      </w:pPr>
    </w:lvl>
    <w:lvl w:ilvl="4" w:tplc="C7A476BE">
      <w:start w:val="1"/>
      <w:numFmt w:val="decimal"/>
      <w:lvlText w:val="%5."/>
      <w:lvlJc w:val="left"/>
      <w:pPr>
        <w:tabs>
          <w:tab w:val="num" w:pos="3600"/>
        </w:tabs>
        <w:ind w:left="3600" w:hanging="360"/>
      </w:pPr>
    </w:lvl>
    <w:lvl w:ilvl="5" w:tplc="E0CA5B06">
      <w:start w:val="1"/>
      <w:numFmt w:val="decimal"/>
      <w:lvlText w:val="%6."/>
      <w:lvlJc w:val="left"/>
      <w:pPr>
        <w:tabs>
          <w:tab w:val="num" w:pos="4320"/>
        </w:tabs>
        <w:ind w:left="4320" w:hanging="360"/>
      </w:pPr>
    </w:lvl>
    <w:lvl w:ilvl="6" w:tplc="696A7494">
      <w:start w:val="1"/>
      <w:numFmt w:val="decimal"/>
      <w:lvlText w:val="%7."/>
      <w:lvlJc w:val="left"/>
      <w:pPr>
        <w:tabs>
          <w:tab w:val="num" w:pos="5040"/>
        </w:tabs>
        <w:ind w:left="5040" w:hanging="360"/>
      </w:pPr>
    </w:lvl>
    <w:lvl w:ilvl="7" w:tplc="D74E427A">
      <w:start w:val="1"/>
      <w:numFmt w:val="decimal"/>
      <w:lvlText w:val="%8."/>
      <w:lvlJc w:val="left"/>
      <w:pPr>
        <w:tabs>
          <w:tab w:val="num" w:pos="5760"/>
        </w:tabs>
        <w:ind w:left="5760" w:hanging="360"/>
      </w:pPr>
    </w:lvl>
    <w:lvl w:ilvl="8" w:tplc="9D32F6C4">
      <w:start w:val="1"/>
      <w:numFmt w:val="decimal"/>
      <w:lvlText w:val="%9."/>
      <w:lvlJc w:val="left"/>
      <w:pPr>
        <w:tabs>
          <w:tab w:val="num" w:pos="6480"/>
        </w:tabs>
        <w:ind w:left="6480" w:hanging="360"/>
      </w:pPr>
    </w:lvl>
  </w:abstractNum>
  <w:abstractNum w:abstractNumId="11" w15:restartNumberingAfterBreak="0">
    <w:nsid w:val="69FD5A2D"/>
    <w:multiLevelType w:val="hybridMultilevel"/>
    <w:tmpl w:val="87CAC5E2"/>
    <w:lvl w:ilvl="0" w:tplc="4E0210AC">
      <w:start w:val="1"/>
      <w:numFmt w:val="decimal"/>
      <w:lvlText w:val="%1."/>
      <w:lvlJc w:val="left"/>
      <w:pPr>
        <w:ind w:left="2149" w:hanging="360"/>
      </w:pPr>
    </w:lvl>
    <w:lvl w:ilvl="1" w:tplc="FA8EA8FE" w:tentative="1">
      <w:start w:val="1"/>
      <w:numFmt w:val="lowerLetter"/>
      <w:lvlText w:val="%2."/>
      <w:lvlJc w:val="left"/>
      <w:pPr>
        <w:ind w:left="2869" w:hanging="360"/>
      </w:pPr>
    </w:lvl>
    <w:lvl w:ilvl="2" w:tplc="BF547A02" w:tentative="1">
      <w:start w:val="1"/>
      <w:numFmt w:val="lowerRoman"/>
      <w:lvlText w:val="%3."/>
      <w:lvlJc w:val="right"/>
      <w:pPr>
        <w:ind w:left="3589" w:hanging="180"/>
      </w:pPr>
    </w:lvl>
    <w:lvl w:ilvl="3" w:tplc="0E4CC43C" w:tentative="1">
      <w:start w:val="1"/>
      <w:numFmt w:val="decimal"/>
      <w:lvlText w:val="%4."/>
      <w:lvlJc w:val="left"/>
      <w:pPr>
        <w:ind w:left="4309" w:hanging="360"/>
      </w:pPr>
    </w:lvl>
    <w:lvl w:ilvl="4" w:tplc="EC947172" w:tentative="1">
      <w:start w:val="1"/>
      <w:numFmt w:val="lowerLetter"/>
      <w:lvlText w:val="%5."/>
      <w:lvlJc w:val="left"/>
      <w:pPr>
        <w:ind w:left="5029" w:hanging="360"/>
      </w:pPr>
    </w:lvl>
    <w:lvl w:ilvl="5" w:tplc="A154BD34" w:tentative="1">
      <w:start w:val="1"/>
      <w:numFmt w:val="lowerRoman"/>
      <w:lvlText w:val="%6."/>
      <w:lvlJc w:val="right"/>
      <w:pPr>
        <w:ind w:left="5749" w:hanging="180"/>
      </w:pPr>
    </w:lvl>
    <w:lvl w:ilvl="6" w:tplc="08D6567A" w:tentative="1">
      <w:start w:val="1"/>
      <w:numFmt w:val="decimal"/>
      <w:lvlText w:val="%7."/>
      <w:lvlJc w:val="left"/>
      <w:pPr>
        <w:ind w:left="6469" w:hanging="360"/>
      </w:pPr>
    </w:lvl>
    <w:lvl w:ilvl="7" w:tplc="DBEA5B04" w:tentative="1">
      <w:start w:val="1"/>
      <w:numFmt w:val="lowerLetter"/>
      <w:lvlText w:val="%8."/>
      <w:lvlJc w:val="left"/>
      <w:pPr>
        <w:ind w:left="7189" w:hanging="360"/>
      </w:pPr>
    </w:lvl>
    <w:lvl w:ilvl="8" w:tplc="35B2554E" w:tentative="1">
      <w:start w:val="1"/>
      <w:numFmt w:val="lowerRoman"/>
      <w:lvlText w:val="%9."/>
      <w:lvlJc w:val="right"/>
      <w:pPr>
        <w:ind w:left="7909" w:hanging="180"/>
      </w:pPr>
    </w:lvl>
  </w:abstractNum>
  <w:abstractNum w:abstractNumId="12"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3" w15:restartNumberingAfterBreak="0">
    <w:nsid w:val="71191F93"/>
    <w:multiLevelType w:val="hybridMultilevel"/>
    <w:tmpl w:val="87CAC5E2"/>
    <w:lvl w:ilvl="0" w:tplc="16120B34">
      <w:start w:val="1"/>
      <w:numFmt w:val="decimal"/>
      <w:lvlText w:val="%1."/>
      <w:lvlJc w:val="left"/>
      <w:pPr>
        <w:ind w:left="2149" w:hanging="360"/>
      </w:pPr>
    </w:lvl>
    <w:lvl w:ilvl="1" w:tplc="229E67C2" w:tentative="1">
      <w:start w:val="1"/>
      <w:numFmt w:val="lowerLetter"/>
      <w:lvlText w:val="%2."/>
      <w:lvlJc w:val="left"/>
      <w:pPr>
        <w:ind w:left="2869" w:hanging="360"/>
      </w:pPr>
    </w:lvl>
    <w:lvl w:ilvl="2" w:tplc="DDD820F4" w:tentative="1">
      <w:start w:val="1"/>
      <w:numFmt w:val="lowerRoman"/>
      <w:lvlText w:val="%3."/>
      <w:lvlJc w:val="right"/>
      <w:pPr>
        <w:ind w:left="3589" w:hanging="180"/>
      </w:pPr>
    </w:lvl>
    <w:lvl w:ilvl="3" w:tplc="9D626588" w:tentative="1">
      <w:start w:val="1"/>
      <w:numFmt w:val="decimal"/>
      <w:lvlText w:val="%4."/>
      <w:lvlJc w:val="left"/>
      <w:pPr>
        <w:ind w:left="4309" w:hanging="360"/>
      </w:pPr>
    </w:lvl>
    <w:lvl w:ilvl="4" w:tplc="AE6AC606" w:tentative="1">
      <w:start w:val="1"/>
      <w:numFmt w:val="lowerLetter"/>
      <w:lvlText w:val="%5."/>
      <w:lvlJc w:val="left"/>
      <w:pPr>
        <w:ind w:left="5029" w:hanging="360"/>
      </w:pPr>
    </w:lvl>
    <w:lvl w:ilvl="5" w:tplc="472A882E" w:tentative="1">
      <w:start w:val="1"/>
      <w:numFmt w:val="lowerRoman"/>
      <w:lvlText w:val="%6."/>
      <w:lvlJc w:val="right"/>
      <w:pPr>
        <w:ind w:left="5749" w:hanging="180"/>
      </w:pPr>
    </w:lvl>
    <w:lvl w:ilvl="6" w:tplc="D618D342" w:tentative="1">
      <w:start w:val="1"/>
      <w:numFmt w:val="decimal"/>
      <w:lvlText w:val="%7."/>
      <w:lvlJc w:val="left"/>
      <w:pPr>
        <w:ind w:left="6469" w:hanging="360"/>
      </w:pPr>
    </w:lvl>
    <w:lvl w:ilvl="7" w:tplc="1AB299A8" w:tentative="1">
      <w:start w:val="1"/>
      <w:numFmt w:val="lowerLetter"/>
      <w:lvlText w:val="%8."/>
      <w:lvlJc w:val="left"/>
      <w:pPr>
        <w:ind w:left="7189" w:hanging="360"/>
      </w:pPr>
    </w:lvl>
    <w:lvl w:ilvl="8" w:tplc="51F451B4" w:tentative="1">
      <w:start w:val="1"/>
      <w:numFmt w:val="lowerRoman"/>
      <w:lvlText w:val="%9."/>
      <w:lvlJc w:val="right"/>
      <w:pPr>
        <w:ind w:left="7909" w:hanging="180"/>
      </w:pPr>
    </w:lvl>
  </w:abstractNum>
  <w:abstractNum w:abstractNumId="14"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5" w15:restartNumberingAfterBreak="0">
    <w:nsid w:val="7AB2520B"/>
    <w:multiLevelType w:val="hybridMultilevel"/>
    <w:tmpl w:val="87CAC5E2"/>
    <w:lvl w:ilvl="0" w:tplc="11CAC262">
      <w:start w:val="1"/>
      <w:numFmt w:val="decimal"/>
      <w:lvlText w:val="%1."/>
      <w:lvlJc w:val="left"/>
      <w:pPr>
        <w:ind w:left="2149" w:hanging="360"/>
      </w:pPr>
    </w:lvl>
    <w:lvl w:ilvl="1" w:tplc="AF7E1F5C" w:tentative="1">
      <w:start w:val="1"/>
      <w:numFmt w:val="lowerLetter"/>
      <w:lvlText w:val="%2."/>
      <w:lvlJc w:val="left"/>
      <w:pPr>
        <w:ind w:left="2869" w:hanging="360"/>
      </w:pPr>
    </w:lvl>
    <w:lvl w:ilvl="2" w:tplc="87BEE76C" w:tentative="1">
      <w:start w:val="1"/>
      <w:numFmt w:val="lowerRoman"/>
      <w:lvlText w:val="%3."/>
      <w:lvlJc w:val="right"/>
      <w:pPr>
        <w:ind w:left="3589" w:hanging="180"/>
      </w:pPr>
    </w:lvl>
    <w:lvl w:ilvl="3" w:tplc="C5586CD0" w:tentative="1">
      <w:start w:val="1"/>
      <w:numFmt w:val="decimal"/>
      <w:lvlText w:val="%4."/>
      <w:lvlJc w:val="left"/>
      <w:pPr>
        <w:ind w:left="4309" w:hanging="360"/>
      </w:pPr>
    </w:lvl>
    <w:lvl w:ilvl="4" w:tplc="D5DCF85E" w:tentative="1">
      <w:start w:val="1"/>
      <w:numFmt w:val="lowerLetter"/>
      <w:lvlText w:val="%5."/>
      <w:lvlJc w:val="left"/>
      <w:pPr>
        <w:ind w:left="5029" w:hanging="360"/>
      </w:pPr>
    </w:lvl>
    <w:lvl w:ilvl="5" w:tplc="C6BA6978" w:tentative="1">
      <w:start w:val="1"/>
      <w:numFmt w:val="lowerRoman"/>
      <w:lvlText w:val="%6."/>
      <w:lvlJc w:val="right"/>
      <w:pPr>
        <w:ind w:left="5749" w:hanging="180"/>
      </w:pPr>
    </w:lvl>
    <w:lvl w:ilvl="6" w:tplc="9BE67668" w:tentative="1">
      <w:start w:val="1"/>
      <w:numFmt w:val="decimal"/>
      <w:lvlText w:val="%7."/>
      <w:lvlJc w:val="left"/>
      <w:pPr>
        <w:ind w:left="6469" w:hanging="360"/>
      </w:pPr>
    </w:lvl>
    <w:lvl w:ilvl="7" w:tplc="ED94D74E" w:tentative="1">
      <w:start w:val="1"/>
      <w:numFmt w:val="lowerLetter"/>
      <w:lvlText w:val="%8."/>
      <w:lvlJc w:val="left"/>
      <w:pPr>
        <w:ind w:left="7189" w:hanging="360"/>
      </w:pPr>
    </w:lvl>
    <w:lvl w:ilvl="8" w:tplc="70FA9516" w:tentative="1">
      <w:start w:val="1"/>
      <w:numFmt w:val="lowerRoman"/>
      <w:lvlText w:val="%9."/>
      <w:lvlJc w:val="right"/>
      <w:pPr>
        <w:ind w:left="7909" w:hanging="180"/>
      </w:pPr>
    </w:lvl>
  </w:abstractNum>
  <w:num w:numId="1">
    <w:abstractNumId w:val="7"/>
  </w:num>
  <w:num w:numId="2">
    <w:abstractNumId w:val="1"/>
  </w:num>
  <w:num w:numId="3">
    <w:abstractNumId w:val="0"/>
  </w:num>
  <w:num w:numId="4">
    <w:abstractNumId w:val="4"/>
  </w:num>
  <w:num w:numId="5">
    <w:abstractNumId w:val="12"/>
  </w:num>
  <w:num w:numId="6">
    <w:abstractNumId w:val="14"/>
  </w:num>
  <w:num w:numId="7">
    <w:abstractNumId w:val="9"/>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29D8"/>
    <w:rsid w:val="000112B8"/>
    <w:rsid w:val="00022614"/>
    <w:rsid w:val="000251B3"/>
    <w:rsid w:val="00026735"/>
    <w:rsid w:val="00035D24"/>
    <w:rsid w:val="00042421"/>
    <w:rsid w:val="0004286E"/>
    <w:rsid w:val="00045E9D"/>
    <w:rsid w:val="000566FB"/>
    <w:rsid w:val="00056A7F"/>
    <w:rsid w:val="00064EB8"/>
    <w:rsid w:val="00082050"/>
    <w:rsid w:val="00090DA9"/>
    <w:rsid w:val="00095E77"/>
    <w:rsid w:val="000971F2"/>
    <w:rsid w:val="000A0573"/>
    <w:rsid w:val="000A28F9"/>
    <w:rsid w:val="000A4BD0"/>
    <w:rsid w:val="000A5425"/>
    <w:rsid w:val="000B20B4"/>
    <w:rsid w:val="000B30A3"/>
    <w:rsid w:val="000B54F6"/>
    <w:rsid w:val="000B55B6"/>
    <w:rsid w:val="000C02F3"/>
    <w:rsid w:val="000C09FC"/>
    <w:rsid w:val="000D1866"/>
    <w:rsid w:val="000D6707"/>
    <w:rsid w:val="000E0703"/>
    <w:rsid w:val="000E1F8E"/>
    <w:rsid w:val="000E4DFC"/>
    <w:rsid w:val="000F1D5E"/>
    <w:rsid w:val="000F22AD"/>
    <w:rsid w:val="001000DF"/>
    <w:rsid w:val="00102160"/>
    <w:rsid w:val="0010252E"/>
    <w:rsid w:val="001043AC"/>
    <w:rsid w:val="00104812"/>
    <w:rsid w:val="00106D19"/>
    <w:rsid w:val="001071BC"/>
    <w:rsid w:val="0010732D"/>
    <w:rsid w:val="00112A33"/>
    <w:rsid w:val="00115799"/>
    <w:rsid w:val="00115CB8"/>
    <w:rsid w:val="00120046"/>
    <w:rsid w:val="00121EF9"/>
    <w:rsid w:val="00121F11"/>
    <w:rsid w:val="00123435"/>
    <w:rsid w:val="00131899"/>
    <w:rsid w:val="001325E2"/>
    <w:rsid w:val="00132E3A"/>
    <w:rsid w:val="00140E3A"/>
    <w:rsid w:val="001422E4"/>
    <w:rsid w:val="001459A6"/>
    <w:rsid w:val="00155E0B"/>
    <w:rsid w:val="00166C88"/>
    <w:rsid w:val="001744B0"/>
    <w:rsid w:val="0017534B"/>
    <w:rsid w:val="001849BB"/>
    <w:rsid w:val="00185E48"/>
    <w:rsid w:val="001923DD"/>
    <w:rsid w:val="00196AAD"/>
    <w:rsid w:val="001A06F3"/>
    <w:rsid w:val="001B2803"/>
    <w:rsid w:val="001B33C1"/>
    <w:rsid w:val="001B5085"/>
    <w:rsid w:val="001B6453"/>
    <w:rsid w:val="001C182B"/>
    <w:rsid w:val="001C272F"/>
    <w:rsid w:val="001C7556"/>
    <w:rsid w:val="001C7593"/>
    <w:rsid w:val="001C7651"/>
    <w:rsid w:val="001C7FFD"/>
    <w:rsid w:val="001D03A6"/>
    <w:rsid w:val="001D1330"/>
    <w:rsid w:val="001D248A"/>
    <w:rsid w:val="001D641F"/>
    <w:rsid w:val="001D6FB5"/>
    <w:rsid w:val="001D7297"/>
    <w:rsid w:val="001E4E8F"/>
    <w:rsid w:val="001E515E"/>
    <w:rsid w:val="001E76B9"/>
    <w:rsid w:val="001F2B09"/>
    <w:rsid w:val="001F5AE3"/>
    <w:rsid w:val="002007CD"/>
    <w:rsid w:val="00211C26"/>
    <w:rsid w:val="00214355"/>
    <w:rsid w:val="00216209"/>
    <w:rsid w:val="00217142"/>
    <w:rsid w:val="00223AA6"/>
    <w:rsid w:val="00230204"/>
    <w:rsid w:val="00232733"/>
    <w:rsid w:val="00236074"/>
    <w:rsid w:val="00240007"/>
    <w:rsid w:val="00244642"/>
    <w:rsid w:val="00257587"/>
    <w:rsid w:val="00262DDE"/>
    <w:rsid w:val="002664F7"/>
    <w:rsid w:val="002673F6"/>
    <w:rsid w:val="00275C06"/>
    <w:rsid w:val="00280160"/>
    <w:rsid w:val="00282277"/>
    <w:rsid w:val="00284104"/>
    <w:rsid w:val="00285D97"/>
    <w:rsid w:val="0029438A"/>
    <w:rsid w:val="002A39F3"/>
    <w:rsid w:val="002A3DDA"/>
    <w:rsid w:val="002B19FA"/>
    <w:rsid w:val="002B42B2"/>
    <w:rsid w:val="002B48B3"/>
    <w:rsid w:val="002B56D3"/>
    <w:rsid w:val="002B6AD3"/>
    <w:rsid w:val="002C3C34"/>
    <w:rsid w:val="002C7F07"/>
    <w:rsid w:val="002D2040"/>
    <w:rsid w:val="002D2A98"/>
    <w:rsid w:val="002D340B"/>
    <w:rsid w:val="002D4538"/>
    <w:rsid w:val="002D77A1"/>
    <w:rsid w:val="002E10C2"/>
    <w:rsid w:val="002F0EED"/>
    <w:rsid w:val="002F1A3D"/>
    <w:rsid w:val="002F31D0"/>
    <w:rsid w:val="002F432F"/>
    <w:rsid w:val="003009C3"/>
    <w:rsid w:val="003059B5"/>
    <w:rsid w:val="0031703C"/>
    <w:rsid w:val="00325524"/>
    <w:rsid w:val="00327CF0"/>
    <w:rsid w:val="00333E85"/>
    <w:rsid w:val="0033549A"/>
    <w:rsid w:val="00335879"/>
    <w:rsid w:val="00336319"/>
    <w:rsid w:val="00341214"/>
    <w:rsid w:val="003502E4"/>
    <w:rsid w:val="003509B0"/>
    <w:rsid w:val="00351B81"/>
    <w:rsid w:val="00352773"/>
    <w:rsid w:val="00353969"/>
    <w:rsid w:val="0036177F"/>
    <w:rsid w:val="00361AC3"/>
    <w:rsid w:val="00361F5E"/>
    <w:rsid w:val="00367790"/>
    <w:rsid w:val="00371AEF"/>
    <w:rsid w:val="00372CA5"/>
    <w:rsid w:val="003735D6"/>
    <w:rsid w:val="003775DD"/>
    <w:rsid w:val="003808C7"/>
    <w:rsid w:val="0038489A"/>
    <w:rsid w:val="00390E2C"/>
    <w:rsid w:val="003917A6"/>
    <w:rsid w:val="00392428"/>
    <w:rsid w:val="003928FA"/>
    <w:rsid w:val="00393D62"/>
    <w:rsid w:val="003977DD"/>
    <w:rsid w:val="003A01C4"/>
    <w:rsid w:val="003A59C3"/>
    <w:rsid w:val="003A5FA9"/>
    <w:rsid w:val="003B10E1"/>
    <w:rsid w:val="003B300A"/>
    <w:rsid w:val="003C0629"/>
    <w:rsid w:val="003C3B7A"/>
    <w:rsid w:val="003C40C3"/>
    <w:rsid w:val="003D5BE7"/>
    <w:rsid w:val="003E7519"/>
    <w:rsid w:val="003F3942"/>
    <w:rsid w:val="003F41DA"/>
    <w:rsid w:val="0040698B"/>
    <w:rsid w:val="00406D22"/>
    <w:rsid w:val="004076E1"/>
    <w:rsid w:val="0041171F"/>
    <w:rsid w:val="00424BFC"/>
    <w:rsid w:val="00427F3E"/>
    <w:rsid w:val="00435577"/>
    <w:rsid w:val="00441A83"/>
    <w:rsid w:val="00443420"/>
    <w:rsid w:val="00452C3E"/>
    <w:rsid w:val="00453670"/>
    <w:rsid w:val="00460654"/>
    <w:rsid w:val="004610E8"/>
    <w:rsid w:val="004637D3"/>
    <w:rsid w:val="00463B57"/>
    <w:rsid w:val="00464FFC"/>
    <w:rsid w:val="00465EA4"/>
    <w:rsid w:val="00466F59"/>
    <w:rsid w:val="004715CD"/>
    <w:rsid w:val="00472C6E"/>
    <w:rsid w:val="00482B3A"/>
    <w:rsid w:val="0048475D"/>
    <w:rsid w:val="00487BF4"/>
    <w:rsid w:val="004912DE"/>
    <w:rsid w:val="00494EA2"/>
    <w:rsid w:val="00495233"/>
    <w:rsid w:val="00496A44"/>
    <w:rsid w:val="004A2E81"/>
    <w:rsid w:val="004B1FAC"/>
    <w:rsid w:val="004C0E74"/>
    <w:rsid w:val="004C1305"/>
    <w:rsid w:val="004C4FF2"/>
    <w:rsid w:val="004D58AD"/>
    <w:rsid w:val="004D76F7"/>
    <w:rsid w:val="004E0190"/>
    <w:rsid w:val="004E1E9E"/>
    <w:rsid w:val="004E54B1"/>
    <w:rsid w:val="004E6224"/>
    <w:rsid w:val="004F1887"/>
    <w:rsid w:val="004F2D29"/>
    <w:rsid w:val="004F447D"/>
    <w:rsid w:val="004F7DAC"/>
    <w:rsid w:val="005027AD"/>
    <w:rsid w:val="0050459B"/>
    <w:rsid w:val="00505A3F"/>
    <w:rsid w:val="005066F8"/>
    <w:rsid w:val="00507051"/>
    <w:rsid w:val="005148CA"/>
    <w:rsid w:val="00522884"/>
    <w:rsid w:val="00525991"/>
    <w:rsid w:val="00530B2E"/>
    <w:rsid w:val="005336F9"/>
    <w:rsid w:val="005373BD"/>
    <w:rsid w:val="0054382E"/>
    <w:rsid w:val="00544887"/>
    <w:rsid w:val="005514D8"/>
    <w:rsid w:val="00552495"/>
    <w:rsid w:val="00563F77"/>
    <w:rsid w:val="005648A6"/>
    <w:rsid w:val="00564EB5"/>
    <w:rsid w:val="00567F04"/>
    <w:rsid w:val="005701A1"/>
    <w:rsid w:val="005772E2"/>
    <w:rsid w:val="00582F73"/>
    <w:rsid w:val="005856E7"/>
    <w:rsid w:val="00585B96"/>
    <w:rsid w:val="00585BD1"/>
    <w:rsid w:val="00586C17"/>
    <w:rsid w:val="00587E86"/>
    <w:rsid w:val="00593D93"/>
    <w:rsid w:val="00594A15"/>
    <w:rsid w:val="005A7E20"/>
    <w:rsid w:val="005B201B"/>
    <w:rsid w:val="005B54BA"/>
    <w:rsid w:val="005B55C1"/>
    <w:rsid w:val="005C3F5B"/>
    <w:rsid w:val="005D4A52"/>
    <w:rsid w:val="005D6012"/>
    <w:rsid w:val="005E5A16"/>
    <w:rsid w:val="005E771D"/>
    <w:rsid w:val="005F64F3"/>
    <w:rsid w:val="00603BC3"/>
    <w:rsid w:val="00607D98"/>
    <w:rsid w:val="0061415C"/>
    <w:rsid w:val="006165F1"/>
    <w:rsid w:val="00616DFF"/>
    <w:rsid w:val="006205D2"/>
    <w:rsid w:val="00627CC4"/>
    <w:rsid w:val="00633DAF"/>
    <w:rsid w:val="00634ADD"/>
    <w:rsid w:val="00644800"/>
    <w:rsid w:val="006448E0"/>
    <w:rsid w:val="00652EBB"/>
    <w:rsid w:val="006627E7"/>
    <w:rsid w:val="00663E83"/>
    <w:rsid w:val="00672D6F"/>
    <w:rsid w:val="00675F57"/>
    <w:rsid w:val="0068137B"/>
    <w:rsid w:val="00687664"/>
    <w:rsid w:val="00691719"/>
    <w:rsid w:val="006921F4"/>
    <w:rsid w:val="006928C9"/>
    <w:rsid w:val="00692DE3"/>
    <w:rsid w:val="00695FFF"/>
    <w:rsid w:val="006A2C0E"/>
    <w:rsid w:val="006A6555"/>
    <w:rsid w:val="006A6781"/>
    <w:rsid w:val="006B41C5"/>
    <w:rsid w:val="006B4E17"/>
    <w:rsid w:val="006C0574"/>
    <w:rsid w:val="006C0672"/>
    <w:rsid w:val="006C150A"/>
    <w:rsid w:val="006C2FD2"/>
    <w:rsid w:val="006D07EF"/>
    <w:rsid w:val="006D13E0"/>
    <w:rsid w:val="006D43A1"/>
    <w:rsid w:val="006E3032"/>
    <w:rsid w:val="006E7BA6"/>
    <w:rsid w:val="006F31C1"/>
    <w:rsid w:val="006F5F77"/>
    <w:rsid w:val="006F7A48"/>
    <w:rsid w:val="00704CC2"/>
    <w:rsid w:val="00706BA5"/>
    <w:rsid w:val="007078FE"/>
    <w:rsid w:val="00710429"/>
    <w:rsid w:val="0071163B"/>
    <w:rsid w:val="007162E0"/>
    <w:rsid w:val="00722EB1"/>
    <w:rsid w:val="00722F46"/>
    <w:rsid w:val="00725D47"/>
    <w:rsid w:val="00730B30"/>
    <w:rsid w:val="00731CBA"/>
    <w:rsid w:val="00741CB2"/>
    <w:rsid w:val="00746329"/>
    <w:rsid w:val="007472DF"/>
    <w:rsid w:val="00750F7D"/>
    <w:rsid w:val="007613D4"/>
    <w:rsid w:val="00761EB0"/>
    <w:rsid w:val="007646C2"/>
    <w:rsid w:val="00765C8B"/>
    <w:rsid w:val="00770F6C"/>
    <w:rsid w:val="00777591"/>
    <w:rsid w:val="00783136"/>
    <w:rsid w:val="00783D52"/>
    <w:rsid w:val="00786094"/>
    <w:rsid w:val="00791CFC"/>
    <w:rsid w:val="007952D0"/>
    <w:rsid w:val="0079571C"/>
    <w:rsid w:val="0079632A"/>
    <w:rsid w:val="007A09BA"/>
    <w:rsid w:val="007A5202"/>
    <w:rsid w:val="007B0D13"/>
    <w:rsid w:val="007B147E"/>
    <w:rsid w:val="007B57F1"/>
    <w:rsid w:val="007B59C9"/>
    <w:rsid w:val="007C0B5A"/>
    <w:rsid w:val="007C262C"/>
    <w:rsid w:val="007C264A"/>
    <w:rsid w:val="007D3BBE"/>
    <w:rsid w:val="007D3C9C"/>
    <w:rsid w:val="007E3D71"/>
    <w:rsid w:val="007E5E22"/>
    <w:rsid w:val="007E7C2A"/>
    <w:rsid w:val="00802480"/>
    <w:rsid w:val="008031BD"/>
    <w:rsid w:val="008034ED"/>
    <w:rsid w:val="008065DC"/>
    <w:rsid w:val="00806EA4"/>
    <w:rsid w:val="00810FA9"/>
    <w:rsid w:val="00815872"/>
    <w:rsid w:val="008265A8"/>
    <w:rsid w:val="00827068"/>
    <w:rsid w:val="0083278F"/>
    <w:rsid w:val="008341E8"/>
    <w:rsid w:val="008349E5"/>
    <w:rsid w:val="008355A6"/>
    <w:rsid w:val="00840480"/>
    <w:rsid w:val="00841EF1"/>
    <w:rsid w:val="00842E5D"/>
    <w:rsid w:val="00844B81"/>
    <w:rsid w:val="00847214"/>
    <w:rsid w:val="00866AA3"/>
    <w:rsid w:val="00872DDD"/>
    <w:rsid w:val="00875F7C"/>
    <w:rsid w:val="008762DE"/>
    <w:rsid w:val="00887608"/>
    <w:rsid w:val="008878EC"/>
    <w:rsid w:val="0089068E"/>
    <w:rsid w:val="008927CD"/>
    <w:rsid w:val="008A1242"/>
    <w:rsid w:val="008A3537"/>
    <w:rsid w:val="008A3DA7"/>
    <w:rsid w:val="008A451F"/>
    <w:rsid w:val="008A50C4"/>
    <w:rsid w:val="008C06D3"/>
    <w:rsid w:val="008C3F52"/>
    <w:rsid w:val="008C4408"/>
    <w:rsid w:val="008D0049"/>
    <w:rsid w:val="008D0063"/>
    <w:rsid w:val="008D1487"/>
    <w:rsid w:val="008D5CC5"/>
    <w:rsid w:val="008D6729"/>
    <w:rsid w:val="008E17A7"/>
    <w:rsid w:val="008E2B62"/>
    <w:rsid w:val="008E3059"/>
    <w:rsid w:val="008E3827"/>
    <w:rsid w:val="008F494C"/>
    <w:rsid w:val="008F5482"/>
    <w:rsid w:val="008F5A40"/>
    <w:rsid w:val="0090051F"/>
    <w:rsid w:val="00900669"/>
    <w:rsid w:val="00903B74"/>
    <w:rsid w:val="00904F6C"/>
    <w:rsid w:val="00905A9B"/>
    <w:rsid w:val="00911A26"/>
    <w:rsid w:val="00925957"/>
    <w:rsid w:val="009313A7"/>
    <w:rsid w:val="009413A5"/>
    <w:rsid w:val="00941FFD"/>
    <w:rsid w:val="00955E80"/>
    <w:rsid w:val="009561DA"/>
    <w:rsid w:val="00960367"/>
    <w:rsid w:val="00963B9C"/>
    <w:rsid w:val="009701C1"/>
    <w:rsid w:val="00970D38"/>
    <w:rsid w:val="00974617"/>
    <w:rsid w:val="00976764"/>
    <w:rsid w:val="00977146"/>
    <w:rsid w:val="00982D62"/>
    <w:rsid w:val="009833E4"/>
    <w:rsid w:val="00983C0F"/>
    <w:rsid w:val="0099101A"/>
    <w:rsid w:val="0099369F"/>
    <w:rsid w:val="00997E13"/>
    <w:rsid w:val="00997F75"/>
    <w:rsid w:val="009A1951"/>
    <w:rsid w:val="009A2963"/>
    <w:rsid w:val="009C2D50"/>
    <w:rsid w:val="009C7C74"/>
    <w:rsid w:val="009D144E"/>
    <w:rsid w:val="009D2BEB"/>
    <w:rsid w:val="009D6AD1"/>
    <w:rsid w:val="009E466D"/>
    <w:rsid w:val="009E6355"/>
    <w:rsid w:val="009E6FCD"/>
    <w:rsid w:val="009E743E"/>
    <w:rsid w:val="009F0207"/>
    <w:rsid w:val="009F14F5"/>
    <w:rsid w:val="009F4260"/>
    <w:rsid w:val="009F59A9"/>
    <w:rsid w:val="009F6FD2"/>
    <w:rsid w:val="00A02B48"/>
    <w:rsid w:val="00A03F26"/>
    <w:rsid w:val="00A067CE"/>
    <w:rsid w:val="00A0797B"/>
    <w:rsid w:val="00A1297A"/>
    <w:rsid w:val="00A1539A"/>
    <w:rsid w:val="00A15D14"/>
    <w:rsid w:val="00A163F8"/>
    <w:rsid w:val="00A22B0A"/>
    <w:rsid w:val="00A2548A"/>
    <w:rsid w:val="00A26FE5"/>
    <w:rsid w:val="00A30212"/>
    <w:rsid w:val="00A3503B"/>
    <w:rsid w:val="00A42213"/>
    <w:rsid w:val="00A44933"/>
    <w:rsid w:val="00A479D6"/>
    <w:rsid w:val="00A51A91"/>
    <w:rsid w:val="00A62D3C"/>
    <w:rsid w:val="00A71427"/>
    <w:rsid w:val="00A71A45"/>
    <w:rsid w:val="00A73B5F"/>
    <w:rsid w:val="00A75036"/>
    <w:rsid w:val="00A86DF1"/>
    <w:rsid w:val="00A93C20"/>
    <w:rsid w:val="00A93E38"/>
    <w:rsid w:val="00A94406"/>
    <w:rsid w:val="00AA5EE1"/>
    <w:rsid w:val="00AA6F8E"/>
    <w:rsid w:val="00AC5B24"/>
    <w:rsid w:val="00AD2D36"/>
    <w:rsid w:val="00AD2D57"/>
    <w:rsid w:val="00AD590E"/>
    <w:rsid w:val="00AD7990"/>
    <w:rsid w:val="00AE06D7"/>
    <w:rsid w:val="00AF387B"/>
    <w:rsid w:val="00AF3F4D"/>
    <w:rsid w:val="00B026BA"/>
    <w:rsid w:val="00B0652D"/>
    <w:rsid w:val="00B1013D"/>
    <w:rsid w:val="00B1057A"/>
    <w:rsid w:val="00B10651"/>
    <w:rsid w:val="00B155A4"/>
    <w:rsid w:val="00B16D1E"/>
    <w:rsid w:val="00B36198"/>
    <w:rsid w:val="00B447FE"/>
    <w:rsid w:val="00B50BD8"/>
    <w:rsid w:val="00B5271F"/>
    <w:rsid w:val="00B55334"/>
    <w:rsid w:val="00B61FD7"/>
    <w:rsid w:val="00B71399"/>
    <w:rsid w:val="00B74A21"/>
    <w:rsid w:val="00B82621"/>
    <w:rsid w:val="00B84E94"/>
    <w:rsid w:val="00B84F5E"/>
    <w:rsid w:val="00B955DF"/>
    <w:rsid w:val="00B97258"/>
    <w:rsid w:val="00BA6B02"/>
    <w:rsid w:val="00BB751C"/>
    <w:rsid w:val="00BB7CD8"/>
    <w:rsid w:val="00BC31EE"/>
    <w:rsid w:val="00BC67F6"/>
    <w:rsid w:val="00BD284A"/>
    <w:rsid w:val="00BD5879"/>
    <w:rsid w:val="00BE0247"/>
    <w:rsid w:val="00BE08C3"/>
    <w:rsid w:val="00BE5727"/>
    <w:rsid w:val="00BF195D"/>
    <w:rsid w:val="00BF20F8"/>
    <w:rsid w:val="00BF5BCC"/>
    <w:rsid w:val="00C025C2"/>
    <w:rsid w:val="00C037A1"/>
    <w:rsid w:val="00C14867"/>
    <w:rsid w:val="00C208CA"/>
    <w:rsid w:val="00C20BAD"/>
    <w:rsid w:val="00C23B59"/>
    <w:rsid w:val="00C254E8"/>
    <w:rsid w:val="00C274B1"/>
    <w:rsid w:val="00C36B32"/>
    <w:rsid w:val="00C41A40"/>
    <w:rsid w:val="00C42025"/>
    <w:rsid w:val="00C46858"/>
    <w:rsid w:val="00C5146E"/>
    <w:rsid w:val="00C52207"/>
    <w:rsid w:val="00C55AB8"/>
    <w:rsid w:val="00C6276F"/>
    <w:rsid w:val="00C664EC"/>
    <w:rsid w:val="00C72101"/>
    <w:rsid w:val="00C72CDB"/>
    <w:rsid w:val="00C737BF"/>
    <w:rsid w:val="00C752CC"/>
    <w:rsid w:val="00C80096"/>
    <w:rsid w:val="00C8344E"/>
    <w:rsid w:val="00C93432"/>
    <w:rsid w:val="00C9542A"/>
    <w:rsid w:val="00C96C06"/>
    <w:rsid w:val="00CA23C6"/>
    <w:rsid w:val="00CA2482"/>
    <w:rsid w:val="00CA34DD"/>
    <w:rsid w:val="00CA398D"/>
    <w:rsid w:val="00CA6392"/>
    <w:rsid w:val="00CA640A"/>
    <w:rsid w:val="00CA75C7"/>
    <w:rsid w:val="00CB2098"/>
    <w:rsid w:val="00CC5721"/>
    <w:rsid w:val="00CC77FF"/>
    <w:rsid w:val="00CD4B9D"/>
    <w:rsid w:val="00CE62E0"/>
    <w:rsid w:val="00CE6BC6"/>
    <w:rsid w:val="00CF01D6"/>
    <w:rsid w:val="00CF1FD8"/>
    <w:rsid w:val="00CF3CE2"/>
    <w:rsid w:val="00D00A94"/>
    <w:rsid w:val="00D03ABA"/>
    <w:rsid w:val="00D03C1D"/>
    <w:rsid w:val="00D0563D"/>
    <w:rsid w:val="00D104F0"/>
    <w:rsid w:val="00D1528A"/>
    <w:rsid w:val="00D20510"/>
    <w:rsid w:val="00D20B94"/>
    <w:rsid w:val="00D20DA1"/>
    <w:rsid w:val="00D25B44"/>
    <w:rsid w:val="00D31490"/>
    <w:rsid w:val="00D339B3"/>
    <w:rsid w:val="00D3465C"/>
    <w:rsid w:val="00D43EB4"/>
    <w:rsid w:val="00D466A6"/>
    <w:rsid w:val="00D51B73"/>
    <w:rsid w:val="00D60CD6"/>
    <w:rsid w:val="00D64874"/>
    <w:rsid w:val="00D6517B"/>
    <w:rsid w:val="00D661E1"/>
    <w:rsid w:val="00D7017A"/>
    <w:rsid w:val="00D71A5E"/>
    <w:rsid w:val="00D72E5E"/>
    <w:rsid w:val="00D80643"/>
    <w:rsid w:val="00D84ADB"/>
    <w:rsid w:val="00D870C1"/>
    <w:rsid w:val="00D8789F"/>
    <w:rsid w:val="00D9480B"/>
    <w:rsid w:val="00D95118"/>
    <w:rsid w:val="00DA037C"/>
    <w:rsid w:val="00DA0F83"/>
    <w:rsid w:val="00DA3CE9"/>
    <w:rsid w:val="00DB35EC"/>
    <w:rsid w:val="00DB3727"/>
    <w:rsid w:val="00DB386E"/>
    <w:rsid w:val="00DB5FCC"/>
    <w:rsid w:val="00DB6B34"/>
    <w:rsid w:val="00DB7036"/>
    <w:rsid w:val="00DB74BC"/>
    <w:rsid w:val="00DC57C1"/>
    <w:rsid w:val="00DD16FE"/>
    <w:rsid w:val="00DD1DCE"/>
    <w:rsid w:val="00DD1F94"/>
    <w:rsid w:val="00DD2C5A"/>
    <w:rsid w:val="00DD4245"/>
    <w:rsid w:val="00DD7420"/>
    <w:rsid w:val="00DE3B74"/>
    <w:rsid w:val="00DE666A"/>
    <w:rsid w:val="00DF118E"/>
    <w:rsid w:val="00DF208A"/>
    <w:rsid w:val="00DF6384"/>
    <w:rsid w:val="00E1194E"/>
    <w:rsid w:val="00E1474E"/>
    <w:rsid w:val="00E17643"/>
    <w:rsid w:val="00E20A6F"/>
    <w:rsid w:val="00E22883"/>
    <w:rsid w:val="00E2579E"/>
    <w:rsid w:val="00E27374"/>
    <w:rsid w:val="00E32276"/>
    <w:rsid w:val="00E44188"/>
    <w:rsid w:val="00E46338"/>
    <w:rsid w:val="00E47CC6"/>
    <w:rsid w:val="00E56FEB"/>
    <w:rsid w:val="00E6118A"/>
    <w:rsid w:val="00E638E7"/>
    <w:rsid w:val="00E66AC6"/>
    <w:rsid w:val="00E730D9"/>
    <w:rsid w:val="00E731AA"/>
    <w:rsid w:val="00E75AEF"/>
    <w:rsid w:val="00E80D42"/>
    <w:rsid w:val="00E82EDD"/>
    <w:rsid w:val="00E83757"/>
    <w:rsid w:val="00E84317"/>
    <w:rsid w:val="00E84627"/>
    <w:rsid w:val="00E90474"/>
    <w:rsid w:val="00E914E3"/>
    <w:rsid w:val="00E94183"/>
    <w:rsid w:val="00EA6BE3"/>
    <w:rsid w:val="00EB0AEA"/>
    <w:rsid w:val="00EB3A8C"/>
    <w:rsid w:val="00EB5F72"/>
    <w:rsid w:val="00EB62B9"/>
    <w:rsid w:val="00EC017F"/>
    <w:rsid w:val="00EC22F8"/>
    <w:rsid w:val="00EC2B2F"/>
    <w:rsid w:val="00EC5A14"/>
    <w:rsid w:val="00EC6390"/>
    <w:rsid w:val="00EC7EE6"/>
    <w:rsid w:val="00ED21F8"/>
    <w:rsid w:val="00ED36CA"/>
    <w:rsid w:val="00ED6BEB"/>
    <w:rsid w:val="00EE119E"/>
    <w:rsid w:val="00EE1F40"/>
    <w:rsid w:val="00EF0A0D"/>
    <w:rsid w:val="00EF1B4B"/>
    <w:rsid w:val="00EF280B"/>
    <w:rsid w:val="00EF56C6"/>
    <w:rsid w:val="00EF6033"/>
    <w:rsid w:val="00EF6B80"/>
    <w:rsid w:val="00EF78F4"/>
    <w:rsid w:val="00F00EAB"/>
    <w:rsid w:val="00F103A6"/>
    <w:rsid w:val="00F11610"/>
    <w:rsid w:val="00F13A76"/>
    <w:rsid w:val="00F216C7"/>
    <w:rsid w:val="00F30519"/>
    <w:rsid w:val="00F35D76"/>
    <w:rsid w:val="00F42BAB"/>
    <w:rsid w:val="00F433C2"/>
    <w:rsid w:val="00F441B3"/>
    <w:rsid w:val="00F44C13"/>
    <w:rsid w:val="00F45881"/>
    <w:rsid w:val="00F64374"/>
    <w:rsid w:val="00F70D34"/>
    <w:rsid w:val="00F72FFF"/>
    <w:rsid w:val="00F7335F"/>
    <w:rsid w:val="00F755CA"/>
    <w:rsid w:val="00F75925"/>
    <w:rsid w:val="00F84CB1"/>
    <w:rsid w:val="00F908B5"/>
    <w:rsid w:val="00F9754F"/>
    <w:rsid w:val="00FA4951"/>
    <w:rsid w:val="00FA4E04"/>
    <w:rsid w:val="00FA65C1"/>
    <w:rsid w:val="00FA7E86"/>
    <w:rsid w:val="00FB1A1C"/>
    <w:rsid w:val="00FB1B4B"/>
    <w:rsid w:val="00FB20C5"/>
    <w:rsid w:val="00FB30E7"/>
    <w:rsid w:val="00FB4F32"/>
    <w:rsid w:val="00FB666C"/>
    <w:rsid w:val="00FC47FD"/>
    <w:rsid w:val="00FD0729"/>
    <w:rsid w:val="00FD1232"/>
    <w:rsid w:val="00FD26CB"/>
    <w:rsid w:val="00FD4BED"/>
    <w:rsid w:val="00FD53C4"/>
    <w:rsid w:val="00FD6205"/>
    <w:rsid w:val="00FE3AE1"/>
    <w:rsid w:val="00FE4AE1"/>
    <w:rsid w:val="00FE7482"/>
    <w:rsid w:val="00FF1777"/>
    <w:rsid w:val="00FF3B64"/>
    <w:rsid w:val="00FF5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35625C-38E8-4DC8-BB21-75EF27F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lv-LV"/>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style>
  <w:style w:type="paragraph" w:styleId="Heading4">
    <w:name w:val="heading 4"/>
    <w:basedOn w:val="Normal"/>
    <w:next w:val="Normal"/>
    <w:qFormat/>
    <w:rsid w:val="00214355"/>
    <w:pPr>
      <w:keepNext/>
      <w:outlineLvl w:val="3"/>
    </w:pPr>
    <w:rPr>
      <w:b/>
      <w:bCs/>
    </w:rPr>
  </w:style>
  <w:style w:type="paragraph" w:styleId="Heading5">
    <w:name w:val="heading 5"/>
    <w:basedOn w:val="Normal"/>
    <w:next w:val="Normal"/>
    <w:uiPriority w:val="99"/>
    <w:qFormat/>
    <w:rsid w:val="00214355"/>
    <w:pPr>
      <w:keepNext/>
      <w:jc w:val="center"/>
      <w:outlineLvl w:val="4"/>
    </w:pPr>
    <w:rPr>
      <w:sz w:val="24"/>
    </w:rPr>
  </w:style>
  <w:style w:type="paragraph" w:styleId="Heading6">
    <w:name w:val="heading 6"/>
    <w:basedOn w:val="Normal"/>
    <w:next w:val="Normal"/>
    <w:qFormat/>
    <w:rsid w:val="00214355"/>
    <w:pPr>
      <w:keepNext/>
      <w:jc w:val="center"/>
      <w:outlineLvl w:val="5"/>
    </w:pPr>
    <w:rPr>
      <w:b/>
      <w:bCs/>
      <w:sz w:val="32"/>
    </w:rPr>
  </w:style>
  <w:style w:type="paragraph" w:styleId="Heading7">
    <w:name w:val="heading 7"/>
    <w:basedOn w:val="Normal"/>
    <w:next w:val="Normal"/>
    <w:qFormat/>
    <w:rsid w:val="00214355"/>
    <w:pPr>
      <w:keepNext/>
      <w:jc w:val="right"/>
      <w:outlineLvl w:val="6"/>
    </w:pPr>
  </w:style>
  <w:style w:type="paragraph" w:styleId="Heading8">
    <w:name w:val="heading 8"/>
    <w:basedOn w:val="Normal"/>
    <w:next w:val="Normal"/>
    <w:qFormat/>
    <w:rsid w:val="00214355"/>
    <w:pPr>
      <w:keepNext/>
      <w:outlineLvl w:val="7"/>
    </w:pPr>
    <w:rPr>
      <w:color w:val="FF0000"/>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style>
  <w:style w:type="paragraph" w:styleId="BodyTextIndent">
    <w:name w:val="Body Text Indent"/>
    <w:basedOn w:val="Normal"/>
    <w:rsid w:val="00214355"/>
    <w:pPr>
      <w:spacing w:before="480" w:line="420" w:lineRule="auto"/>
      <w:ind w:firstLine="680"/>
      <w:jc w:val="both"/>
    </w:p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eastAsia="lv-LV"/>
    </w:rPr>
  </w:style>
  <w:style w:type="character" w:customStyle="1" w:styleId="gwtext-compositecellchild">
    <w:name w:val="gwtext-compositecellchild"/>
    <w:basedOn w:val="DefaultParagraphFont"/>
    <w:rsid w:val="00361AC3"/>
  </w:style>
  <w:style w:type="character" w:customStyle="1" w:styleId="gwt-label">
    <w:name w:val="gwt-label"/>
    <w:basedOn w:val="DefaultParagraphFont"/>
    <w:rsid w:val="001B2803"/>
  </w:style>
  <w:style w:type="paragraph" w:customStyle="1" w:styleId="Default">
    <w:name w:val="Default"/>
    <w:rsid w:val="00FB666C"/>
    <w:pPr>
      <w:autoSpaceDE w:val="0"/>
      <w:autoSpaceDN w:val="0"/>
      <w:adjustRightInd w:val="0"/>
    </w:pPr>
    <w:rPr>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619E0-8285-43F0-8E0E-35B4D383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2961</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Sergejs Ahmaduļins</cp:lastModifiedBy>
  <cp:revision>2</cp:revision>
  <cp:lastPrinted>2023-02-04T16:30:00Z</cp:lastPrinted>
  <dcterms:created xsi:type="dcterms:W3CDTF">2023-02-04T16:31:00Z</dcterms:created>
  <dcterms:modified xsi:type="dcterms:W3CDTF">2023-02-04T16:31:00Z</dcterms:modified>
</cp:coreProperties>
</file>