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Layout w:type="fixed"/>
        <w:tblLook w:val="04A0"/>
      </w:tblPr>
      <w:tblGrid>
        <w:gridCol w:w="9356"/>
      </w:tblGrid>
      <w:tr w14:paraId="1223CE8F" w14:textId="77777777" w:rsidTr="00566BEF">
        <w:tblPrEx>
          <w:tblW w:w="9356" w:type="dxa"/>
          <w:tblLayout w:type="fixed"/>
          <w:tblLook w:val="04A0"/>
        </w:tblPrEx>
        <w:tc>
          <w:tcPr>
            <w:tcW w:w="9356" w:type="dxa"/>
          </w:tcPr>
          <w:p w:rsidR="00BC67F6" w:rsidRPr="00D45B01" w:rsidP="00106D19" w14:paraId="67C52B87" w14:textId="77777777">
            <w:pPr>
              <w:jc w:val="center"/>
              <w:rPr>
                <w:b/>
                <w:bCs/>
                <w:caps/>
                <w:szCs w:val="28"/>
                <w:lang w:val="lv-LV"/>
              </w:rPr>
            </w:pPr>
            <w:r w:rsidRPr="00D45B01">
              <w:rPr>
                <w:b/>
                <w:bCs/>
                <w:caps/>
                <w:szCs w:val="28"/>
                <w:lang w:val="lv-LV"/>
              </w:rPr>
              <w:t>Objekta higiēniskais novērtējums</w:t>
            </w:r>
          </w:p>
        </w:tc>
      </w:tr>
      <w:tr w14:paraId="6933E465" w14:textId="77777777" w:rsidTr="00566BEF">
        <w:tblPrEx>
          <w:tblW w:w="9356" w:type="dxa"/>
          <w:tblLayout w:type="fixed"/>
          <w:tblLook w:val="04A0"/>
        </w:tblPrEx>
        <w:tc>
          <w:tcPr>
            <w:tcW w:w="9356" w:type="dxa"/>
          </w:tcPr>
          <w:p w:rsidR="00BC67F6" w:rsidRPr="00D45B01" w:rsidP="001F5AE3" w14:paraId="02B808BD" w14:textId="77777777">
            <w:pPr>
              <w:jc w:val="center"/>
              <w:rPr>
                <w:bCs/>
                <w:sz w:val="24"/>
                <w:lang w:val="lv-LV"/>
              </w:rPr>
            </w:pPr>
            <w:r w:rsidRPr="00D45B01">
              <w:rPr>
                <w:bCs/>
                <w:sz w:val="24"/>
                <w:lang w:val="lv-LV"/>
              </w:rPr>
              <w:t>Valmierā</w:t>
            </w:r>
          </w:p>
        </w:tc>
      </w:tr>
    </w:tbl>
    <w:p w:rsidR="00BC67F6" w:rsidRPr="00D45B01" w:rsidP="00BC67F6" w14:paraId="06CDD735" w14:textId="77777777">
      <w:pPr>
        <w:rPr>
          <w:sz w:val="24"/>
          <w:highlight w:val="yellow"/>
          <w:lang w:val="lv-LV"/>
        </w:rPr>
      </w:pPr>
    </w:p>
    <w:tbl>
      <w:tblPr>
        <w:tblW w:w="3017" w:type="dxa"/>
        <w:tblLayout w:type="fixed"/>
        <w:tblLook w:val="0000"/>
      </w:tblPr>
      <w:tblGrid>
        <w:gridCol w:w="3017"/>
      </w:tblGrid>
      <w:tr w14:paraId="37C6F839" w14:textId="77777777" w:rsidTr="00566BEF">
        <w:tblPrEx>
          <w:tblW w:w="3017" w:type="dxa"/>
          <w:tblLayout w:type="fixed"/>
          <w:tblLook w:val="0000"/>
        </w:tblPrEx>
        <w:tc>
          <w:tcPr>
            <w:tcW w:w="3017" w:type="dxa"/>
            <w:tcBorders>
              <w:bottom w:val="single" w:sz="6" w:space="0" w:color="auto"/>
            </w:tcBorders>
            <w:vAlign w:val="bottom"/>
          </w:tcPr>
          <w:p w:rsidR="006F7A48" w:rsidRPr="00566BEF" w:rsidP="00BC67F6" w14:paraId="21C5AE93" w14:textId="77777777">
            <w:pPr>
              <w:jc w:val="center"/>
              <w:rPr>
                <w:bCs/>
                <w:sz w:val="24"/>
                <w:highlight w:val="yellow"/>
                <w:lang w:val="lv-LV"/>
              </w:rPr>
            </w:pPr>
            <w:r w:rsidRPr="00566BEF">
              <w:rPr>
                <w:bCs/>
                <w:noProof/>
                <w:sz w:val="24"/>
              </w:rPr>
              <w:t>19.05.2022</w:t>
            </w:r>
          </w:p>
        </w:tc>
      </w:tr>
    </w:tbl>
    <w:p w:rsidR="00BC67F6" w:rsidRPr="00D45B01" w:rsidP="00BC67F6" w14:paraId="672D6CBC" w14:textId="77777777">
      <w:pPr>
        <w:tabs>
          <w:tab w:val="left" w:pos="3825"/>
        </w:tabs>
        <w:rPr>
          <w:sz w:val="24"/>
          <w:highlight w:val="yellow"/>
          <w:lang w:val="lv-LV"/>
        </w:rPr>
      </w:pPr>
    </w:p>
    <w:tbl>
      <w:tblPr>
        <w:tblW w:w="0" w:type="auto"/>
        <w:tblInd w:w="-5" w:type="dxa"/>
        <w:tblLook w:val="04A0"/>
      </w:tblPr>
      <w:tblGrid>
        <w:gridCol w:w="9350"/>
      </w:tblGrid>
      <w:tr w14:paraId="31E96BDE"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392428" w:rsidRPr="00D45B01" w:rsidP="00EF11B0" w14:paraId="54B153D1" w14:textId="17C0AE90">
            <w:pPr>
              <w:numPr>
                <w:ilvl w:val="0"/>
                <w:numId w:val="9"/>
              </w:numPr>
              <w:tabs>
                <w:tab w:val="left" w:pos="252"/>
                <w:tab w:val="left" w:pos="432"/>
                <w:tab w:val="left" w:pos="702"/>
                <w:tab w:val="left" w:pos="993"/>
              </w:tabs>
              <w:ind w:left="0" w:firstLine="0"/>
              <w:rPr>
                <w:sz w:val="24"/>
                <w:lang w:val="lv-LV"/>
              </w:rPr>
            </w:pPr>
            <w:r w:rsidRPr="00D45B01">
              <w:rPr>
                <w:b/>
                <w:sz w:val="24"/>
                <w:lang w:val="lv-LV"/>
              </w:rPr>
              <w:t xml:space="preserve">Objekta </w:t>
            </w:r>
            <w:r w:rsidRPr="00D45B01" w:rsidR="00C752CC">
              <w:rPr>
                <w:b/>
                <w:sz w:val="24"/>
                <w:lang w:val="lv-LV"/>
              </w:rPr>
              <w:t>nosaukums</w:t>
            </w:r>
            <w:r w:rsidRPr="00D45B01">
              <w:rPr>
                <w:b/>
                <w:sz w:val="24"/>
                <w:lang w:val="lv-LV"/>
              </w:rPr>
              <w:t>:</w:t>
            </w:r>
            <w:r w:rsidRPr="00D45B01">
              <w:rPr>
                <w:sz w:val="24"/>
                <w:lang w:val="lv-LV"/>
              </w:rPr>
              <w:t xml:space="preserve"> </w:t>
            </w:r>
            <w:r w:rsidRPr="00D45B01" w:rsidR="00ED371E">
              <w:rPr>
                <w:sz w:val="24"/>
                <w:lang w:val="lv-LV"/>
              </w:rPr>
              <w:t>Bērnu diennakts nometne</w:t>
            </w:r>
          </w:p>
        </w:tc>
      </w:tr>
      <w:tr w14:paraId="2A81CE23"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D45B01" w:rsidP="00EF11B0" w14:paraId="62DBEF8D" w14:textId="093BD0D3">
            <w:pPr>
              <w:numPr>
                <w:ilvl w:val="0"/>
                <w:numId w:val="9"/>
              </w:numPr>
              <w:tabs>
                <w:tab w:val="left" w:pos="252"/>
                <w:tab w:val="left" w:pos="432"/>
                <w:tab w:val="left" w:pos="702"/>
                <w:tab w:val="left" w:pos="993"/>
              </w:tabs>
              <w:ind w:left="0" w:firstLine="0"/>
              <w:jc w:val="both"/>
              <w:rPr>
                <w:sz w:val="24"/>
                <w:lang w:val="lv-LV"/>
              </w:rPr>
            </w:pPr>
            <w:r w:rsidRPr="00D45B01">
              <w:rPr>
                <w:b/>
                <w:sz w:val="24"/>
                <w:lang w:val="lv-LV"/>
              </w:rPr>
              <w:t>Objekta īpašnieks:</w:t>
            </w:r>
            <w:r w:rsidRPr="00D45B01">
              <w:rPr>
                <w:sz w:val="24"/>
                <w:lang w:val="lv-LV"/>
              </w:rPr>
              <w:t xml:space="preserve"> </w:t>
            </w:r>
            <w:r w:rsidRPr="00D45B01" w:rsidR="00D45B01">
              <w:rPr>
                <w:sz w:val="24"/>
                <w:lang w:val="lv-LV"/>
              </w:rPr>
              <w:t xml:space="preserve">Nometnes organizētājs – biedrība “Dodkepu.lv”, </w:t>
            </w:r>
            <w:r w:rsidRPr="00D45B01" w:rsidR="00D45B01">
              <w:rPr>
                <w:sz w:val="24"/>
                <w:lang w:val="lv-LV"/>
              </w:rPr>
              <w:t>reģ</w:t>
            </w:r>
            <w:r w:rsidRPr="00D45B01" w:rsidR="00D45B01">
              <w:rPr>
                <w:sz w:val="24"/>
                <w:lang w:val="lv-LV"/>
              </w:rPr>
              <w:t xml:space="preserve">. Nr. </w:t>
            </w:r>
            <w:r w:rsidRPr="00D45B01" w:rsidR="00D45B01">
              <w:rPr>
                <w:color w:val="000000"/>
                <w:sz w:val="24"/>
                <w:lang w:val="lv-LV"/>
              </w:rPr>
              <w:t>40008273432</w:t>
            </w:r>
            <w:r w:rsidRPr="00D45B01" w:rsidR="00D45B01">
              <w:rPr>
                <w:sz w:val="24"/>
                <w:lang w:val="lv-LV"/>
              </w:rPr>
              <w:t xml:space="preserve">, “Papardes 2”, Drabeši, Drabešu pagasts, </w:t>
            </w:r>
            <w:r w:rsidRPr="00D45B01" w:rsidR="00D45B01">
              <w:rPr>
                <w:sz w:val="24"/>
                <w:lang w:val="lv-LV"/>
              </w:rPr>
              <w:t>Cēsu</w:t>
            </w:r>
            <w:r w:rsidRPr="00D45B01" w:rsidR="00D45B01">
              <w:rPr>
                <w:sz w:val="24"/>
                <w:lang w:val="lv-LV"/>
              </w:rPr>
              <w:t xml:space="preserve"> novads</w:t>
            </w:r>
            <w:r w:rsidRPr="00D45B01" w:rsidR="00D45B01">
              <w:rPr>
                <w:sz w:val="24"/>
              </w:rPr>
              <w:t>, LV-4101</w:t>
            </w:r>
          </w:p>
        </w:tc>
      </w:tr>
      <w:tr w14:paraId="07179155"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C752CC" w:rsidRPr="00D45B01" w:rsidP="00EF11B0" w14:paraId="50CDED5B" w14:textId="35371DC4">
            <w:pPr>
              <w:numPr>
                <w:ilvl w:val="0"/>
                <w:numId w:val="9"/>
              </w:numPr>
              <w:tabs>
                <w:tab w:val="left" w:pos="252"/>
                <w:tab w:val="left" w:pos="432"/>
                <w:tab w:val="left" w:pos="702"/>
                <w:tab w:val="left" w:pos="993"/>
              </w:tabs>
              <w:ind w:left="0" w:firstLine="0"/>
              <w:rPr>
                <w:sz w:val="24"/>
                <w:lang w:val="lv-LV"/>
              </w:rPr>
            </w:pPr>
            <w:r w:rsidRPr="00D45B01">
              <w:rPr>
                <w:b/>
                <w:sz w:val="24"/>
                <w:lang w:val="lv-LV"/>
              </w:rPr>
              <w:t>Objekta adrese:</w:t>
            </w:r>
            <w:r w:rsidRPr="00D45B01">
              <w:rPr>
                <w:sz w:val="24"/>
                <w:lang w:val="lv-LV"/>
              </w:rPr>
              <w:t xml:space="preserve"> </w:t>
            </w:r>
            <w:r w:rsidRPr="00D45B01" w:rsidR="00D45B01">
              <w:rPr>
                <w:sz w:val="24"/>
                <w:lang w:val="lv-LV"/>
              </w:rPr>
              <w:t>Viesnīca “</w:t>
            </w:r>
            <w:r w:rsidRPr="00D45B01" w:rsidR="00D45B01">
              <w:rPr>
                <w:sz w:val="24"/>
                <w:lang w:val="lv-LV"/>
              </w:rPr>
              <w:t>Melturi</w:t>
            </w:r>
            <w:r w:rsidRPr="00D45B01" w:rsidR="00D45B01">
              <w:rPr>
                <w:sz w:val="24"/>
                <w:lang w:val="lv-LV"/>
              </w:rPr>
              <w:t>”, “</w:t>
            </w:r>
            <w:r w:rsidRPr="00D45B01" w:rsidR="00D45B01">
              <w:rPr>
                <w:sz w:val="24"/>
                <w:lang w:val="lv-LV"/>
              </w:rPr>
              <w:t>Sarkanāboli</w:t>
            </w:r>
            <w:r w:rsidRPr="00D45B01" w:rsidR="00D45B01">
              <w:rPr>
                <w:sz w:val="24"/>
                <w:lang w:val="lv-LV"/>
              </w:rPr>
              <w:t xml:space="preserve">”, Drabešu pagasts, </w:t>
            </w:r>
            <w:r w:rsidRPr="00D45B01" w:rsidR="00D45B01">
              <w:rPr>
                <w:sz w:val="24"/>
                <w:lang w:val="lv-LV"/>
              </w:rPr>
              <w:t>Cēsu</w:t>
            </w:r>
            <w:r w:rsidRPr="00D45B01" w:rsidR="00D45B01">
              <w:rPr>
                <w:sz w:val="24"/>
                <w:lang w:val="lv-LV"/>
              </w:rPr>
              <w:t xml:space="preserve"> novads</w:t>
            </w:r>
          </w:p>
        </w:tc>
      </w:tr>
      <w:tr w14:paraId="5ED6D121"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00A94" w:rsidRPr="00C8424B" w:rsidP="00EF11B0" w14:paraId="2E2F121E" w14:textId="7CC31016">
            <w:pPr>
              <w:numPr>
                <w:ilvl w:val="0"/>
                <w:numId w:val="9"/>
              </w:numPr>
              <w:tabs>
                <w:tab w:val="left" w:pos="252"/>
                <w:tab w:val="left" w:pos="432"/>
                <w:tab w:val="left" w:pos="702"/>
                <w:tab w:val="left" w:pos="993"/>
              </w:tabs>
              <w:ind w:left="0" w:firstLine="0"/>
              <w:rPr>
                <w:sz w:val="24"/>
                <w:lang w:val="lv-LV"/>
              </w:rPr>
            </w:pPr>
            <w:r w:rsidRPr="00C8424B">
              <w:rPr>
                <w:b/>
                <w:sz w:val="24"/>
                <w:lang w:val="lv-LV"/>
              </w:rPr>
              <w:t>Novērtēšanu veica:</w:t>
            </w:r>
            <w:r w:rsidRPr="00C8424B">
              <w:rPr>
                <w:sz w:val="24"/>
                <w:lang w:val="lv-LV"/>
              </w:rPr>
              <w:t xml:space="preserve"> </w:t>
            </w:r>
            <w:r w:rsidRPr="00C8424B" w:rsidR="00ED371E">
              <w:rPr>
                <w:sz w:val="24"/>
                <w:lang w:val="lv-LV"/>
              </w:rPr>
              <w:t>1</w:t>
            </w:r>
            <w:r w:rsidRPr="00C8424B" w:rsidR="00D45B01">
              <w:rPr>
                <w:sz w:val="24"/>
                <w:lang w:val="lv-LV"/>
              </w:rPr>
              <w:t>7</w:t>
            </w:r>
            <w:r w:rsidRPr="00C8424B" w:rsidR="00BC5A68">
              <w:rPr>
                <w:sz w:val="24"/>
                <w:lang w:val="lv-LV"/>
              </w:rPr>
              <w:t>.05.2022., vides veselības analītiķe Silvija Švalkovska</w:t>
            </w:r>
          </w:p>
        </w:tc>
      </w:tr>
      <w:tr w14:paraId="1351E7F7"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106D19" w:rsidRPr="00C8424B" w:rsidP="00EF11B0" w14:paraId="7221BCB9" w14:textId="3AF78C42">
            <w:pPr>
              <w:numPr>
                <w:ilvl w:val="0"/>
                <w:numId w:val="9"/>
              </w:numPr>
              <w:tabs>
                <w:tab w:val="left" w:pos="252"/>
                <w:tab w:val="left" w:pos="432"/>
                <w:tab w:val="left" w:pos="702"/>
                <w:tab w:val="left" w:pos="993"/>
              </w:tabs>
              <w:ind w:left="0" w:firstLine="0"/>
              <w:rPr>
                <w:sz w:val="24"/>
                <w:lang w:val="lv-LV"/>
              </w:rPr>
            </w:pPr>
            <w:r w:rsidRPr="00C8424B">
              <w:rPr>
                <w:b/>
                <w:sz w:val="24"/>
                <w:lang w:val="lv-LV"/>
              </w:rPr>
              <w:t>Novērtēšanā piedalījās:</w:t>
            </w:r>
            <w:r w:rsidRPr="00C8424B">
              <w:rPr>
                <w:sz w:val="24"/>
                <w:lang w:val="lv-LV"/>
              </w:rPr>
              <w:t xml:space="preserve"> </w:t>
            </w:r>
            <w:r w:rsidRPr="00C8424B" w:rsidR="00C8424B">
              <w:rPr>
                <w:sz w:val="24"/>
                <w:lang w:val="lv-LV"/>
              </w:rPr>
              <w:t xml:space="preserve">Viesnīcas pārstāve Ilze </w:t>
            </w:r>
            <w:r w:rsidRPr="00C8424B" w:rsidR="00C8424B">
              <w:rPr>
                <w:sz w:val="24"/>
                <w:lang w:val="lv-LV"/>
              </w:rPr>
              <w:t>Sarkanābola</w:t>
            </w:r>
          </w:p>
        </w:tc>
      </w:tr>
      <w:tr w14:paraId="70E1E036"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ED371E" w:rsidRPr="00D45B01" w:rsidP="00D45B01" w14:paraId="7ACA8DD5" w14:textId="2046A845">
            <w:pPr>
              <w:pStyle w:val="ListParagraph"/>
              <w:numPr>
                <w:ilvl w:val="0"/>
                <w:numId w:val="9"/>
              </w:numPr>
              <w:tabs>
                <w:tab w:val="left" w:pos="252"/>
                <w:tab w:val="left" w:pos="432"/>
                <w:tab w:val="left" w:pos="702"/>
                <w:tab w:val="left" w:pos="993"/>
              </w:tabs>
              <w:ind w:hanging="2149"/>
              <w:jc w:val="both"/>
              <w:rPr>
                <w:rFonts w:ascii="Times New Roman" w:hAnsi="Times New Roman"/>
                <w:b/>
                <w:sz w:val="24"/>
              </w:rPr>
            </w:pPr>
            <w:r w:rsidRPr="00D45B01">
              <w:rPr>
                <w:rFonts w:ascii="Times New Roman" w:hAnsi="Times New Roman"/>
                <w:b/>
                <w:sz w:val="24"/>
              </w:rPr>
              <w:t>Konstatēts:</w:t>
            </w:r>
            <w:r w:rsidRPr="00D45B01">
              <w:rPr>
                <w:rFonts w:ascii="Times New Roman" w:hAnsi="Times New Roman"/>
                <w:i/>
                <w:sz w:val="24"/>
              </w:rPr>
              <w:t xml:space="preserve"> </w:t>
            </w:r>
          </w:p>
          <w:p w:rsidR="00ED371E" w:rsidRPr="00D45B01" w:rsidP="00EF11B0" w14:paraId="47B02D93" w14:textId="77777777">
            <w:pPr>
              <w:overflowPunct/>
              <w:autoSpaceDE/>
              <w:adjustRightInd/>
              <w:ind w:right="6"/>
              <w:rPr>
                <w:sz w:val="24"/>
                <w:lang w:val="lv-LV"/>
              </w:rPr>
            </w:pPr>
            <w:r w:rsidRPr="00D45B01">
              <w:rPr>
                <w:b/>
                <w:sz w:val="24"/>
                <w:lang w:val="lv-LV"/>
              </w:rPr>
              <w:t>6.1. Vispārīgās ziņas par objektu/ objekta raksturojums</w:t>
            </w:r>
          </w:p>
          <w:p w:rsidR="00ED371E" w:rsidRPr="00144DA8" w:rsidP="00EF11B0" w14:paraId="4CD12A5B" w14:textId="441F371A">
            <w:pPr>
              <w:tabs>
                <w:tab w:val="left" w:pos="176"/>
              </w:tabs>
              <w:ind w:firstLine="176"/>
              <w:jc w:val="both"/>
              <w:rPr>
                <w:sz w:val="24"/>
                <w:lang w:val="lv-LV"/>
              </w:rPr>
            </w:pPr>
            <w:r w:rsidRPr="00D45B01">
              <w:rPr>
                <w:sz w:val="24"/>
                <w:lang w:val="lv-LV"/>
              </w:rPr>
              <w:t xml:space="preserve">Bērnu diennakts atvērtā nometne tiks organizēta </w:t>
            </w:r>
            <w:r w:rsidRPr="00D45B01" w:rsidR="00D45B01">
              <w:rPr>
                <w:sz w:val="24"/>
                <w:lang w:val="lv-LV"/>
              </w:rPr>
              <w:t>viesnīcā “</w:t>
            </w:r>
            <w:r w:rsidRPr="00D45B01" w:rsidR="00D45B01">
              <w:rPr>
                <w:sz w:val="24"/>
                <w:lang w:val="lv-LV"/>
              </w:rPr>
              <w:t>Melturi</w:t>
            </w:r>
            <w:r w:rsidRPr="00D45B01" w:rsidR="00D45B01">
              <w:rPr>
                <w:sz w:val="24"/>
                <w:lang w:val="lv-LV"/>
              </w:rPr>
              <w:t>”</w:t>
            </w:r>
            <w:r w:rsidRPr="00D45B01">
              <w:rPr>
                <w:sz w:val="24"/>
                <w:lang w:val="lv-LV"/>
              </w:rPr>
              <w:t xml:space="preserve">. Dalībnieku vecums </w:t>
            </w:r>
            <w:r w:rsidRPr="00144DA8">
              <w:rPr>
                <w:sz w:val="24"/>
                <w:lang w:val="lv-LV"/>
              </w:rPr>
              <w:t>nometnē no 1</w:t>
            </w:r>
            <w:r w:rsidRPr="00144DA8" w:rsidR="00D45B01">
              <w:rPr>
                <w:sz w:val="24"/>
                <w:lang w:val="lv-LV"/>
              </w:rPr>
              <w:t>1</w:t>
            </w:r>
            <w:r w:rsidRPr="00144DA8">
              <w:rPr>
                <w:sz w:val="24"/>
                <w:lang w:val="lv-LV"/>
              </w:rPr>
              <w:t xml:space="preserve"> līdz 1</w:t>
            </w:r>
            <w:r w:rsidRPr="00144DA8" w:rsidR="00D45B01">
              <w:rPr>
                <w:sz w:val="24"/>
                <w:lang w:val="lv-LV"/>
              </w:rPr>
              <w:t>6</w:t>
            </w:r>
            <w:r w:rsidRPr="00144DA8">
              <w:rPr>
                <w:sz w:val="24"/>
                <w:lang w:val="lv-LV"/>
              </w:rPr>
              <w:t xml:space="preserve"> gadiem, maksimālais dalībnieku skaits – līdz </w:t>
            </w:r>
            <w:r w:rsidRPr="00144DA8" w:rsidR="00D45B01">
              <w:rPr>
                <w:sz w:val="24"/>
                <w:lang w:val="lv-LV"/>
              </w:rPr>
              <w:t>3</w:t>
            </w:r>
            <w:r w:rsidRPr="00144DA8">
              <w:rPr>
                <w:sz w:val="24"/>
                <w:lang w:val="lv-LV"/>
              </w:rPr>
              <w:t xml:space="preserve">0. </w:t>
            </w:r>
          </w:p>
          <w:p w:rsidR="00ED371E" w:rsidRPr="00D45B01" w:rsidP="00EF11B0" w14:paraId="760D5CBB" w14:textId="4C74D27D">
            <w:pPr>
              <w:tabs>
                <w:tab w:val="left" w:pos="176"/>
              </w:tabs>
              <w:ind w:firstLine="176"/>
              <w:jc w:val="both"/>
              <w:rPr>
                <w:sz w:val="24"/>
                <w:highlight w:val="yellow"/>
                <w:lang w:val="lv-LV"/>
              </w:rPr>
            </w:pPr>
            <w:r w:rsidRPr="00144DA8">
              <w:rPr>
                <w:sz w:val="24"/>
                <w:lang w:val="lv-LV"/>
              </w:rPr>
              <w:t>Viesnīca “</w:t>
            </w:r>
            <w:r w:rsidRPr="00144DA8">
              <w:rPr>
                <w:sz w:val="24"/>
                <w:lang w:val="lv-LV"/>
              </w:rPr>
              <w:t>Melturi</w:t>
            </w:r>
            <w:r w:rsidRPr="00144DA8">
              <w:rPr>
                <w:sz w:val="24"/>
                <w:lang w:val="lv-LV"/>
              </w:rPr>
              <w:t xml:space="preserve">” ir </w:t>
            </w:r>
            <w:r w:rsidRPr="00144DA8">
              <w:rPr>
                <w:sz w:val="24"/>
                <w:lang w:val="lv-LV"/>
              </w:rPr>
              <w:t>trīsstāvu</w:t>
            </w:r>
            <w:r w:rsidRPr="00144DA8">
              <w:rPr>
                <w:sz w:val="24"/>
                <w:lang w:val="lv-LV"/>
              </w:rPr>
              <w:t xml:space="preserve"> apjoma ēka. Viesnīcas 1. stāvā </w:t>
            </w:r>
            <w:r w:rsidR="00E4436B">
              <w:rPr>
                <w:sz w:val="24"/>
                <w:lang w:val="lv-LV"/>
              </w:rPr>
              <w:t xml:space="preserve">nometnes vajadzībām tiks izmantota </w:t>
            </w:r>
            <w:r w:rsidRPr="00144DA8">
              <w:rPr>
                <w:sz w:val="24"/>
                <w:lang w:val="lv-LV"/>
              </w:rPr>
              <w:t>ēdamzāle un tualetes telpa. N</w:t>
            </w:r>
            <w:r w:rsidRPr="00144DA8" w:rsidR="000C4CC6">
              <w:rPr>
                <w:sz w:val="24"/>
                <w:lang w:val="lv-LV"/>
              </w:rPr>
              <w:t>akšņošanai un atpūtai tiks izmantot</w:t>
            </w:r>
            <w:r w:rsidRPr="00144DA8">
              <w:rPr>
                <w:sz w:val="24"/>
                <w:lang w:val="lv-LV"/>
              </w:rPr>
              <w:t>i</w:t>
            </w:r>
            <w:r w:rsidRPr="00144DA8" w:rsidR="000C4CC6">
              <w:rPr>
                <w:sz w:val="24"/>
                <w:lang w:val="lv-LV"/>
              </w:rPr>
              <w:t xml:space="preserve"> </w:t>
            </w:r>
            <w:r w:rsidRPr="00144DA8">
              <w:rPr>
                <w:sz w:val="24"/>
                <w:lang w:val="lv-LV"/>
              </w:rPr>
              <w:t>numuri 2. un 3. stāvā</w:t>
            </w:r>
            <w:r w:rsidRPr="00144DA8" w:rsidR="000C4CC6">
              <w:rPr>
                <w:sz w:val="24"/>
                <w:lang w:val="lv-LV"/>
              </w:rPr>
              <w:t xml:space="preserve">. </w:t>
            </w:r>
            <w:r w:rsidRPr="00144DA8">
              <w:rPr>
                <w:sz w:val="24"/>
                <w:lang w:val="lv-LV"/>
              </w:rPr>
              <w:t>Viesnīcas 2. stāvā ir seši labiekārtoti numuri (kopā 17 gultasvietas). Katrā numurā ir dušas telpa un tualetes telpa.</w:t>
            </w:r>
            <w:r w:rsidRPr="00144DA8">
              <w:rPr>
                <w:sz w:val="24"/>
                <w:lang w:val="lv-LV"/>
              </w:rPr>
              <w:t xml:space="preserve"> </w:t>
            </w:r>
            <w:r w:rsidRPr="00144DA8">
              <w:rPr>
                <w:sz w:val="24"/>
                <w:lang w:val="lv-LV"/>
              </w:rPr>
              <w:t xml:space="preserve">Viesnīcas 3. stāvā ir seši labiekārtoti numuri (kopā 12 gultasvietas), koplietošanas dušas telpa un divas koplietošanas tualetes. </w:t>
            </w:r>
            <w:r w:rsidRPr="00144DA8">
              <w:rPr>
                <w:sz w:val="24"/>
                <w:lang w:val="lv-LV"/>
              </w:rPr>
              <w:t xml:space="preserve">Ir iespēja ievērot personīgo higiēnu: pieejami roku mazgāšanas un nosusināšanas līdzekļi, tualetes papīrs. </w:t>
            </w:r>
            <w:r w:rsidRPr="00144DA8" w:rsidR="00144DA8">
              <w:rPr>
                <w:sz w:val="24"/>
                <w:lang w:val="lv-LV"/>
              </w:rPr>
              <w:t>T</w:t>
            </w:r>
            <w:r w:rsidRPr="00144DA8">
              <w:rPr>
                <w:sz w:val="24"/>
                <w:lang w:val="lv-LV"/>
              </w:rPr>
              <w:t>elpu sastāvs, platība un sanitāri higiēniskais stāvoklis atbilst higiēnas prasībām un nomet</w:t>
            </w:r>
            <w:r w:rsidRPr="00144DA8" w:rsidR="000C4CC6">
              <w:rPr>
                <w:sz w:val="24"/>
                <w:lang w:val="lv-LV"/>
              </w:rPr>
              <w:t>ņu</w:t>
            </w:r>
            <w:r w:rsidRPr="00144DA8">
              <w:rPr>
                <w:sz w:val="24"/>
                <w:lang w:val="lv-LV"/>
              </w:rPr>
              <w:t xml:space="preserve"> programmai. </w:t>
            </w:r>
          </w:p>
          <w:p w:rsidR="00ED371E" w:rsidRPr="00D45B01" w:rsidP="00EF11B0" w14:paraId="79AB63D2" w14:textId="77777777">
            <w:pPr>
              <w:overflowPunct/>
              <w:autoSpaceDE/>
              <w:adjustRightInd/>
              <w:ind w:right="6"/>
              <w:rPr>
                <w:b/>
                <w:sz w:val="24"/>
                <w:lang w:val="lv-LV"/>
              </w:rPr>
            </w:pPr>
            <w:r w:rsidRPr="00D45B01">
              <w:rPr>
                <w:b/>
                <w:sz w:val="24"/>
                <w:lang w:val="lv-LV"/>
              </w:rPr>
              <w:t>6.2. Iekštelpu virsmu apdare</w:t>
            </w:r>
          </w:p>
          <w:p w:rsidR="00ED371E" w:rsidRPr="00D45B01" w:rsidP="00EF11B0" w14:paraId="3F217317" w14:textId="77777777">
            <w:pPr>
              <w:overflowPunct/>
              <w:autoSpaceDE/>
              <w:adjustRightInd/>
              <w:ind w:right="6" w:firstLine="176"/>
              <w:jc w:val="both"/>
              <w:rPr>
                <w:b/>
                <w:sz w:val="24"/>
                <w:lang w:val="lv-LV"/>
              </w:rPr>
            </w:pPr>
            <w:r w:rsidRPr="00D45B01">
              <w:rPr>
                <w:sz w:val="24"/>
                <w:lang w:val="lv-LV"/>
              </w:rPr>
              <w:t>Viesnīcas higiēnas telpu apdares materiāli ir atbilstoši telpu funkcijām un higiēnas prasībām; ir viegli kopjami un dezinficējami. Grīdas segums ir līdzens.</w:t>
            </w:r>
          </w:p>
          <w:p w:rsidR="00ED371E" w:rsidRPr="00D45B01" w:rsidP="00EF11B0" w14:paraId="01490051" w14:textId="77777777">
            <w:pPr>
              <w:overflowPunct/>
              <w:autoSpaceDE/>
              <w:adjustRightInd/>
              <w:ind w:right="6"/>
              <w:rPr>
                <w:b/>
                <w:sz w:val="24"/>
                <w:lang w:val="lv-LV"/>
              </w:rPr>
            </w:pPr>
            <w:r w:rsidRPr="00D45B01">
              <w:rPr>
                <w:b/>
                <w:sz w:val="24"/>
                <w:lang w:val="lv-LV"/>
              </w:rPr>
              <w:t>6.3. Apgaismojums</w:t>
            </w:r>
          </w:p>
          <w:p w:rsidR="00ED371E" w:rsidRPr="00D45B01" w:rsidP="00EF11B0" w14:paraId="689DD76D" w14:textId="77777777">
            <w:pPr>
              <w:overflowPunct/>
              <w:autoSpaceDE/>
              <w:adjustRightInd/>
              <w:ind w:right="6" w:firstLine="176"/>
              <w:jc w:val="both"/>
              <w:rPr>
                <w:b/>
                <w:sz w:val="24"/>
                <w:lang w:val="lv-LV"/>
              </w:rPr>
            </w:pPr>
            <w:r w:rsidRPr="00D45B01">
              <w:rPr>
                <w:sz w:val="24"/>
                <w:lang w:val="lv-LV"/>
              </w:rPr>
              <w:t>Dabiskais un mākslīgais; novērtējot vizuāli – nodrošināta atbilstība pastāvošajām prasībām.</w:t>
            </w:r>
          </w:p>
          <w:p w:rsidR="00ED371E" w:rsidRPr="00C8424B" w:rsidP="00EF11B0" w14:paraId="0A5E4CB0" w14:textId="77777777">
            <w:pPr>
              <w:overflowPunct/>
              <w:autoSpaceDE/>
              <w:adjustRightInd/>
              <w:ind w:right="6"/>
              <w:rPr>
                <w:b/>
                <w:sz w:val="24"/>
                <w:lang w:val="lv-LV"/>
              </w:rPr>
            </w:pPr>
            <w:r w:rsidRPr="00C8424B">
              <w:rPr>
                <w:b/>
                <w:sz w:val="24"/>
                <w:lang w:val="lv-LV"/>
              </w:rPr>
              <w:t xml:space="preserve">6.4. Siltumapgāde </w:t>
            </w:r>
          </w:p>
          <w:p w:rsidR="00ED371E" w:rsidRPr="00C8424B" w:rsidP="00EF11B0" w14:paraId="5EB0C3F1" w14:textId="3680DE04">
            <w:pPr>
              <w:overflowPunct/>
              <w:autoSpaceDE/>
              <w:adjustRightInd/>
              <w:ind w:right="6" w:firstLine="176"/>
              <w:jc w:val="both"/>
              <w:rPr>
                <w:b/>
                <w:sz w:val="24"/>
                <w:lang w:val="lv-LV"/>
              </w:rPr>
            </w:pPr>
            <w:r w:rsidRPr="00C8424B">
              <w:rPr>
                <w:sz w:val="24"/>
                <w:lang w:val="lv-LV"/>
              </w:rPr>
              <w:t>Autonoma – granulu apkures katls.</w:t>
            </w:r>
          </w:p>
          <w:p w:rsidR="00ED371E" w:rsidRPr="00C8424B" w:rsidP="00EF11B0" w14:paraId="3E59E3BF" w14:textId="77777777">
            <w:pPr>
              <w:overflowPunct/>
              <w:autoSpaceDE/>
              <w:adjustRightInd/>
              <w:ind w:right="6"/>
              <w:rPr>
                <w:b/>
                <w:sz w:val="24"/>
                <w:lang w:val="lv-LV"/>
              </w:rPr>
            </w:pPr>
            <w:r w:rsidRPr="00C8424B">
              <w:rPr>
                <w:b/>
                <w:sz w:val="24"/>
                <w:lang w:val="lv-LV"/>
              </w:rPr>
              <w:t>6.5. Gaisa apmaiņa</w:t>
            </w:r>
          </w:p>
          <w:p w:rsidR="00ED371E" w:rsidRPr="00363A3F" w:rsidP="00EF11B0" w14:paraId="1982DF25" w14:textId="61C4EEBA">
            <w:pPr>
              <w:overflowPunct/>
              <w:autoSpaceDE/>
              <w:adjustRightInd/>
              <w:ind w:right="6" w:firstLine="176"/>
              <w:jc w:val="both"/>
              <w:rPr>
                <w:sz w:val="24"/>
                <w:lang w:val="lv-LV"/>
              </w:rPr>
            </w:pPr>
            <w:r w:rsidRPr="00C8424B">
              <w:rPr>
                <w:sz w:val="24"/>
                <w:lang w:val="lv-LV"/>
              </w:rPr>
              <w:t xml:space="preserve">Numuros istabas ir ar logiem un iespēju vēdināt. </w:t>
            </w:r>
            <w:r w:rsidRPr="00C8424B">
              <w:rPr>
                <w:sz w:val="24"/>
                <w:lang w:val="lv-LV"/>
              </w:rPr>
              <w:t xml:space="preserve">Higiēnas telpās ir piespiedu </w:t>
            </w:r>
            <w:r w:rsidRPr="00C8424B">
              <w:rPr>
                <w:sz w:val="24"/>
                <w:lang w:val="lv-LV"/>
              </w:rPr>
              <w:t>nosūces</w:t>
            </w:r>
            <w:r w:rsidRPr="00C8424B">
              <w:rPr>
                <w:sz w:val="24"/>
                <w:lang w:val="lv-LV"/>
              </w:rPr>
              <w:t xml:space="preserve"> </w:t>
            </w:r>
            <w:r w:rsidRPr="00363A3F">
              <w:rPr>
                <w:sz w:val="24"/>
                <w:lang w:val="lv-LV"/>
              </w:rPr>
              <w:t>ventilācija.</w:t>
            </w:r>
            <w:r w:rsidRPr="00363A3F" w:rsidR="00FC253E">
              <w:rPr>
                <w:sz w:val="24"/>
                <w:lang w:val="lv-LV"/>
              </w:rPr>
              <w:t xml:space="preserve"> </w:t>
            </w:r>
          </w:p>
          <w:p w:rsidR="00ED371E" w:rsidRPr="00363A3F" w:rsidP="00EF11B0" w14:paraId="4CB7503A" w14:textId="77777777">
            <w:pPr>
              <w:overflowPunct/>
              <w:autoSpaceDE/>
              <w:adjustRightInd/>
              <w:ind w:right="6"/>
              <w:rPr>
                <w:b/>
                <w:sz w:val="24"/>
                <w:lang w:val="lv-LV"/>
              </w:rPr>
            </w:pPr>
            <w:r w:rsidRPr="00363A3F">
              <w:rPr>
                <w:b/>
                <w:sz w:val="24"/>
                <w:lang w:val="lv-LV"/>
              </w:rPr>
              <w:t>6.6. Ūdens apgāde</w:t>
            </w:r>
          </w:p>
          <w:p w:rsidR="00ED371E" w:rsidRPr="00363A3F" w:rsidP="00EF11B0" w14:paraId="2F8DAD58" w14:textId="3E9AFED6">
            <w:pPr>
              <w:overflowPunct/>
              <w:autoSpaceDE/>
              <w:adjustRightInd/>
              <w:ind w:right="6" w:firstLine="176"/>
              <w:jc w:val="both"/>
              <w:rPr>
                <w:sz w:val="24"/>
                <w:lang w:val="lv-LV"/>
              </w:rPr>
            </w:pPr>
            <w:r w:rsidRPr="00363A3F">
              <w:rPr>
                <w:sz w:val="24"/>
                <w:lang w:val="lv-LV"/>
              </w:rPr>
              <w:t xml:space="preserve">Artēziskais urbums; nodrošināta aukstā un karstā ūdens padeve. Karstā ūdens padeve tiek nodrošināta </w:t>
            </w:r>
            <w:r w:rsidRPr="00363A3F" w:rsidR="00C8424B">
              <w:rPr>
                <w:sz w:val="24"/>
                <w:lang w:val="lv-LV"/>
              </w:rPr>
              <w:t>no apkures</w:t>
            </w:r>
            <w:r w:rsidRPr="00363A3F">
              <w:rPr>
                <w:sz w:val="24"/>
                <w:lang w:val="lv-LV"/>
              </w:rPr>
              <w:t xml:space="preserve">. Veikta dzeramā ūdens testēšana. </w:t>
            </w:r>
            <w:r w:rsidRPr="00363A3F">
              <w:rPr>
                <w:rFonts w:eastAsiaTheme="minorHAnsi"/>
                <w:sz w:val="24"/>
                <w:lang w:val="lv-LV"/>
              </w:rPr>
              <w:t>Dzeramais ūdens atbilst Ministru kabineta 2017. gada 14. novembra noteikumu Nr. 671 ,,Dzeramā ūdens obligātās nekaitīguma un kvalitātes prasības, monitoringa un kontroles kārtība” prasībām (</w:t>
            </w:r>
            <w:r w:rsidRPr="00363A3F">
              <w:rPr>
                <w:sz w:val="24"/>
                <w:lang w:val="lv-LV"/>
              </w:rPr>
              <w:t xml:space="preserve">Pārtikas drošības, dzīvnieku veselības un vides zinātniskā institūta </w:t>
            </w:r>
            <w:r w:rsidR="00566BEF">
              <w:rPr>
                <w:sz w:val="24"/>
                <w:lang w:val="lv-LV"/>
              </w:rPr>
              <w:t>“</w:t>
            </w:r>
            <w:r w:rsidRPr="00363A3F">
              <w:rPr>
                <w:sz w:val="24"/>
                <w:lang w:val="lv-LV"/>
              </w:rPr>
              <w:t xml:space="preserve">BIOR” dzeramā ūdens testēšanas pārskats </w:t>
            </w:r>
            <w:r w:rsidRPr="00363A3F" w:rsidR="00363A3F">
              <w:rPr>
                <w:sz w:val="24"/>
                <w:lang w:val="lv-LV"/>
              </w:rPr>
              <w:t>Nr. PV-2022-P-370744.01 (18.05.2022.)</w:t>
            </w:r>
            <w:r w:rsidRPr="00363A3F">
              <w:rPr>
                <w:rFonts w:eastAsiaTheme="minorHAnsi"/>
                <w:sz w:val="24"/>
                <w:lang w:val="lv-LV"/>
              </w:rPr>
              <w:t>).</w:t>
            </w:r>
          </w:p>
          <w:p w:rsidR="00566BEF" w:rsidP="00EF11B0" w14:paraId="22D025EF" w14:textId="77777777">
            <w:pPr>
              <w:overflowPunct/>
              <w:autoSpaceDE/>
              <w:adjustRightInd/>
              <w:ind w:right="6"/>
              <w:rPr>
                <w:b/>
                <w:sz w:val="24"/>
                <w:lang w:val="lv-LV"/>
              </w:rPr>
            </w:pPr>
          </w:p>
          <w:p w:rsidR="00ED371E" w:rsidRPr="00C8424B" w:rsidP="00EF11B0" w14:paraId="693FCE80" w14:textId="7D28D714">
            <w:pPr>
              <w:overflowPunct/>
              <w:autoSpaceDE/>
              <w:adjustRightInd/>
              <w:ind w:right="6"/>
              <w:rPr>
                <w:b/>
                <w:sz w:val="24"/>
                <w:lang w:val="lv-LV"/>
              </w:rPr>
            </w:pPr>
            <w:r w:rsidRPr="00C8424B">
              <w:rPr>
                <w:b/>
                <w:sz w:val="24"/>
                <w:lang w:val="lv-LV"/>
              </w:rPr>
              <w:t>6.7. Kanalizācijas sistēma</w:t>
            </w:r>
          </w:p>
          <w:p w:rsidR="00ED371E" w:rsidRPr="00C8424B" w:rsidP="00EF11B0" w14:paraId="4FE1F3EB" w14:textId="29C13DF7">
            <w:pPr>
              <w:overflowPunct/>
              <w:autoSpaceDE/>
              <w:adjustRightInd/>
              <w:ind w:right="6"/>
              <w:jc w:val="both"/>
              <w:rPr>
                <w:spacing w:val="-2"/>
                <w:sz w:val="24"/>
                <w:lang w:val="lv-LV"/>
              </w:rPr>
            </w:pPr>
            <w:r w:rsidRPr="00C8424B">
              <w:rPr>
                <w:sz w:val="24"/>
                <w:lang w:val="lv-LV"/>
              </w:rPr>
              <w:t xml:space="preserve">   Lokāla – </w:t>
            </w:r>
            <w:r w:rsidRPr="00C8424B" w:rsidR="00C8424B">
              <w:rPr>
                <w:sz w:val="24"/>
                <w:lang w:val="lv-LV"/>
              </w:rPr>
              <w:t>bioloģiskās attīrīšanas iekārtas</w:t>
            </w:r>
            <w:r w:rsidRPr="00C8424B">
              <w:rPr>
                <w:sz w:val="24"/>
                <w:lang w:val="lv-LV"/>
              </w:rPr>
              <w:t>.</w:t>
            </w:r>
          </w:p>
          <w:p w:rsidR="00ED371E" w:rsidRPr="00D45B01" w:rsidP="00EF11B0" w14:paraId="2A575C08" w14:textId="77777777">
            <w:pPr>
              <w:overflowPunct/>
              <w:autoSpaceDE/>
              <w:adjustRightInd/>
              <w:ind w:right="6"/>
              <w:rPr>
                <w:b/>
                <w:sz w:val="24"/>
                <w:lang w:val="lv-LV"/>
              </w:rPr>
            </w:pPr>
            <w:r w:rsidRPr="00D45B01">
              <w:rPr>
                <w:b/>
                <w:sz w:val="24"/>
                <w:lang w:val="lv-LV"/>
              </w:rPr>
              <w:t>6.8. Teritorijas labiekārtošana</w:t>
            </w:r>
          </w:p>
          <w:p w:rsidR="00ED371E" w:rsidRPr="00D45B01" w:rsidP="00EF11B0" w14:paraId="74727AB1" w14:textId="77777777">
            <w:pPr>
              <w:overflowPunct/>
              <w:autoSpaceDE/>
              <w:adjustRightInd/>
              <w:ind w:right="6"/>
              <w:jc w:val="both"/>
              <w:rPr>
                <w:spacing w:val="-2"/>
                <w:sz w:val="24"/>
                <w:lang w:val="lv-LV"/>
              </w:rPr>
            </w:pPr>
            <w:r w:rsidRPr="00D45B01">
              <w:rPr>
                <w:sz w:val="24"/>
                <w:lang w:val="lv-LV"/>
              </w:rPr>
              <w:t xml:space="preserve">   Sakopta un labiekārtota. Nodrošināta sadzīves atkritumu savākšana atbilstoši higiēnas prasībām.</w:t>
            </w:r>
          </w:p>
          <w:p w:rsidR="00ED371E" w:rsidRPr="00D45B01" w:rsidP="00EF11B0" w14:paraId="66D9C5B2" w14:textId="77777777">
            <w:pPr>
              <w:overflowPunct/>
              <w:autoSpaceDE/>
              <w:adjustRightInd/>
              <w:ind w:right="6"/>
              <w:rPr>
                <w:b/>
                <w:sz w:val="24"/>
                <w:lang w:val="lv-LV"/>
              </w:rPr>
            </w:pPr>
            <w:r w:rsidRPr="00D45B01">
              <w:rPr>
                <w:b/>
                <w:sz w:val="24"/>
                <w:lang w:val="lv-LV"/>
              </w:rPr>
              <w:t>6.9. Vides pieejamība</w:t>
            </w:r>
          </w:p>
          <w:p w:rsidR="00ED371E" w:rsidRPr="00D45B01" w:rsidP="00EF11B0" w14:paraId="4B821EFF" w14:textId="77777777">
            <w:pPr>
              <w:overflowPunct/>
              <w:autoSpaceDE/>
              <w:adjustRightInd/>
              <w:ind w:right="6"/>
              <w:jc w:val="both"/>
              <w:rPr>
                <w:color w:val="00B050"/>
                <w:spacing w:val="-2"/>
                <w:sz w:val="24"/>
                <w:lang w:val="lv-LV"/>
              </w:rPr>
            </w:pPr>
            <w:r w:rsidRPr="00D45B01">
              <w:rPr>
                <w:sz w:val="24"/>
                <w:lang w:val="lv-LV"/>
              </w:rPr>
              <w:t xml:space="preserve">   Netiek vērtēts</w:t>
            </w:r>
          </w:p>
          <w:p w:rsidR="00ED371E" w:rsidRPr="00C8424B" w:rsidP="00EF11B0" w14:paraId="59EBF49A" w14:textId="264C0B7B">
            <w:pPr>
              <w:adjustRightInd/>
              <w:ind w:right="6"/>
              <w:jc w:val="both"/>
              <w:rPr>
                <w:b/>
                <w:sz w:val="24"/>
                <w:lang w:val="lv-LV"/>
              </w:rPr>
            </w:pPr>
            <w:r w:rsidRPr="00C8424B">
              <w:rPr>
                <w:b/>
                <w:sz w:val="24"/>
                <w:lang w:val="lv-LV"/>
              </w:rPr>
              <w:t>6.10.</w:t>
            </w:r>
            <w:r w:rsidR="00566BEF">
              <w:rPr>
                <w:b/>
                <w:sz w:val="24"/>
                <w:lang w:val="lv-LV"/>
              </w:rPr>
              <w:t xml:space="preserve"> </w:t>
            </w:r>
            <w:r w:rsidRPr="00C8424B">
              <w:rPr>
                <w:b/>
                <w:sz w:val="24"/>
                <w:lang w:val="lv-LV"/>
              </w:rPr>
              <w:t>Riska faktoru novērtēšana un cita informācija</w:t>
            </w:r>
          </w:p>
          <w:p w:rsidR="00ED371E" w:rsidRPr="00D45B01" w:rsidP="00EF11B0" w14:paraId="4309FAA8" w14:textId="2E3B4910">
            <w:pPr>
              <w:tabs>
                <w:tab w:val="left" w:pos="993"/>
              </w:tabs>
              <w:ind w:firstLine="201"/>
              <w:jc w:val="both"/>
              <w:rPr>
                <w:sz w:val="24"/>
                <w:highlight w:val="yellow"/>
                <w:lang w:val="lv-LV"/>
              </w:rPr>
            </w:pPr>
            <w:r w:rsidRPr="00C8424B">
              <w:rPr>
                <w:sz w:val="24"/>
                <w:lang w:val="lv-LV"/>
              </w:rPr>
              <w:t xml:space="preserve">Telpu uzkopšanu veiks </w:t>
            </w:r>
            <w:r w:rsidRPr="00C8424B" w:rsidR="00C8424B">
              <w:rPr>
                <w:sz w:val="24"/>
                <w:lang w:val="lv-LV"/>
              </w:rPr>
              <w:t>viesnīcas</w:t>
            </w:r>
            <w:r w:rsidRPr="00C8424B">
              <w:rPr>
                <w:sz w:val="24"/>
                <w:lang w:val="lv-LV"/>
              </w:rPr>
              <w:t xml:space="preserve"> personāls. </w:t>
            </w:r>
            <w:r w:rsidRPr="00C8424B" w:rsidR="00C8424B">
              <w:rPr>
                <w:sz w:val="24"/>
                <w:lang w:val="lv-LV"/>
              </w:rPr>
              <w:t xml:space="preserve">Gultasveļu, segas, spilvenus nodrošina viesnīca; gultasveļu mazgā viesnīcā. </w:t>
            </w:r>
            <w:r w:rsidRPr="00C8424B">
              <w:rPr>
                <w:bCs/>
                <w:sz w:val="24"/>
                <w:lang w:val="lv-LV"/>
              </w:rPr>
              <w:t>Nepieciešamības gadījumā</w:t>
            </w:r>
            <w:r w:rsidRPr="00C8424B">
              <w:rPr>
                <w:b/>
                <w:bCs/>
                <w:szCs w:val="28"/>
                <w:lang w:val="lv-LV"/>
              </w:rPr>
              <w:t xml:space="preserve"> </w:t>
            </w:r>
            <w:r w:rsidRPr="00C8424B">
              <w:rPr>
                <w:bCs/>
                <w:sz w:val="24"/>
                <w:lang w:val="lv-LV"/>
              </w:rPr>
              <w:t xml:space="preserve">ir iespējams nodrošināt bērnu izolēšanu </w:t>
            </w:r>
            <w:r w:rsidRPr="00C8424B">
              <w:rPr>
                <w:sz w:val="24"/>
                <w:lang w:val="lv-LV"/>
              </w:rPr>
              <w:t>atsevišķā telpā/vietā.</w:t>
            </w:r>
          </w:p>
        </w:tc>
      </w:tr>
      <w:tr w14:paraId="23EA87EC"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DB6B34" w:rsidRPr="00D45B01" w:rsidP="00EF11B0" w14:paraId="24636803" w14:textId="77777777">
            <w:pPr>
              <w:tabs>
                <w:tab w:val="left" w:pos="993"/>
              </w:tabs>
              <w:jc w:val="both"/>
              <w:rPr>
                <w:b/>
                <w:caps/>
                <w:sz w:val="24"/>
                <w:lang w:val="lv-LV"/>
              </w:rPr>
            </w:pPr>
            <w:r w:rsidRPr="00D45B01">
              <w:rPr>
                <w:b/>
                <w:bCs/>
                <w:caps/>
                <w:sz w:val="24"/>
                <w:lang w:val="lv-LV"/>
              </w:rPr>
              <w:t>7</w:t>
            </w:r>
            <w:r w:rsidRPr="00D45B01">
              <w:rPr>
                <w:caps/>
                <w:sz w:val="24"/>
                <w:lang w:val="lv-LV"/>
              </w:rPr>
              <w:t>.</w:t>
            </w:r>
            <w:r w:rsidRPr="00D45B01">
              <w:rPr>
                <w:b/>
                <w:caps/>
                <w:sz w:val="24"/>
                <w:lang w:val="lv-LV"/>
              </w:rPr>
              <w:t xml:space="preserve"> </w:t>
            </w:r>
            <w:r w:rsidRPr="00D45B01" w:rsidR="00EB5F72">
              <w:rPr>
                <w:b/>
                <w:caps/>
                <w:sz w:val="24"/>
                <w:lang w:val="lv-LV"/>
              </w:rPr>
              <w:t>Slēdziens</w:t>
            </w:r>
          </w:p>
          <w:p w:rsidR="00DB6B34" w:rsidRPr="00D45B01" w:rsidP="00D45B01" w14:paraId="730863D3" w14:textId="3C2E52CC">
            <w:pPr>
              <w:jc w:val="both"/>
              <w:rPr>
                <w:i/>
                <w:sz w:val="24"/>
                <w:lang w:val="lv-LV"/>
              </w:rPr>
            </w:pPr>
            <w:r w:rsidRPr="00D45B01">
              <w:rPr>
                <w:sz w:val="24"/>
                <w:lang w:val="lv-LV"/>
              </w:rPr>
              <w:t xml:space="preserve">   </w:t>
            </w:r>
            <w:r w:rsidRPr="00D45B01" w:rsidR="00D45B01">
              <w:rPr>
                <w:b/>
                <w:bCs/>
                <w:sz w:val="24"/>
                <w:lang w:val="lv-LV"/>
              </w:rPr>
              <w:t>Viesnīca “</w:t>
            </w:r>
            <w:r w:rsidRPr="00D45B01" w:rsidR="00D45B01">
              <w:rPr>
                <w:b/>
                <w:bCs/>
                <w:sz w:val="24"/>
                <w:lang w:val="lv-LV"/>
              </w:rPr>
              <w:t>Melturi</w:t>
            </w:r>
            <w:r w:rsidRPr="00D45B01" w:rsidR="00D45B01">
              <w:rPr>
                <w:b/>
                <w:bCs/>
                <w:sz w:val="24"/>
                <w:lang w:val="lv-LV"/>
              </w:rPr>
              <w:t>”, “</w:t>
            </w:r>
            <w:r w:rsidRPr="00D45B01" w:rsidR="00D45B01">
              <w:rPr>
                <w:b/>
                <w:bCs/>
                <w:sz w:val="24"/>
                <w:lang w:val="lv-LV"/>
              </w:rPr>
              <w:t>Sarkanāboli</w:t>
            </w:r>
            <w:r w:rsidRPr="00D45B01" w:rsidR="00D45B01">
              <w:rPr>
                <w:b/>
                <w:bCs/>
                <w:sz w:val="24"/>
                <w:lang w:val="lv-LV"/>
              </w:rPr>
              <w:t xml:space="preserve">”, Drabešu pagastā, </w:t>
            </w:r>
            <w:r w:rsidRPr="00D45B01" w:rsidR="00D45B01">
              <w:rPr>
                <w:b/>
                <w:bCs/>
                <w:sz w:val="24"/>
                <w:lang w:val="lv-LV"/>
              </w:rPr>
              <w:t>Cēsu</w:t>
            </w:r>
            <w:r w:rsidRPr="00D45B01" w:rsidR="00D45B01">
              <w:rPr>
                <w:b/>
                <w:bCs/>
                <w:sz w:val="24"/>
                <w:lang w:val="lv-LV"/>
              </w:rPr>
              <w:t xml:space="preserve"> novadā</w:t>
            </w:r>
            <w:r w:rsidRPr="00D45B01" w:rsidR="00D45B01">
              <w:rPr>
                <w:b/>
                <w:sz w:val="24"/>
                <w:lang w:val="lv-LV"/>
              </w:rPr>
              <w:t xml:space="preserve"> </w:t>
            </w:r>
            <w:r w:rsidRPr="00D45B01" w:rsidR="00BC5A68">
              <w:rPr>
                <w:b/>
                <w:sz w:val="24"/>
                <w:lang w:val="lv-LV"/>
              </w:rPr>
              <w:t>atbilst higiēnas prasībām.</w:t>
            </w:r>
          </w:p>
        </w:tc>
      </w:tr>
      <w:tr w14:paraId="1F2A650E" w14:textId="77777777" w:rsidTr="00566BEF">
        <w:tblPrEx>
          <w:tblW w:w="0" w:type="auto"/>
          <w:tblInd w:w="-5" w:type="dxa"/>
          <w:tblLook w:val="04A0"/>
        </w:tblPrEx>
        <w:tc>
          <w:tcPr>
            <w:tcW w:w="9350" w:type="dxa"/>
            <w:tcBorders>
              <w:top w:val="single" w:sz="4" w:space="0" w:color="auto"/>
              <w:left w:val="single" w:sz="4" w:space="0" w:color="auto"/>
              <w:bottom w:val="single" w:sz="4" w:space="0" w:color="auto"/>
              <w:right w:val="single" w:sz="4" w:space="0" w:color="auto"/>
            </w:tcBorders>
          </w:tcPr>
          <w:p w:rsidR="00EF11B0" w:rsidRPr="00D45B01" w:rsidP="00EF11B0" w14:paraId="053C80E8" w14:textId="77777777">
            <w:pPr>
              <w:numPr>
                <w:ilvl w:val="0"/>
                <w:numId w:val="14"/>
              </w:numPr>
              <w:tabs>
                <w:tab w:val="left" w:pos="342"/>
                <w:tab w:val="left" w:pos="993"/>
              </w:tabs>
              <w:ind w:hanging="2149"/>
              <w:jc w:val="both"/>
              <w:rPr>
                <w:b/>
                <w:sz w:val="24"/>
                <w:lang w:val="lv-LV"/>
              </w:rPr>
            </w:pPr>
            <w:r w:rsidRPr="00D45B01">
              <w:rPr>
                <w:b/>
                <w:sz w:val="24"/>
                <w:lang w:val="lv-LV"/>
              </w:rPr>
              <w:t xml:space="preserve">Rekomendējamie pasākumi </w:t>
            </w:r>
          </w:p>
          <w:p w:rsidR="00EF11B0" w:rsidRPr="00D45B01" w:rsidP="00EF11B0" w14:paraId="7D29FB33" w14:textId="3AC2077E">
            <w:pPr>
              <w:tabs>
                <w:tab w:val="left" w:pos="34"/>
                <w:tab w:val="left" w:pos="459"/>
              </w:tabs>
              <w:contextualSpacing/>
              <w:jc w:val="both"/>
              <w:rPr>
                <w:sz w:val="24"/>
                <w:lang w:val="lv-LV"/>
              </w:rPr>
            </w:pPr>
            <w:r w:rsidRPr="00D45B01">
              <w:rPr>
                <w:b/>
                <w:bCs/>
                <w:sz w:val="24"/>
                <w:lang w:val="lv-LV"/>
              </w:rPr>
              <w:t>8.1.</w:t>
            </w:r>
            <w:r w:rsidRPr="00D45B01">
              <w:rPr>
                <w:sz w:val="24"/>
                <w:lang w:val="lv-LV"/>
              </w:rPr>
              <w:t xml:space="preserve"> Nodrošināt Ministru kabineta 2009. gada 1. septembra noteikumu Nr. 981 </w:t>
            </w:r>
            <w:r w:rsidR="00566BEF">
              <w:rPr>
                <w:sz w:val="24"/>
                <w:lang w:val="lv-LV"/>
              </w:rPr>
              <w:t>“</w:t>
            </w:r>
            <w:r w:rsidRPr="00D45B01">
              <w:rPr>
                <w:sz w:val="24"/>
                <w:lang w:val="lv-LV"/>
              </w:rPr>
              <w:t>Bērnu nometņu organizēšanas un darbības kārtība” prasību izpildi.</w:t>
            </w:r>
          </w:p>
          <w:p w:rsidR="00EF11B0" w:rsidRPr="00D45B01" w:rsidP="00EF11B0" w14:paraId="4E96D933" w14:textId="77777777">
            <w:pPr>
              <w:tabs>
                <w:tab w:val="left" w:pos="34"/>
                <w:tab w:val="left" w:pos="459"/>
              </w:tabs>
              <w:contextualSpacing/>
              <w:jc w:val="both"/>
              <w:rPr>
                <w:sz w:val="24"/>
                <w:lang w:val="lv-LV"/>
              </w:rPr>
            </w:pPr>
            <w:r w:rsidRPr="00D45B01">
              <w:rPr>
                <w:b/>
                <w:bCs/>
                <w:sz w:val="24"/>
                <w:lang w:val="lv-LV"/>
              </w:rPr>
              <w:t>8.2.</w:t>
            </w:r>
            <w:r w:rsidRPr="00D45B01">
              <w:rPr>
                <w:sz w:val="24"/>
                <w:lang w:val="lv-LV"/>
              </w:rPr>
              <w:t xml:space="preserve"> Nodrošināt Ministru kabineta </w:t>
            </w:r>
            <w:r w:rsidRPr="00D45B01">
              <w:rPr>
                <w:bCs/>
                <w:iCs/>
                <w:sz w:val="24"/>
                <w:lang w:val="lv-LV"/>
              </w:rPr>
              <w:t>2021. gada 28. septembra noteikumu Nr. 662 “Epidemioloģiskās drošības pasākumi Covid-19 infekcijas izplatības ierobežošanai”</w:t>
            </w:r>
            <w:r w:rsidRPr="00D45B01">
              <w:rPr>
                <w:b/>
                <w:iCs/>
                <w:sz w:val="24"/>
                <w:lang w:val="lv-LV"/>
              </w:rPr>
              <w:t xml:space="preserve"> </w:t>
            </w:r>
            <w:r w:rsidRPr="00D45B01">
              <w:rPr>
                <w:sz w:val="24"/>
                <w:lang w:val="lv-LV"/>
              </w:rPr>
              <w:t xml:space="preserve"> prasību izpildi.</w:t>
            </w:r>
          </w:p>
          <w:p w:rsidR="00EF11B0" w:rsidRPr="00D45B01" w:rsidP="00EF11B0" w14:paraId="0C17552B" w14:textId="46F27B11">
            <w:pPr>
              <w:tabs>
                <w:tab w:val="left" w:pos="34"/>
                <w:tab w:val="left" w:pos="318"/>
                <w:tab w:val="left" w:pos="459"/>
              </w:tabs>
              <w:contextualSpacing/>
              <w:jc w:val="both"/>
              <w:rPr>
                <w:sz w:val="24"/>
                <w:u w:val="single"/>
                <w:lang w:val="lv-LV"/>
              </w:rPr>
            </w:pPr>
            <w:r w:rsidRPr="00D45B01">
              <w:rPr>
                <w:b/>
                <w:bCs/>
                <w:sz w:val="24"/>
                <w:u w:val="single"/>
                <w:lang w:val="lv-LV"/>
              </w:rPr>
              <w:t>8.3.</w:t>
            </w:r>
            <w:r w:rsidRPr="00D45B01">
              <w:rPr>
                <w:sz w:val="24"/>
                <w:u w:val="single"/>
                <w:lang w:val="lv-LV"/>
              </w:rPr>
              <w:t xml:space="preserve"> Nometņu darbības laikā ievērot Veselības ministrijas 2022. gada 7. aprīlī apstiprinātās vadlīnijas </w:t>
            </w:r>
            <w:r w:rsidR="00566BEF">
              <w:rPr>
                <w:sz w:val="24"/>
                <w:u w:val="single"/>
                <w:lang w:val="lv-LV"/>
              </w:rPr>
              <w:t>“</w:t>
            </w:r>
            <w:r w:rsidRPr="00D45B01">
              <w:rPr>
                <w:sz w:val="24"/>
                <w:u w:val="single"/>
                <w:lang w:val="lv-LV"/>
              </w:rPr>
              <w:t>Vadlīnijas piesardzības pasākumiem bērnu nometņu organizētājiem”</w:t>
            </w:r>
            <w:r w:rsidRPr="00D45B01">
              <w:rPr>
                <w:sz w:val="24"/>
                <w:lang w:val="lv-LV"/>
              </w:rPr>
              <w:t xml:space="preserve"> vai aktuālos piesardzības pasākumus, ja tādi tiks rekomendēti pēc Atzinuma saņemšanas.</w:t>
            </w:r>
          </w:p>
          <w:p w:rsidR="00EF11B0" w:rsidRPr="00D45B01" w:rsidP="00EF11B0" w14:paraId="762B0BB7" w14:textId="77777777">
            <w:pPr>
              <w:tabs>
                <w:tab w:val="left" w:pos="34"/>
                <w:tab w:val="left" w:pos="318"/>
                <w:tab w:val="left" w:pos="459"/>
              </w:tabs>
              <w:contextualSpacing/>
              <w:jc w:val="both"/>
              <w:rPr>
                <w:sz w:val="24"/>
                <w:lang w:val="lv-LV"/>
              </w:rPr>
            </w:pPr>
            <w:r w:rsidRPr="00D45B01">
              <w:rPr>
                <w:b/>
                <w:bCs/>
                <w:sz w:val="24"/>
                <w:lang w:val="lv-LV"/>
              </w:rPr>
              <w:t>8.4.</w:t>
            </w:r>
            <w:r w:rsidRPr="00D45B01">
              <w:rPr>
                <w:sz w:val="24"/>
                <w:lang w:val="lv-LV"/>
              </w:rPr>
              <w:t xml:space="preserve"> Sekot līdzi Slimību profilakses un kontroles centra sniegtajām rekomendācijām par telpu tīrīšanu un dezinfekciju, kā arī </w:t>
            </w:r>
            <w:r w:rsidRPr="00D45B01">
              <w:rPr>
                <w:bCs/>
                <w:color w:val="000000"/>
                <w:sz w:val="24"/>
                <w:bdr w:val="none" w:sz="0" w:space="0" w:color="auto" w:frame="1"/>
                <w:lang w:val="lv-LV"/>
              </w:rPr>
              <w:t xml:space="preserve">bērnu un personāla personīgās higiēnas un profilakses pasākumu ievērošanu. </w:t>
            </w:r>
          </w:p>
          <w:p w:rsidR="00EF11B0" w:rsidRPr="00D45B01" w:rsidP="00D45B01" w14:paraId="2FE5D508" w14:textId="38D276EB">
            <w:pPr>
              <w:tabs>
                <w:tab w:val="left" w:pos="342"/>
                <w:tab w:val="left" w:pos="993"/>
              </w:tabs>
              <w:jc w:val="both"/>
              <w:rPr>
                <w:sz w:val="20"/>
                <w:szCs w:val="20"/>
                <w:u w:val="single"/>
                <w:lang w:val="lv-LV"/>
              </w:rPr>
            </w:pPr>
            <w:r w:rsidRPr="00D45B01">
              <w:rPr>
                <w:b/>
                <w:bCs/>
                <w:sz w:val="24"/>
                <w:lang w:val="lv-LV"/>
              </w:rPr>
              <w:t>8.5.</w:t>
            </w:r>
            <w:r w:rsidRPr="00D45B01">
              <w:rPr>
                <w:sz w:val="24"/>
                <w:lang w:val="lv-LV"/>
              </w:rPr>
              <w:t xml:space="preserve"> Ja vasarā – peldsezonas laikā, nometnes darbības vietā ir paredzēta nometnes dalībnieku peldēšanās, nometnes organizētājs ir atbildīgs par peldūdens pārbaudi un nepieciešamības gadījumā Veselības inspekcijas amatpersonām tiks uzrādīts apliecinājums (testēšanas pārskats) par peldūdens atbilstību Ministru kabineta 2017. gada 28. novembra noteikumu Nr. 692 </w:t>
            </w:r>
            <w:r w:rsidR="00566BEF">
              <w:rPr>
                <w:sz w:val="24"/>
                <w:lang w:val="lv-LV"/>
              </w:rPr>
              <w:t>“</w:t>
            </w:r>
            <w:r w:rsidRPr="00D45B01">
              <w:rPr>
                <w:sz w:val="24"/>
                <w:lang w:val="lv-LV"/>
              </w:rPr>
              <w:t>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RPr="00D45B01" w:rsidP="002A39F3" w14:paraId="38739910" w14:textId="790BB0A4">
      <w:pPr>
        <w:jc w:val="both"/>
        <w:rPr>
          <w:sz w:val="24"/>
          <w:highlight w:val="yellow"/>
          <w:lang w:val="lv-LV"/>
        </w:rPr>
      </w:pPr>
    </w:p>
    <w:p w:rsidR="00FC253E" w:rsidRPr="00D45B01" w:rsidP="002A39F3" w14:paraId="50847C36" w14:textId="77777777">
      <w:pPr>
        <w:jc w:val="both"/>
        <w:rPr>
          <w:sz w:val="24"/>
          <w:highlight w:val="yellow"/>
          <w:lang w:val="lv-LV"/>
        </w:rPr>
      </w:pPr>
    </w:p>
    <w:tbl>
      <w:tblPr>
        <w:tblW w:w="0" w:type="auto"/>
        <w:tblLook w:val="04A0"/>
      </w:tblPr>
      <w:tblGrid>
        <w:gridCol w:w="6270"/>
        <w:gridCol w:w="3085"/>
      </w:tblGrid>
      <w:tr w14:paraId="1F1DC307" w14:textId="77777777" w:rsidTr="00566BEF">
        <w:tblPrEx>
          <w:tblW w:w="0" w:type="auto"/>
          <w:tblLook w:val="04A0"/>
        </w:tblPrEx>
        <w:tc>
          <w:tcPr>
            <w:tcW w:w="6270" w:type="dxa"/>
            <w:hideMark/>
          </w:tcPr>
          <w:p w:rsidR="00BC5A68" w:rsidRPr="00D45B01" w:rsidP="00BC5A68" w14:paraId="0234FE37" w14:textId="77777777">
            <w:pPr>
              <w:tabs>
                <w:tab w:val="left" w:pos="318"/>
              </w:tabs>
              <w:ind w:left="-108"/>
              <w:rPr>
                <w:sz w:val="24"/>
                <w:lang w:val="lv-LV"/>
              </w:rPr>
            </w:pPr>
            <w:r w:rsidRPr="00D45B01">
              <w:rPr>
                <w:sz w:val="24"/>
                <w:lang w:val="lv-LV"/>
              </w:rPr>
              <w:t xml:space="preserve">Sabiedrības veselības departamenta </w:t>
            </w:r>
          </w:p>
          <w:p w:rsidR="007F2704" w:rsidRPr="00D45B01" w:rsidP="00BC5A68" w14:paraId="22F6E97C" w14:textId="2B01E182">
            <w:pPr>
              <w:tabs>
                <w:tab w:val="left" w:pos="318"/>
              </w:tabs>
              <w:ind w:left="-108"/>
              <w:rPr>
                <w:sz w:val="24"/>
                <w:lang w:val="lv-LV"/>
              </w:rPr>
            </w:pPr>
            <w:r w:rsidRPr="00D45B01">
              <w:rPr>
                <w:sz w:val="24"/>
                <w:lang w:val="lv-LV"/>
              </w:rPr>
              <w:t>Vidzemes kontroles nodaļas vadītājs</w:t>
            </w:r>
          </w:p>
        </w:tc>
        <w:tc>
          <w:tcPr>
            <w:tcW w:w="3085" w:type="dxa"/>
            <w:hideMark/>
          </w:tcPr>
          <w:p w:rsidR="007F2704" w:rsidRPr="00D45B01" w:rsidP="003F4FB2" w14:paraId="75680024" w14:textId="77777777">
            <w:pPr>
              <w:rPr>
                <w:sz w:val="24"/>
                <w:lang w:val="lv-LV"/>
              </w:rPr>
            </w:pPr>
          </w:p>
          <w:p w:rsidR="007F2704" w:rsidRPr="00D45B01" w:rsidP="00BC5A68" w14:paraId="31DA4F37" w14:textId="77777777">
            <w:pPr>
              <w:jc w:val="right"/>
              <w:rPr>
                <w:sz w:val="24"/>
                <w:lang w:val="lv-LV"/>
              </w:rPr>
            </w:pPr>
            <w:r w:rsidRPr="00D45B01">
              <w:rPr>
                <w:noProof/>
                <w:sz w:val="24"/>
                <w:lang w:val="lv-LV"/>
              </w:rPr>
              <w:t>Kalvis Latsons</w:t>
            </w:r>
          </w:p>
        </w:tc>
      </w:tr>
    </w:tbl>
    <w:p w:rsidR="007F2704" w:rsidP="007F2704" w14:paraId="53CFB969" w14:textId="28AA4C6B">
      <w:pPr>
        <w:tabs>
          <w:tab w:val="right" w:pos="9072"/>
        </w:tabs>
        <w:rPr>
          <w:sz w:val="24"/>
          <w:lang w:val="lv-LV"/>
        </w:rPr>
      </w:pPr>
    </w:p>
    <w:p w:rsidR="00566BEF" w:rsidRPr="00D45B01" w:rsidP="007F2704" w14:paraId="28427C8A" w14:textId="77777777">
      <w:pPr>
        <w:tabs>
          <w:tab w:val="right" w:pos="9072"/>
        </w:tabs>
        <w:rPr>
          <w:sz w:val="24"/>
          <w:lang w:val="lv-LV"/>
        </w:rPr>
      </w:pPr>
    </w:p>
    <w:tbl>
      <w:tblPr>
        <w:tblW w:w="9356" w:type="dxa"/>
        <w:tblLayout w:type="fixed"/>
        <w:tblLook w:val="04A0"/>
      </w:tblPr>
      <w:tblGrid>
        <w:gridCol w:w="9356"/>
      </w:tblGrid>
      <w:tr w14:paraId="4629E3C4" w14:textId="77777777" w:rsidTr="00566BEF">
        <w:tblPrEx>
          <w:tblW w:w="9356" w:type="dxa"/>
          <w:tblLayout w:type="fixed"/>
          <w:tblLook w:val="04A0"/>
        </w:tblPrEx>
        <w:tc>
          <w:tcPr>
            <w:tcW w:w="9356" w:type="dxa"/>
            <w:hideMark/>
          </w:tcPr>
          <w:p w:rsidR="007F2704" w:rsidRPr="00D45B01" w:rsidP="003F4FB2" w14:paraId="644BAC9D" w14:textId="77777777">
            <w:pPr>
              <w:pStyle w:val="H4"/>
              <w:spacing w:after="0"/>
              <w:jc w:val="left"/>
              <w:outlineLvl w:val="9"/>
              <w:rPr>
                <w:b w:val="0"/>
                <w:sz w:val="20"/>
                <w:szCs w:val="20"/>
              </w:rPr>
            </w:pPr>
            <w:r w:rsidRPr="00D45B01">
              <w:rPr>
                <w:b w:val="0"/>
                <w:noProof/>
                <w:sz w:val="20"/>
                <w:szCs w:val="20"/>
                <w:lang w:val="en-GB" w:eastAsia="en-US"/>
              </w:rPr>
              <w:t>Silvija Švalkovska</w:t>
            </w:r>
            <w:r w:rsidRPr="00D45B01">
              <w:rPr>
                <w:b w:val="0"/>
                <w:sz w:val="20"/>
                <w:szCs w:val="20"/>
              </w:rPr>
              <w:t xml:space="preserve">, </w:t>
            </w:r>
            <w:r w:rsidRPr="00D45B01">
              <w:rPr>
                <w:b w:val="0"/>
                <w:noProof/>
                <w:sz w:val="20"/>
                <w:szCs w:val="20"/>
                <w:lang w:val="en-GB" w:eastAsia="en-US"/>
              </w:rPr>
              <w:t>64281130</w:t>
            </w:r>
          </w:p>
        </w:tc>
      </w:tr>
      <w:tr w14:paraId="213266B1" w14:textId="77777777" w:rsidTr="00566BEF">
        <w:tblPrEx>
          <w:tblW w:w="9356" w:type="dxa"/>
          <w:tblLayout w:type="fixed"/>
          <w:tblLook w:val="04A0"/>
        </w:tblPrEx>
        <w:trPr>
          <w:trHeight w:val="170"/>
        </w:trPr>
        <w:tc>
          <w:tcPr>
            <w:tcW w:w="9356" w:type="dxa"/>
            <w:hideMark/>
          </w:tcPr>
          <w:p w:rsidR="007F2704" w:rsidRPr="008E62F0" w:rsidP="003F4FB2" w14:paraId="5013C326" w14:textId="77777777">
            <w:pPr>
              <w:pStyle w:val="H4"/>
              <w:spacing w:after="0"/>
              <w:jc w:val="left"/>
              <w:outlineLvl w:val="9"/>
              <w:rPr>
                <w:b w:val="0"/>
                <w:sz w:val="22"/>
                <w:szCs w:val="22"/>
              </w:rPr>
            </w:pPr>
            <w:r w:rsidRPr="00D45B01">
              <w:rPr>
                <w:b w:val="0"/>
                <w:noProof/>
                <w:sz w:val="20"/>
                <w:szCs w:val="20"/>
                <w:lang w:val="en-GB" w:eastAsia="en-US"/>
              </w:rPr>
              <w:t>silvija.svalkovska@vi.gov.lv</w:t>
            </w:r>
          </w:p>
        </w:tc>
      </w:tr>
    </w:tbl>
    <w:p w:rsidR="00FB48CC" w:rsidP="00D84C4B" w14:paraId="259A5EA2" w14:textId="77777777">
      <w:pPr>
        <w:pStyle w:val="H4"/>
        <w:spacing w:after="0"/>
        <w:jc w:val="left"/>
        <w:outlineLvl w:val="9"/>
        <w:rPr>
          <w:b w:val="0"/>
          <w:sz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6B99A57C" w14:textId="77777777">
    <w:pPr>
      <w:pStyle w:val="Elektronikaisparaksts"/>
      <w:rPr>
        <w:sz w:val="19"/>
        <w:szCs w:val="19"/>
      </w:rPr>
    </w:pPr>
    <w:r>
      <w:rPr>
        <w:sz w:val="19"/>
        <w:szCs w:val="19"/>
      </w:rPr>
      <w:t>DOKUMENTS PARAKSTĪTS AR DROŠU ELEKTRONISKO PARAKSTU, KAS SATUR LAIKA ZĪMOGU</w:t>
    </w:r>
  </w:p>
  <w:p w:rsidR="002E3FF9" w:rsidP="00E53C2B" w14:paraId="006E6F07" w14:textId="77777777">
    <w:pPr>
      <w:pStyle w:val="Footer"/>
      <w:rPr>
        <w:sz w:val="20"/>
        <w:lang w:val="lv-LV"/>
      </w:rPr>
    </w:pPr>
  </w:p>
  <w:p w:rsidR="002E3FF9" w:rsidRPr="00E53C2B" w:rsidP="00E53C2B" w14:paraId="27A5FF1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314E2E1C" w14:textId="77777777">
    <w:pPr>
      <w:pStyle w:val="Elektronikaisparaksts"/>
      <w:rPr>
        <w:sz w:val="19"/>
        <w:szCs w:val="19"/>
      </w:rPr>
    </w:pPr>
    <w:r>
      <w:rPr>
        <w:sz w:val="19"/>
        <w:szCs w:val="19"/>
      </w:rPr>
      <w:t>DOKUMENTS PARAKSTĪTS AR DROŠU ELEKTRONISKO PARAKSTU, KAS SATUR LAIKA ZĪMOGU</w:t>
    </w:r>
  </w:p>
  <w:p w:rsidR="002E3FF9" w14:paraId="1F4BB341" w14:textId="77777777">
    <w:pPr>
      <w:pStyle w:val="Footer"/>
      <w:rPr>
        <w:sz w:val="20"/>
        <w:lang w:val="lv-LV"/>
      </w:rPr>
    </w:pPr>
  </w:p>
  <w:p w:rsidR="002E3FF9" w:rsidRPr="00022614" w14:paraId="3628783D"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17BD25D9"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566BEF">
      <w:rPr>
        <w:rStyle w:val="PageNumber"/>
      </w:rPr>
      <w:fldChar w:fldCharType="separate"/>
    </w:r>
    <w:r>
      <w:rPr>
        <w:rStyle w:val="PageNumber"/>
      </w:rPr>
      <w:fldChar w:fldCharType="end"/>
    </w:r>
  </w:p>
  <w:p w:rsidR="002E3FF9" w14:paraId="4E61AB5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8DFF9F2"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2</w:t>
    </w:r>
    <w:r>
      <w:rPr>
        <w:rStyle w:val="PageNumber"/>
        <w:sz w:val="24"/>
      </w:rPr>
      <w:fldChar w:fldCharType="end"/>
    </w:r>
  </w:p>
  <w:p w:rsidR="002E3FF9" w14:paraId="4384B79E"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356" w:type="dxa"/>
      <w:tblLayout w:type="fixed"/>
      <w:tblLook w:val="04A0"/>
    </w:tblPr>
    <w:tblGrid>
      <w:gridCol w:w="6663"/>
      <w:gridCol w:w="2693"/>
    </w:tblGrid>
    <w:tr w14:paraId="2E5FF85F" w14:textId="77777777" w:rsidTr="00566BEF">
      <w:tblPrEx>
        <w:tblW w:w="9356" w:type="dxa"/>
        <w:tblLayout w:type="fixed"/>
        <w:tblLook w:val="04A0"/>
      </w:tblPrEx>
      <w:tc>
        <w:tcPr>
          <w:tcW w:w="6663" w:type="dxa"/>
          <w:vAlign w:val="center"/>
        </w:tcPr>
        <w:p w:rsidR="002E3FF9" w:rsidRPr="00C752CC" w:rsidP="00710429" w14:paraId="47D53162" w14:textId="77777777">
          <w:pPr>
            <w:pStyle w:val="Heading2"/>
            <w:rPr>
              <w:b w:val="0"/>
              <w:bCs/>
              <w:sz w:val="24"/>
              <w:lang w:val="lv-LV"/>
            </w:rPr>
          </w:pPr>
        </w:p>
      </w:tc>
      <w:tc>
        <w:tcPr>
          <w:tcW w:w="2693" w:type="dxa"/>
          <w:vAlign w:val="center"/>
        </w:tcPr>
        <w:p w:rsidR="002E3FF9" w:rsidRPr="00C752CC" w:rsidP="00C752CC" w14:paraId="58D468E9" w14:textId="77777777">
          <w:pPr>
            <w:pStyle w:val="Heading2"/>
            <w:jc w:val="left"/>
            <w:rPr>
              <w:b w:val="0"/>
              <w:bCs/>
              <w:sz w:val="24"/>
              <w:lang w:val="lv-LV"/>
            </w:rPr>
          </w:pPr>
          <w:r w:rsidRPr="00C752CC">
            <w:rPr>
              <w:b w:val="0"/>
              <w:bCs/>
              <w:sz w:val="24"/>
              <w:lang w:val="lv-LV"/>
            </w:rPr>
            <w:t>Pielikums</w:t>
          </w:r>
        </w:p>
        <w:p w:rsidR="002E3FF9" w:rsidRPr="00C752CC" w:rsidP="0035491C" w14:paraId="67C98ECE" w14:textId="77777777">
          <w:pPr>
            <w:ind w:left="-222" w:firstLine="222"/>
            <w:rPr>
              <w:sz w:val="24"/>
              <w:lang w:val="lv-LV"/>
            </w:rPr>
          </w:pPr>
          <w:r w:rsidRPr="00C752CC">
            <w:rPr>
              <w:sz w:val="24"/>
              <w:lang w:val="lv-LV"/>
            </w:rPr>
            <w:t>Veselības inspekcijas</w:t>
          </w:r>
        </w:p>
        <w:p w:rsidR="002E3FF9" w:rsidRPr="0035491C" w:rsidP="00C752CC" w14:paraId="3A785EB6" w14:textId="77777777">
          <w:pPr>
            <w:rPr>
              <w:sz w:val="24"/>
              <w:u w:val="single"/>
              <w:lang w:val="lv-LV"/>
            </w:rPr>
          </w:pPr>
          <w:r w:rsidRPr="00327535">
            <w:rPr>
              <w:bCs/>
              <w:noProof/>
              <w:sz w:val="22"/>
              <w:szCs w:val="22"/>
              <w:u w:val="single"/>
              <w:lang w:val="lv-LV"/>
            </w:rPr>
            <w:t>19.05.2022</w:t>
          </w:r>
        </w:p>
        <w:p w:rsidR="002E3FF9" w:rsidP="00C752CC" w14:paraId="36D638D8" w14:textId="77777777">
          <w:pPr>
            <w:rPr>
              <w:sz w:val="24"/>
              <w:lang w:val="lv-LV"/>
            </w:rPr>
          </w:pPr>
          <w:r>
            <w:rPr>
              <w:sz w:val="24"/>
              <w:lang w:val="lv-LV"/>
            </w:rPr>
            <w:t>atzinumam</w:t>
          </w:r>
        </w:p>
        <w:p w:rsidR="002E3FF9" w:rsidRPr="00C752CC" w:rsidP="00C752CC" w14:paraId="534F904F" w14:textId="77777777">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2.4.8.-14/229</w:t>
          </w:r>
        </w:p>
      </w:tc>
    </w:tr>
  </w:tbl>
  <w:p w:rsidR="002E3FF9" w:rsidRPr="00783D52" w:rsidP="00633DAF" w14:paraId="32C82DE7"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4495C525"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327535" w:rsidP="00327535" w14:paraId="40B8E832" w14:textId="77777777">
    <w:pPr>
      <w:jc w:val="center"/>
      <w:rPr>
        <w:sz w:val="20"/>
        <w:szCs w:val="20"/>
        <w:lang w:val="lv-LV"/>
      </w:rPr>
    </w:pPr>
    <w:r>
      <w:rPr>
        <w:sz w:val="20"/>
        <w:szCs w:val="20"/>
        <w:lang w:val="lv-LV"/>
      </w:rPr>
      <w:t>Klijānu iela 7, Rīga, LV-1012, faktiskā adrese: Leona Paegles iela 9, Valmiera, LV-4201</w:t>
    </w:r>
  </w:p>
  <w:p w:rsidR="00327535" w:rsidP="00327535" w14:paraId="10B09225" w14:textId="77777777">
    <w:pPr>
      <w:jc w:val="center"/>
      <w:rPr>
        <w:sz w:val="20"/>
        <w:szCs w:val="20"/>
        <w:lang w:val="lv-LV"/>
      </w:rPr>
    </w:pPr>
    <w:r>
      <w:rPr>
        <w:sz w:val="20"/>
        <w:szCs w:val="20"/>
        <w:lang w:val="lv-LV"/>
      </w:rPr>
      <w:t xml:space="preserve">tālrunis: 64281130, e-pasts: </w:t>
    </w:r>
    <w:hyperlink r:id="rId2" w:history="1">
      <w:r>
        <w:rPr>
          <w:rStyle w:val="Hyperlink"/>
          <w:sz w:val="20"/>
          <w:szCs w:val="20"/>
          <w:lang w:val="lv-LV"/>
        </w:rPr>
        <w:t>vidzeme@vi.gov.lv</w:t>
      </w:r>
    </w:hyperlink>
    <w:r>
      <w:rPr>
        <w:sz w:val="20"/>
        <w:szCs w:val="20"/>
        <w:lang w:val="lv-LV"/>
      </w:rPr>
      <w:t xml:space="preserve">, </w:t>
    </w:r>
    <w:hyperlink r:id="rId3" w:history="1">
      <w:r>
        <w:rPr>
          <w:rStyle w:val="Hyperlink"/>
          <w:sz w:val="20"/>
          <w:szCs w:val="20"/>
          <w:lang w:val="lv-LV"/>
        </w:rPr>
        <w:t>www.vi.gov.lv</w:t>
      </w:r>
    </w:hyperlink>
  </w:p>
  <w:p w:rsidR="002E3FF9" w:rsidRPr="00633DAF" w:rsidP="00633DAF" w14:paraId="60E34FF5" w14:textId="77777777">
    <w:pPr>
      <w:jc w:val="center"/>
      <w:rPr>
        <w:bCs/>
        <w:sz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5"/>
  </w:num>
  <w:num w:numId="2">
    <w:abstractNumId w:val="1"/>
  </w:num>
  <w:num w:numId="3">
    <w:abstractNumId w:val="0"/>
  </w:num>
  <w:num w:numId="4">
    <w:abstractNumId w:val="3"/>
  </w:num>
  <w:num w:numId="5">
    <w:abstractNumId w:val="9"/>
  </w:num>
  <w:num w:numId="6">
    <w:abstractNumId w:val="10"/>
  </w:num>
  <w:num w:numId="7">
    <w:abstractNumId w:val="7"/>
  </w:num>
  <w:num w:numId="8">
    <w:abstractNumId w:val="2"/>
  </w:num>
  <w:num w:numId="9">
    <w:abstractNumId w:val="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6"/>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3731"/>
    <w:rsid w:val="00022614"/>
    <w:rsid w:val="00035D24"/>
    <w:rsid w:val="00042421"/>
    <w:rsid w:val="00043DA9"/>
    <w:rsid w:val="00044E16"/>
    <w:rsid w:val="00064EB8"/>
    <w:rsid w:val="00082050"/>
    <w:rsid w:val="00083D68"/>
    <w:rsid w:val="000964F0"/>
    <w:rsid w:val="0009799A"/>
    <w:rsid w:val="000A19D0"/>
    <w:rsid w:val="000A4BD0"/>
    <w:rsid w:val="000C05D2"/>
    <w:rsid w:val="000C4CC6"/>
    <w:rsid w:val="000D509E"/>
    <w:rsid w:val="00104812"/>
    <w:rsid w:val="00106D19"/>
    <w:rsid w:val="00114A2B"/>
    <w:rsid w:val="00115CB8"/>
    <w:rsid w:val="00120046"/>
    <w:rsid w:val="00144DA8"/>
    <w:rsid w:val="00151696"/>
    <w:rsid w:val="00161456"/>
    <w:rsid w:val="0017534B"/>
    <w:rsid w:val="001827B2"/>
    <w:rsid w:val="00182E1B"/>
    <w:rsid w:val="001849BB"/>
    <w:rsid w:val="00185E48"/>
    <w:rsid w:val="00196AAD"/>
    <w:rsid w:val="001A01E9"/>
    <w:rsid w:val="001A06F3"/>
    <w:rsid w:val="001B2A25"/>
    <w:rsid w:val="001B33C1"/>
    <w:rsid w:val="001B5085"/>
    <w:rsid w:val="001D5169"/>
    <w:rsid w:val="001E4D39"/>
    <w:rsid w:val="001F5AE3"/>
    <w:rsid w:val="00211C26"/>
    <w:rsid w:val="002124D5"/>
    <w:rsid w:val="002213CB"/>
    <w:rsid w:val="00240007"/>
    <w:rsid w:val="00246554"/>
    <w:rsid w:val="0025403B"/>
    <w:rsid w:val="00257113"/>
    <w:rsid w:val="00262D25"/>
    <w:rsid w:val="002747F1"/>
    <w:rsid w:val="00280160"/>
    <w:rsid w:val="00285D97"/>
    <w:rsid w:val="0028640B"/>
    <w:rsid w:val="00293118"/>
    <w:rsid w:val="0029369A"/>
    <w:rsid w:val="002962A8"/>
    <w:rsid w:val="002A349B"/>
    <w:rsid w:val="002A39F3"/>
    <w:rsid w:val="002C774F"/>
    <w:rsid w:val="002D2040"/>
    <w:rsid w:val="002D4858"/>
    <w:rsid w:val="002D5ACD"/>
    <w:rsid w:val="002E10C2"/>
    <w:rsid w:val="002E3FF9"/>
    <w:rsid w:val="002F1A3D"/>
    <w:rsid w:val="002F31D0"/>
    <w:rsid w:val="002F4108"/>
    <w:rsid w:val="002F432F"/>
    <w:rsid w:val="00304183"/>
    <w:rsid w:val="003059B5"/>
    <w:rsid w:val="00327535"/>
    <w:rsid w:val="00327CF0"/>
    <w:rsid w:val="0033268D"/>
    <w:rsid w:val="003341DA"/>
    <w:rsid w:val="00335C85"/>
    <w:rsid w:val="0033695B"/>
    <w:rsid w:val="00351B81"/>
    <w:rsid w:val="0035206D"/>
    <w:rsid w:val="0035491C"/>
    <w:rsid w:val="00356E9A"/>
    <w:rsid w:val="00363A3F"/>
    <w:rsid w:val="00392428"/>
    <w:rsid w:val="0039440A"/>
    <w:rsid w:val="003A01C4"/>
    <w:rsid w:val="003A098B"/>
    <w:rsid w:val="003A5FA9"/>
    <w:rsid w:val="003B10E1"/>
    <w:rsid w:val="003B63BF"/>
    <w:rsid w:val="003C0629"/>
    <w:rsid w:val="003C3B7A"/>
    <w:rsid w:val="003E47EF"/>
    <w:rsid w:val="003E6927"/>
    <w:rsid w:val="003F0398"/>
    <w:rsid w:val="003F33B7"/>
    <w:rsid w:val="003F4FB2"/>
    <w:rsid w:val="00402D47"/>
    <w:rsid w:val="0046092E"/>
    <w:rsid w:val="004610E8"/>
    <w:rsid w:val="00465EA4"/>
    <w:rsid w:val="00472C6E"/>
    <w:rsid w:val="004912DE"/>
    <w:rsid w:val="00494EA2"/>
    <w:rsid w:val="004B1FAC"/>
    <w:rsid w:val="004B7410"/>
    <w:rsid w:val="004C4FF2"/>
    <w:rsid w:val="004D76F7"/>
    <w:rsid w:val="004E3A26"/>
    <w:rsid w:val="004E78A9"/>
    <w:rsid w:val="005049C7"/>
    <w:rsid w:val="005514D8"/>
    <w:rsid w:val="00552816"/>
    <w:rsid w:val="00560950"/>
    <w:rsid w:val="00562B75"/>
    <w:rsid w:val="00566BEF"/>
    <w:rsid w:val="00567F04"/>
    <w:rsid w:val="005827EC"/>
    <w:rsid w:val="00585B96"/>
    <w:rsid w:val="00594DBA"/>
    <w:rsid w:val="005A4699"/>
    <w:rsid w:val="00603BC3"/>
    <w:rsid w:val="00605D92"/>
    <w:rsid w:val="006205D2"/>
    <w:rsid w:val="00624DF5"/>
    <w:rsid w:val="00627CC4"/>
    <w:rsid w:val="00633DAF"/>
    <w:rsid w:val="00637195"/>
    <w:rsid w:val="00652EBB"/>
    <w:rsid w:val="0068137B"/>
    <w:rsid w:val="006834AF"/>
    <w:rsid w:val="006B6E15"/>
    <w:rsid w:val="006C066D"/>
    <w:rsid w:val="006D43A1"/>
    <w:rsid w:val="006D6ACF"/>
    <w:rsid w:val="006E06C3"/>
    <w:rsid w:val="006E3012"/>
    <w:rsid w:val="006F7A48"/>
    <w:rsid w:val="00703EF0"/>
    <w:rsid w:val="007101E3"/>
    <w:rsid w:val="00710429"/>
    <w:rsid w:val="00715894"/>
    <w:rsid w:val="007162E0"/>
    <w:rsid w:val="00736B8D"/>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55A6"/>
    <w:rsid w:val="00840480"/>
    <w:rsid w:val="00842E5D"/>
    <w:rsid w:val="008525E4"/>
    <w:rsid w:val="00872DDD"/>
    <w:rsid w:val="0089710B"/>
    <w:rsid w:val="008A1242"/>
    <w:rsid w:val="008A3DA7"/>
    <w:rsid w:val="008A6AAF"/>
    <w:rsid w:val="008C06D3"/>
    <w:rsid w:val="008C37E6"/>
    <w:rsid w:val="008D0063"/>
    <w:rsid w:val="008D1487"/>
    <w:rsid w:val="008E0C54"/>
    <w:rsid w:val="008E3B42"/>
    <w:rsid w:val="008E62F0"/>
    <w:rsid w:val="00900669"/>
    <w:rsid w:val="00902753"/>
    <w:rsid w:val="00911A26"/>
    <w:rsid w:val="009313A7"/>
    <w:rsid w:val="009428A9"/>
    <w:rsid w:val="009502DD"/>
    <w:rsid w:val="009560BB"/>
    <w:rsid w:val="009561DA"/>
    <w:rsid w:val="00970D38"/>
    <w:rsid w:val="00974617"/>
    <w:rsid w:val="00977146"/>
    <w:rsid w:val="00983C0F"/>
    <w:rsid w:val="00987D1B"/>
    <w:rsid w:val="009B4FCF"/>
    <w:rsid w:val="009B58B6"/>
    <w:rsid w:val="009C7C74"/>
    <w:rsid w:val="009D2BEB"/>
    <w:rsid w:val="009E5EB3"/>
    <w:rsid w:val="009E625D"/>
    <w:rsid w:val="009F5F1F"/>
    <w:rsid w:val="00A0044F"/>
    <w:rsid w:val="00A02B48"/>
    <w:rsid w:val="00A10828"/>
    <w:rsid w:val="00A1539A"/>
    <w:rsid w:val="00A2659E"/>
    <w:rsid w:val="00A26FE5"/>
    <w:rsid w:val="00A31F56"/>
    <w:rsid w:val="00A32178"/>
    <w:rsid w:val="00A4136F"/>
    <w:rsid w:val="00A47DD5"/>
    <w:rsid w:val="00A50189"/>
    <w:rsid w:val="00A51A91"/>
    <w:rsid w:val="00A54A76"/>
    <w:rsid w:val="00A7176E"/>
    <w:rsid w:val="00A71A45"/>
    <w:rsid w:val="00A731DE"/>
    <w:rsid w:val="00A7576E"/>
    <w:rsid w:val="00A8594B"/>
    <w:rsid w:val="00A93E38"/>
    <w:rsid w:val="00A945E8"/>
    <w:rsid w:val="00AB48C7"/>
    <w:rsid w:val="00AB4FB4"/>
    <w:rsid w:val="00AB5F35"/>
    <w:rsid w:val="00AD4E4E"/>
    <w:rsid w:val="00AE06D7"/>
    <w:rsid w:val="00AF6968"/>
    <w:rsid w:val="00B22CEB"/>
    <w:rsid w:val="00B43275"/>
    <w:rsid w:val="00B5559B"/>
    <w:rsid w:val="00B82621"/>
    <w:rsid w:val="00B8747E"/>
    <w:rsid w:val="00B9671F"/>
    <w:rsid w:val="00B97258"/>
    <w:rsid w:val="00BA0535"/>
    <w:rsid w:val="00BA6305"/>
    <w:rsid w:val="00BC31EE"/>
    <w:rsid w:val="00BC535B"/>
    <w:rsid w:val="00BC5A68"/>
    <w:rsid w:val="00BC67F6"/>
    <w:rsid w:val="00BC7ED9"/>
    <w:rsid w:val="00BD5879"/>
    <w:rsid w:val="00BE02B1"/>
    <w:rsid w:val="00BE167E"/>
    <w:rsid w:val="00BE5727"/>
    <w:rsid w:val="00BF195D"/>
    <w:rsid w:val="00BF20F8"/>
    <w:rsid w:val="00C108EE"/>
    <w:rsid w:val="00C17178"/>
    <w:rsid w:val="00C26E07"/>
    <w:rsid w:val="00C274B1"/>
    <w:rsid w:val="00C37A2B"/>
    <w:rsid w:val="00C42025"/>
    <w:rsid w:val="00C55AB8"/>
    <w:rsid w:val="00C64DEC"/>
    <w:rsid w:val="00C7353D"/>
    <w:rsid w:val="00C752CC"/>
    <w:rsid w:val="00C82CA2"/>
    <w:rsid w:val="00C8424B"/>
    <w:rsid w:val="00C96C06"/>
    <w:rsid w:val="00CA2482"/>
    <w:rsid w:val="00CA6198"/>
    <w:rsid w:val="00CA75C7"/>
    <w:rsid w:val="00CA7CFD"/>
    <w:rsid w:val="00CF27A6"/>
    <w:rsid w:val="00D00A94"/>
    <w:rsid w:val="00D03C1D"/>
    <w:rsid w:val="00D111A0"/>
    <w:rsid w:val="00D1528A"/>
    <w:rsid w:val="00D157DB"/>
    <w:rsid w:val="00D20B94"/>
    <w:rsid w:val="00D22AA0"/>
    <w:rsid w:val="00D25B44"/>
    <w:rsid w:val="00D3465C"/>
    <w:rsid w:val="00D41D86"/>
    <w:rsid w:val="00D437BF"/>
    <w:rsid w:val="00D45B01"/>
    <w:rsid w:val="00D56169"/>
    <w:rsid w:val="00D65B8D"/>
    <w:rsid w:val="00D7017A"/>
    <w:rsid w:val="00D71A5E"/>
    <w:rsid w:val="00D72ED9"/>
    <w:rsid w:val="00D84ADB"/>
    <w:rsid w:val="00D84C4B"/>
    <w:rsid w:val="00D862BB"/>
    <w:rsid w:val="00DA043F"/>
    <w:rsid w:val="00DB6B34"/>
    <w:rsid w:val="00DB74BC"/>
    <w:rsid w:val="00DD7C9A"/>
    <w:rsid w:val="00DF208A"/>
    <w:rsid w:val="00DF7584"/>
    <w:rsid w:val="00E17CE0"/>
    <w:rsid w:val="00E4436B"/>
    <w:rsid w:val="00E50C24"/>
    <w:rsid w:val="00E513B3"/>
    <w:rsid w:val="00E53C2B"/>
    <w:rsid w:val="00E62112"/>
    <w:rsid w:val="00E66AC6"/>
    <w:rsid w:val="00E76432"/>
    <w:rsid w:val="00E82EDD"/>
    <w:rsid w:val="00E90474"/>
    <w:rsid w:val="00EA22ED"/>
    <w:rsid w:val="00EB5F72"/>
    <w:rsid w:val="00ED371E"/>
    <w:rsid w:val="00EE70C4"/>
    <w:rsid w:val="00EF09E1"/>
    <w:rsid w:val="00EF11B0"/>
    <w:rsid w:val="00EF37A9"/>
    <w:rsid w:val="00F11610"/>
    <w:rsid w:val="00F13A76"/>
    <w:rsid w:val="00F14327"/>
    <w:rsid w:val="00F30519"/>
    <w:rsid w:val="00F43670"/>
    <w:rsid w:val="00F61CB9"/>
    <w:rsid w:val="00F70D34"/>
    <w:rsid w:val="00F92539"/>
    <w:rsid w:val="00F96A56"/>
    <w:rsid w:val="00FB1B4B"/>
    <w:rsid w:val="00FB20C5"/>
    <w:rsid w:val="00FB38EE"/>
    <w:rsid w:val="00FB48CC"/>
    <w:rsid w:val="00FC253E"/>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C8A7E7C"/>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Heading1Char"/>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FooterChar"/>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FooterChar">
    <w:name w:val="Footer Char"/>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Heading1Char">
    <w:name w:val="Heading 1 Char"/>
    <w:basedOn w:val="DefaultParagraphFont"/>
    <w:link w:val="Heading1"/>
    <w:uiPriority w:val="99"/>
    <w:locked/>
    <w:rsid w:val="00A02B48"/>
    <w:rPr>
      <w:b/>
      <w:sz w:val="52"/>
      <w:lang w:val="en-GB" w:eastAsia="en-US"/>
    </w:rPr>
  </w:style>
  <w:style w:type="paragraph" w:styleId="BalloonText">
    <w:name w:val="Balloon Text"/>
    <w:basedOn w:val="Normal"/>
    <w:link w:val="BalloonTextChar"/>
    <w:rsid w:val="00970D38"/>
    <w:rPr>
      <w:rFonts w:ascii="Tahoma" w:hAnsi="Tahoma" w:cs="Tahoma"/>
      <w:sz w:val="16"/>
      <w:szCs w:val="16"/>
    </w:rPr>
  </w:style>
  <w:style w:type="character" w:customStyle="1" w:styleId="BalloonTextChar">
    <w:name w:val="Balloon Text Char"/>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CommentTextChar"/>
    <w:rsid w:val="00C752CC"/>
    <w:rPr>
      <w:sz w:val="20"/>
    </w:rPr>
  </w:style>
  <w:style w:type="character" w:customStyle="1" w:styleId="CommentTextChar">
    <w:name w:val="Comment Text Char"/>
    <w:basedOn w:val="DefaultParagraphFont"/>
    <w:link w:val="CommentText"/>
    <w:rsid w:val="00C752CC"/>
    <w:rPr>
      <w:lang w:val="en-GB" w:eastAsia="en-US"/>
    </w:rPr>
  </w:style>
  <w:style w:type="paragraph" w:styleId="CommentSubject">
    <w:name w:val="annotation subject"/>
    <w:basedOn w:val="CommentText"/>
    <w:next w:val="CommentText"/>
    <w:link w:val="CommentSubjectChar"/>
    <w:rsid w:val="00C752CC"/>
    <w:rPr>
      <w:b/>
      <w:bCs/>
    </w:rPr>
  </w:style>
  <w:style w:type="character" w:customStyle="1" w:styleId="CommentSubjectChar">
    <w:name w:val="Comment Subject Char"/>
    <w:basedOn w:val="CommentTextChar"/>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HeaderChar">
    <w:name w:val="Header Char"/>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vidzem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548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4576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22</cp:revision>
  <cp:lastPrinted>2017-09-20T12:25:00Z</cp:lastPrinted>
  <dcterms:created xsi:type="dcterms:W3CDTF">2022-01-06T07:50:00Z</dcterms:created>
  <dcterms:modified xsi:type="dcterms:W3CDTF">2022-05-19T06:17:00Z</dcterms:modified>
</cp:coreProperties>
</file>