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2.4.0 -->
  <w:body>
    <w:tbl>
      <w:tblPr>
        <w:tblW w:w="9356" w:type="dxa"/>
        <w:tblInd w:w="108" w:type="dxa"/>
        <w:tblLayout w:type="fixed"/>
        <w:tblLook w:val="04A0"/>
      </w:tblPr>
      <w:tblGrid>
        <w:gridCol w:w="9356"/>
      </w:tblGrid>
      <w:tr w14:paraId="5A8134E8" w14:textId="77777777" w:rsidTr="00D3465C">
        <w:tblPrEx>
          <w:tblW w:w="9356" w:type="dxa"/>
          <w:tblInd w:w="108" w:type="dxa"/>
          <w:tblLayout w:type="fixed"/>
          <w:tblLook w:val="04A0"/>
        </w:tblPrEx>
        <w:tc>
          <w:tcPr>
            <w:tcW w:w="9356" w:type="dxa"/>
          </w:tcPr>
          <w:p w:rsidR="00BC67F6" w:rsidRPr="00106D19" w:rsidP="00106D19" w14:paraId="2BCFB5E1" w14:textId="77777777">
            <w:pPr>
              <w:jc w:val="center"/>
              <w:rPr>
                <w:b/>
                <w:bCs/>
                <w:caps/>
                <w:szCs w:val="28"/>
                <w:lang w:val="lv-LV"/>
              </w:rPr>
            </w:pPr>
            <w:r>
              <w:rPr>
                <w:b/>
                <w:bCs/>
                <w:caps/>
                <w:szCs w:val="28"/>
                <w:lang w:val="lv-LV"/>
              </w:rPr>
              <w:t>Objekta higiēniskais novērtējums</w:t>
            </w:r>
          </w:p>
        </w:tc>
      </w:tr>
      <w:tr w14:paraId="4AD5DA60" w14:textId="77777777" w:rsidTr="00D3465C">
        <w:tblPrEx>
          <w:tblW w:w="9356" w:type="dxa"/>
          <w:tblInd w:w="108" w:type="dxa"/>
          <w:tblLayout w:type="fixed"/>
          <w:tblLook w:val="04A0"/>
        </w:tblPrEx>
        <w:tc>
          <w:tcPr>
            <w:tcW w:w="9356" w:type="dxa"/>
          </w:tcPr>
          <w:p w:rsidR="00BC67F6" w:rsidRPr="008A3DA7" w:rsidP="001F5AE3" w14:paraId="29D77CA7" w14:textId="0436C9E0">
            <w:pPr>
              <w:jc w:val="center"/>
              <w:rPr>
                <w:bCs/>
                <w:sz w:val="24"/>
                <w:lang w:val="lv-LV"/>
              </w:rPr>
            </w:pPr>
            <w:r>
              <w:rPr>
                <w:bCs/>
                <w:sz w:val="24"/>
                <w:lang w:val="lv-LV"/>
              </w:rPr>
              <w:t>Daugavpilī</w:t>
            </w:r>
          </w:p>
        </w:tc>
      </w:tr>
    </w:tbl>
    <w:p w:rsidR="00BC67F6" w:rsidRPr="008A3DA7" w:rsidP="00BC67F6" w14:paraId="09276833" w14:textId="77777777">
      <w:pPr>
        <w:rPr>
          <w:sz w:val="24"/>
          <w:lang w:val="lv-LV"/>
        </w:rPr>
      </w:pPr>
    </w:p>
    <w:tbl>
      <w:tblPr>
        <w:tblW w:w="2909" w:type="dxa"/>
        <w:tblInd w:w="108" w:type="dxa"/>
        <w:tblLayout w:type="fixed"/>
        <w:tblLook w:val="0000"/>
      </w:tblPr>
      <w:tblGrid>
        <w:gridCol w:w="2909"/>
      </w:tblGrid>
      <w:tr w14:paraId="56229912" w14:textId="77777777" w:rsidTr="006F7A48">
        <w:tblPrEx>
          <w:tblW w:w="2909" w:type="dxa"/>
          <w:tblInd w:w="108" w:type="dxa"/>
          <w:tblLayout w:type="fixed"/>
          <w:tblLook w:val="0000"/>
        </w:tblPrEx>
        <w:tc>
          <w:tcPr>
            <w:tcW w:w="2909" w:type="dxa"/>
            <w:tcBorders>
              <w:bottom w:val="single" w:sz="6" w:space="0" w:color="auto"/>
            </w:tcBorders>
            <w:vAlign w:val="bottom"/>
          </w:tcPr>
          <w:p w:rsidR="006F7A48" w:rsidRPr="008A3DA7" w:rsidP="00BC67F6" w14:paraId="47D51F67" w14:textId="2D8FEF0B">
            <w:pPr>
              <w:jc w:val="center"/>
              <w:rPr>
                <w:bCs/>
                <w:sz w:val="24"/>
                <w:lang w:val="lv-LV"/>
              </w:rPr>
            </w:pPr>
            <w:r>
              <w:rPr>
                <w:bCs/>
                <w:noProof/>
                <w:sz w:val="22"/>
                <w:szCs w:val="22"/>
              </w:rPr>
              <w:t>16.08.2022</w:t>
            </w:r>
          </w:p>
        </w:tc>
      </w:tr>
    </w:tbl>
    <w:p w:rsidR="00BC67F6" w:rsidRPr="008A3DA7" w:rsidP="00BC67F6" w14:paraId="08571B8A" w14:textId="77777777">
      <w:pPr>
        <w:tabs>
          <w:tab w:val="left" w:pos="3825"/>
        </w:tabs>
        <w:rPr>
          <w:sz w:val="24"/>
          <w:lang w:val="lv-LV"/>
        </w:rPr>
      </w:pPr>
    </w:p>
    <w:tbl>
      <w:tblPr>
        <w:tblW w:w="0" w:type="auto"/>
        <w:tblInd w:w="108" w:type="dxa"/>
        <w:tblLook w:val="04A0"/>
      </w:tblPr>
      <w:tblGrid>
        <w:gridCol w:w="9237"/>
      </w:tblGrid>
      <w:tr w14:paraId="68CD1B8F"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392428" w:rsidRPr="008A3DA7" w:rsidP="00246554" w14:paraId="10C82200" w14:textId="24EF4253">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 xml:space="preserve">Objekta </w:t>
            </w:r>
            <w:r w:rsidRPr="00246554" w:rsidR="00C752CC">
              <w:rPr>
                <w:b/>
                <w:sz w:val="24"/>
                <w:lang w:val="lv-LV"/>
              </w:rPr>
              <w:t>nosaukums</w:t>
            </w:r>
            <w:r w:rsidRPr="00246554">
              <w:rPr>
                <w:b/>
                <w:sz w:val="24"/>
                <w:lang w:val="lv-LV"/>
              </w:rPr>
              <w:t>:</w:t>
            </w:r>
            <w:r w:rsidRPr="008A3DA7">
              <w:rPr>
                <w:sz w:val="24"/>
                <w:lang w:val="lv-LV"/>
              </w:rPr>
              <w:t xml:space="preserve"> </w:t>
            </w:r>
            <w:r w:rsidRPr="00562AED" w:rsidR="00562AED">
              <w:rPr>
                <w:sz w:val="24"/>
                <w:lang w:val="lv-LV"/>
              </w:rPr>
              <w:t>Diennakts nometne “</w:t>
            </w:r>
            <w:r w:rsidR="00B55848">
              <w:rPr>
                <w:sz w:val="24"/>
                <w:lang w:val="lv-LV"/>
              </w:rPr>
              <w:t>OASIS Vasara 2022</w:t>
            </w:r>
            <w:r w:rsidRPr="00562AED" w:rsidR="00562AED">
              <w:rPr>
                <w:sz w:val="24"/>
                <w:lang w:val="lv-LV"/>
              </w:rPr>
              <w:t>”</w:t>
            </w:r>
          </w:p>
        </w:tc>
      </w:tr>
      <w:tr w14:paraId="6D82F71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246554" w14:paraId="1FA73AAE" w14:textId="18CF07CC">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Objekta īpašnieks:</w:t>
            </w:r>
            <w:r w:rsidRPr="008A3DA7">
              <w:rPr>
                <w:sz w:val="24"/>
                <w:lang w:val="lv-LV"/>
              </w:rPr>
              <w:t xml:space="preserve"> </w:t>
            </w:r>
            <w:r w:rsidRPr="00562AED" w:rsidR="00562AED">
              <w:rPr>
                <w:sz w:val="24"/>
                <w:lang w:val="lv-LV"/>
              </w:rPr>
              <w:t xml:space="preserve">Nometnes organizētāja juridiskā persona: </w:t>
            </w:r>
            <w:r w:rsidR="00892B7C">
              <w:rPr>
                <w:sz w:val="24"/>
                <w:lang w:val="lv-LV"/>
              </w:rPr>
              <w:t>Biedrība</w:t>
            </w:r>
            <w:r w:rsidRPr="00562AED" w:rsidR="00562AED">
              <w:rPr>
                <w:sz w:val="24"/>
                <w:lang w:val="lv-LV"/>
              </w:rPr>
              <w:t xml:space="preserve"> “</w:t>
            </w:r>
            <w:r w:rsidR="00B55848">
              <w:rPr>
                <w:sz w:val="24"/>
                <w:lang w:val="lv-LV"/>
              </w:rPr>
              <w:t>OASIS Latvija</w:t>
            </w:r>
            <w:r w:rsidRPr="00562AED" w:rsidR="00562AED">
              <w:rPr>
                <w:sz w:val="24"/>
                <w:lang w:val="lv-LV"/>
              </w:rPr>
              <w:t xml:space="preserve">”, </w:t>
            </w:r>
            <w:r w:rsidRPr="00562AED" w:rsidR="00562AED">
              <w:rPr>
                <w:sz w:val="24"/>
                <w:lang w:val="lv-LV"/>
              </w:rPr>
              <w:t>reģ</w:t>
            </w:r>
            <w:r w:rsidRPr="00562AED" w:rsidR="00562AED">
              <w:rPr>
                <w:sz w:val="24"/>
                <w:lang w:val="lv-LV"/>
              </w:rPr>
              <w:t xml:space="preserve">. Nr. </w:t>
            </w:r>
            <w:r w:rsidR="00B55848">
              <w:rPr>
                <w:sz w:val="24"/>
                <w:lang w:val="lv-LV"/>
              </w:rPr>
              <w:t>40008257283</w:t>
            </w:r>
            <w:r w:rsidRPr="00562AED" w:rsidR="00562AED">
              <w:rPr>
                <w:sz w:val="24"/>
                <w:lang w:val="lv-LV"/>
              </w:rPr>
              <w:t xml:space="preserve">, </w:t>
            </w:r>
            <w:r w:rsidR="00B55848">
              <w:rPr>
                <w:sz w:val="24"/>
                <w:lang w:val="lv-LV"/>
              </w:rPr>
              <w:t xml:space="preserve">Ceriņi, Bebrene, Bebrenes pagasts, </w:t>
            </w:r>
            <w:r w:rsidR="00A1370A">
              <w:rPr>
                <w:sz w:val="24"/>
                <w:lang w:val="lv-LV"/>
              </w:rPr>
              <w:t>Augšdaugavas novads</w:t>
            </w:r>
          </w:p>
        </w:tc>
      </w:tr>
      <w:tr w14:paraId="6A868EAB"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752CC" w:rsidRPr="008A3DA7" w:rsidP="00562AED" w14:paraId="544EB51A" w14:textId="1299D95F">
            <w:pPr>
              <w:numPr>
                <w:ilvl w:val="0"/>
                <w:numId w:val="9"/>
              </w:numPr>
              <w:tabs>
                <w:tab w:val="left" w:pos="252"/>
                <w:tab w:val="left" w:pos="432"/>
                <w:tab w:val="left" w:pos="702"/>
                <w:tab w:val="left" w:pos="993"/>
              </w:tabs>
              <w:spacing w:before="60" w:after="60"/>
              <w:ind w:left="0" w:firstLine="0"/>
              <w:jc w:val="both"/>
              <w:rPr>
                <w:sz w:val="24"/>
                <w:lang w:val="lv-LV"/>
              </w:rPr>
            </w:pPr>
            <w:r w:rsidRPr="00246554">
              <w:rPr>
                <w:b/>
                <w:sz w:val="24"/>
                <w:lang w:val="lv-LV"/>
              </w:rPr>
              <w:t>Objekta adrese:</w:t>
            </w:r>
            <w:r w:rsidR="00BD49E1">
              <w:t xml:space="preserve"> </w:t>
            </w:r>
            <w:r w:rsidRPr="00562AED" w:rsidR="00562AED">
              <w:rPr>
                <w:sz w:val="24"/>
              </w:rPr>
              <w:t xml:space="preserve">Pļaviņu </w:t>
            </w:r>
            <w:r w:rsidRPr="00562AED" w:rsidR="00562AED">
              <w:rPr>
                <w:sz w:val="24"/>
              </w:rPr>
              <w:t>novada</w:t>
            </w:r>
            <w:r w:rsidRPr="00562AED" w:rsidR="00562AED">
              <w:rPr>
                <w:sz w:val="24"/>
              </w:rPr>
              <w:t xml:space="preserve"> </w:t>
            </w:r>
            <w:r w:rsidRPr="00562AED" w:rsidR="00562AED">
              <w:rPr>
                <w:sz w:val="24"/>
              </w:rPr>
              <w:t>ģimnāzijas</w:t>
            </w:r>
            <w:r w:rsidRPr="00562AED" w:rsidR="00562AED">
              <w:rPr>
                <w:sz w:val="24"/>
              </w:rPr>
              <w:t xml:space="preserve"> </w:t>
            </w:r>
            <w:r w:rsidRPr="00562AED" w:rsidR="00562AED">
              <w:rPr>
                <w:sz w:val="24"/>
              </w:rPr>
              <w:t>Odzienas</w:t>
            </w:r>
            <w:r w:rsidRPr="00562AED" w:rsidR="00562AED">
              <w:rPr>
                <w:sz w:val="24"/>
              </w:rPr>
              <w:t xml:space="preserve"> </w:t>
            </w:r>
            <w:r w:rsidRPr="00562AED" w:rsidR="00562AED">
              <w:rPr>
                <w:sz w:val="24"/>
              </w:rPr>
              <w:t>filiāle</w:t>
            </w:r>
            <w:r w:rsidRPr="00562AED" w:rsidR="00562AED">
              <w:rPr>
                <w:sz w:val="24"/>
              </w:rPr>
              <w:t>, „</w:t>
            </w:r>
            <w:r w:rsidRPr="00562AED" w:rsidR="00562AED">
              <w:rPr>
                <w:sz w:val="24"/>
              </w:rPr>
              <w:t>Skola</w:t>
            </w:r>
            <w:r w:rsidRPr="00562AED" w:rsidR="00562AED">
              <w:rPr>
                <w:sz w:val="24"/>
              </w:rPr>
              <w:t xml:space="preserve">”, </w:t>
            </w:r>
            <w:r w:rsidRPr="00562AED" w:rsidR="00562AED">
              <w:rPr>
                <w:sz w:val="24"/>
              </w:rPr>
              <w:t>Vietalvas</w:t>
            </w:r>
            <w:r w:rsidRPr="00562AED" w:rsidR="00562AED">
              <w:rPr>
                <w:sz w:val="24"/>
              </w:rPr>
              <w:t xml:space="preserve"> </w:t>
            </w:r>
            <w:r w:rsidRPr="00562AED" w:rsidR="00562AED">
              <w:rPr>
                <w:sz w:val="24"/>
              </w:rPr>
              <w:t>pagasts</w:t>
            </w:r>
            <w:r w:rsidRPr="00562AED" w:rsidR="00562AED">
              <w:rPr>
                <w:sz w:val="24"/>
              </w:rPr>
              <w:t xml:space="preserve">, </w:t>
            </w:r>
            <w:r w:rsidRPr="00562AED" w:rsidR="00562AED">
              <w:rPr>
                <w:sz w:val="24"/>
              </w:rPr>
              <w:t>Aizkraukles</w:t>
            </w:r>
            <w:r w:rsidRPr="00562AED" w:rsidR="00562AED">
              <w:rPr>
                <w:sz w:val="24"/>
              </w:rPr>
              <w:t xml:space="preserve"> </w:t>
            </w:r>
            <w:r w:rsidRPr="00562AED" w:rsidR="00562AED">
              <w:rPr>
                <w:sz w:val="24"/>
              </w:rPr>
              <w:t>novads</w:t>
            </w:r>
            <w:r w:rsidRPr="00562AED" w:rsidR="00562AED">
              <w:rPr>
                <w:sz w:val="24"/>
              </w:rPr>
              <w:t>, LV – 5109</w:t>
            </w:r>
          </w:p>
        </w:tc>
      </w:tr>
      <w:tr w14:paraId="1E6B9633"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00A94" w:rsidRPr="008A3DA7" w:rsidP="00246554" w14:paraId="471C295C" w14:textId="662D64C8">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Novērtēšanu veica</w:t>
            </w:r>
            <w:r w:rsidRPr="00246554">
              <w:rPr>
                <w:b/>
                <w:sz w:val="24"/>
                <w:lang w:val="lv-LV"/>
              </w:rPr>
              <w:t>:</w:t>
            </w:r>
            <w:r w:rsidRPr="008A3DA7">
              <w:rPr>
                <w:sz w:val="24"/>
                <w:lang w:val="lv-LV"/>
              </w:rPr>
              <w:t xml:space="preserve"> </w:t>
            </w:r>
            <w:r w:rsidRPr="00562AED" w:rsidR="00562AED">
              <w:rPr>
                <w:sz w:val="24"/>
                <w:lang w:val="lv-LV"/>
              </w:rPr>
              <w:t>05.07.2022. Sabiedrības veselības departamenta Latgales kontroles nodaļas vides veselības analītiķe Evija Lāce</w:t>
            </w:r>
          </w:p>
        </w:tc>
      </w:tr>
      <w:tr w14:paraId="3401F025" w14:textId="77777777" w:rsidTr="006205D2">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106D19" w:rsidRPr="008A3DA7" w:rsidP="00246554" w14:paraId="206DEBF6" w14:textId="3B2061C3">
            <w:pPr>
              <w:numPr>
                <w:ilvl w:val="0"/>
                <w:numId w:val="9"/>
              </w:numPr>
              <w:tabs>
                <w:tab w:val="left" w:pos="252"/>
                <w:tab w:val="left" w:pos="432"/>
                <w:tab w:val="left" w:pos="702"/>
                <w:tab w:val="left" w:pos="993"/>
              </w:tabs>
              <w:spacing w:before="60" w:after="60"/>
              <w:ind w:left="0" w:firstLine="0"/>
              <w:rPr>
                <w:sz w:val="24"/>
                <w:lang w:val="lv-LV"/>
              </w:rPr>
            </w:pPr>
            <w:r w:rsidRPr="00246554">
              <w:rPr>
                <w:b/>
                <w:sz w:val="24"/>
                <w:lang w:val="lv-LV"/>
              </w:rPr>
              <w:t>Novērtēšanā piedalījās</w:t>
            </w:r>
            <w:r w:rsidRPr="00246554">
              <w:rPr>
                <w:b/>
                <w:sz w:val="24"/>
                <w:lang w:val="lv-LV"/>
              </w:rPr>
              <w:t>:</w:t>
            </w:r>
            <w:r w:rsidRPr="008A3DA7">
              <w:rPr>
                <w:sz w:val="24"/>
                <w:lang w:val="lv-LV"/>
              </w:rPr>
              <w:t xml:space="preserve"> </w:t>
            </w:r>
            <w:r w:rsidR="00AC7C38">
              <w:rPr>
                <w:sz w:val="24"/>
                <w:lang w:val="lv-LV"/>
              </w:rPr>
              <w:t>tehniskais darbinieks</w:t>
            </w:r>
            <w:r w:rsidRPr="00562AED" w:rsidR="00562AED">
              <w:rPr>
                <w:sz w:val="24"/>
                <w:lang w:val="lv-LV"/>
              </w:rPr>
              <w:t xml:space="preserve"> </w:t>
            </w:r>
            <w:r w:rsidR="00AC7C38">
              <w:rPr>
                <w:sz w:val="24"/>
                <w:lang w:val="lv-LV"/>
              </w:rPr>
              <w:t>Dace Priede</w:t>
            </w:r>
          </w:p>
        </w:tc>
      </w:tr>
      <w:tr w14:paraId="647BA078" w14:textId="77777777" w:rsidTr="00FB1B4B">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AB0D1F" w:rsidRPr="00AB0D1F" w:rsidP="00AB0D1F" w14:paraId="415C846C" w14:textId="77777777">
            <w:pPr>
              <w:tabs>
                <w:tab w:val="left" w:pos="252"/>
                <w:tab w:val="left" w:pos="432"/>
                <w:tab w:val="left" w:pos="702"/>
                <w:tab w:val="left" w:pos="993"/>
              </w:tabs>
              <w:spacing w:before="60" w:after="60"/>
              <w:jc w:val="both"/>
              <w:rPr>
                <w:bCs/>
                <w:sz w:val="24"/>
                <w:lang w:val="lv-LV"/>
              </w:rPr>
            </w:pPr>
            <w:r w:rsidRPr="00AB0D1F">
              <w:rPr>
                <w:bCs/>
                <w:sz w:val="24"/>
                <w:lang w:val="lv-LV"/>
              </w:rPr>
              <w:t xml:space="preserve">Konstatēts: </w:t>
            </w:r>
          </w:p>
          <w:p w:rsidR="00AB0D1F" w:rsidRPr="00D478E4" w:rsidP="00AB0D1F" w14:paraId="1550F715" w14:textId="77777777">
            <w:pPr>
              <w:tabs>
                <w:tab w:val="left" w:pos="252"/>
                <w:tab w:val="left" w:pos="432"/>
                <w:tab w:val="left" w:pos="702"/>
                <w:tab w:val="left" w:pos="993"/>
              </w:tabs>
              <w:spacing w:before="60" w:after="60"/>
              <w:jc w:val="both"/>
              <w:rPr>
                <w:b/>
                <w:sz w:val="24"/>
                <w:lang w:val="lv-LV"/>
              </w:rPr>
            </w:pPr>
            <w:r w:rsidRPr="00D478E4">
              <w:rPr>
                <w:b/>
                <w:sz w:val="24"/>
                <w:lang w:val="lv-LV"/>
              </w:rPr>
              <w:t>6.1. Vispārīgās ziņas par objektu/ objekta raksturojums</w:t>
            </w:r>
          </w:p>
          <w:p w:rsidR="00AB0D1F" w:rsidRPr="00AB0D1F" w:rsidP="00AB0D1F" w14:paraId="5E239DEB" w14:textId="0AFB6C59">
            <w:pPr>
              <w:tabs>
                <w:tab w:val="left" w:pos="252"/>
                <w:tab w:val="left" w:pos="432"/>
                <w:tab w:val="left" w:pos="702"/>
                <w:tab w:val="left" w:pos="993"/>
              </w:tabs>
              <w:spacing w:before="60" w:after="60"/>
              <w:jc w:val="both"/>
              <w:rPr>
                <w:bCs/>
                <w:sz w:val="24"/>
                <w:lang w:val="lv-LV"/>
              </w:rPr>
            </w:pPr>
            <w:r w:rsidRPr="00AB0D1F">
              <w:rPr>
                <w:bCs/>
                <w:sz w:val="24"/>
                <w:lang w:val="lv-LV"/>
              </w:rPr>
              <w:t xml:space="preserve">Dokumenta sagatavošana veikta, pamatojoties uz nometnes vadītājas </w:t>
            </w:r>
            <w:r w:rsidR="00A1370A">
              <w:rPr>
                <w:bCs/>
                <w:sz w:val="24"/>
                <w:lang w:val="lv-LV"/>
              </w:rPr>
              <w:t>Kristīnes Jevsejevas</w:t>
            </w:r>
            <w:r w:rsidRPr="00AB0D1F">
              <w:rPr>
                <w:bCs/>
                <w:sz w:val="24"/>
                <w:lang w:val="lv-LV"/>
              </w:rPr>
              <w:t xml:space="preserve">  (nometņu vadītāja apliecības Nr. </w:t>
            </w:r>
            <w:r w:rsidR="00A1370A">
              <w:rPr>
                <w:bCs/>
                <w:sz w:val="24"/>
                <w:lang w:val="lv-LV"/>
              </w:rPr>
              <w:t>025-00031</w:t>
            </w:r>
            <w:r w:rsidRPr="00AB0D1F">
              <w:rPr>
                <w:bCs/>
                <w:sz w:val="24"/>
                <w:lang w:val="lv-LV"/>
              </w:rPr>
              <w:t xml:space="preserve">, derīga līdz </w:t>
            </w:r>
            <w:r w:rsidR="002D094F">
              <w:rPr>
                <w:bCs/>
                <w:sz w:val="24"/>
                <w:lang w:val="lv-LV"/>
              </w:rPr>
              <w:t>2</w:t>
            </w:r>
            <w:r w:rsidR="00A1370A">
              <w:rPr>
                <w:bCs/>
                <w:sz w:val="24"/>
                <w:lang w:val="lv-LV"/>
              </w:rPr>
              <w:t>3</w:t>
            </w:r>
            <w:r w:rsidRPr="00AB0D1F">
              <w:rPr>
                <w:bCs/>
                <w:sz w:val="24"/>
                <w:lang w:val="lv-LV"/>
              </w:rPr>
              <w:t>.04.202</w:t>
            </w:r>
            <w:r w:rsidR="00A1370A">
              <w:rPr>
                <w:bCs/>
                <w:sz w:val="24"/>
                <w:lang w:val="lv-LV"/>
              </w:rPr>
              <w:t>6</w:t>
            </w:r>
            <w:r w:rsidRPr="00AB0D1F">
              <w:rPr>
                <w:bCs/>
                <w:sz w:val="24"/>
                <w:lang w:val="lv-LV"/>
              </w:rPr>
              <w:t xml:space="preserve">.) pieteikumu, lai novērtētu telpu gatavību nometnes darbības uzsākšanai. Paredzēta diennakts, atvērta nometne telpās, maksimālais dalībnieku skaits </w:t>
            </w:r>
            <w:r w:rsidR="002F60FF">
              <w:rPr>
                <w:bCs/>
                <w:sz w:val="24"/>
                <w:lang w:val="lv-LV"/>
              </w:rPr>
              <w:t>līdz</w:t>
            </w:r>
            <w:r w:rsidRPr="00AB0D1F">
              <w:rPr>
                <w:bCs/>
                <w:sz w:val="24"/>
                <w:lang w:val="lv-LV"/>
              </w:rPr>
              <w:t xml:space="preserve"> </w:t>
            </w:r>
            <w:r w:rsidR="00A1370A">
              <w:rPr>
                <w:bCs/>
                <w:sz w:val="24"/>
                <w:lang w:val="lv-LV"/>
              </w:rPr>
              <w:t>80</w:t>
            </w:r>
            <w:r w:rsidR="002F60FF">
              <w:rPr>
                <w:bCs/>
                <w:sz w:val="24"/>
                <w:lang w:val="lv-LV"/>
              </w:rPr>
              <w:t>,</w:t>
            </w:r>
            <w:r w:rsidRPr="00AB0D1F">
              <w:rPr>
                <w:bCs/>
                <w:sz w:val="24"/>
                <w:lang w:val="lv-LV"/>
              </w:rPr>
              <w:t xml:space="preserve"> vecumā no </w:t>
            </w:r>
            <w:r w:rsidR="00A1370A">
              <w:rPr>
                <w:bCs/>
                <w:sz w:val="24"/>
                <w:lang w:val="lv-LV"/>
              </w:rPr>
              <w:t>14</w:t>
            </w:r>
            <w:r w:rsidRPr="00AB0D1F">
              <w:rPr>
                <w:bCs/>
                <w:sz w:val="24"/>
                <w:lang w:val="lv-LV"/>
              </w:rPr>
              <w:t xml:space="preserve"> līdz 18 gadiem. Bērnus uzraudzīs  1 darbinieks uz 10 nometnes dalībniekiem. Ēdināšanu nodrošinās </w:t>
            </w:r>
            <w:r w:rsidR="00A1370A">
              <w:rPr>
                <w:bCs/>
                <w:sz w:val="24"/>
                <w:lang w:val="lv-LV"/>
              </w:rPr>
              <w:t xml:space="preserve">4 </w:t>
            </w:r>
            <w:r w:rsidRPr="00AB0D1F">
              <w:rPr>
                <w:bCs/>
                <w:sz w:val="24"/>
                <w:lang w:val="lv-LV"/>
              </w:rPr>
              <w:t xml:space="preserve">reizes dienā, skolas ēdnīcā. Medicīnisko palīdzību nodrošinās uz savstarpējās vienošanās  pamatu ārstniecības persona  </w:t>
            </w:r>
            <w:r w:rsidR="00A1370A">
              <w:rPr>
                <w:bCs/>
                <w:sz w:val="24"/>
                <w:lang w:val="lv-LV"/>
              </w:rPr>
              <w:t>Maija Kalniņa.</w:t>
            </w:r>
          </w:p>
          <w:p w:rsidR="00AB0D1F" w:rsidRPr="00AB0D1F" w:rsidP="00AB0D1F" w14:paraId="176E308B" w14:textId="15D0413A">
            <w:pPr>
              <w:tabs>
                <w:tab w:val="left" w:pos="252"/>
                <w:tab w:val="left" w:pos="432"/>
                <w:tab w:val="left" w:pos="702"/>
                <w:tab w:val="left" w:pos="993"/>
              </w:tabs>
              <w:spacing w:before="60" w:after="60"/>
              <w:jc w:val="both"/>
              <w:rPr>
                <w:bCs/>
                <w:sz w:val="24"/>
                <w:lang w:val="lv-LV"/>
              </w:rPr>
            </w:pPr>
            <w:r w:rsidRPr="00AB0D1F">
              <w:rPr>
                <w:bCs/>
                <w:sz w:val="24"/>
                <w:lang w:val="lv-LV"/>
              </w:rPr>
              <w:t xml:space="preserve"> Nometnes programmas īstenošanai tiks izmantotas šādas telpas: Pļaviņu novada ģimnāzijas Odzienas filiāles </w:t>
            </w:r>
            <w:r w:rsidR="00742EDA">
              <w:rPr>
                <w:bCs/>
                <w:sz w:val="24"/>
                <w:lang w:val="lv-LV"/>
              </w:rPr>
              <w:t xml:space="preserve">astoņas </w:t>
            </w:r>
            <w:r w:rsidRPr="00AB0D1F">
              <w:rPr>
                <w:bCs/>
                <w:sz w:val="24"/>
                <w:lang w:val="lv-LV"/>
              </w:rPr>
              <w:t>mācību klases telpas nodarbībām un nakšņošanai 1., 2 stāvā, aktu zāle, sanitārās telpas, sporta zāle un ģērbtuves ar dušām</w:t>
            </w:r>
            <w:r w:rsidR="006866D4">
              <w:rPr>
                <w:bCs/>
                <w:sz w:val="24"/>
                <w:lang w:val="lv-LV"/>
              </w:rPr>
              <w:t>, ēdnīca.</w:t>
            </w:r>
            <w:r w:rsidRPr="00AB0D1F">
              <w:rPr>
                <w:bCs/>
                <w:sz w:val="24"/>
                <w:lang w:val="lv-LV"/>
              </w:rPr>
              <w:t xml:space="preserve"> Nometnes dalībnieki nakšņos uz matračiem klases telpās. Nometnes dalībnieki ņems līdzi savus matračus, gultas piederumus un gultasveļu. Viena klases telpa nodrošināta izolatora vajadzībām.</w:t>
            </w:r>
          </w:p>
          <w:p w:rsidR="002F1FA7" w:rsidP="00AB0D1F" w14:paraId="0CBF50AE" w14:textId="78A80C03">
            <w:pPr>
              <w:tabs>
                <w:tab w:val="left" w:pos="252"/>
                <w:tab w:val="left" w:pos="432"/>
                <w:tab w:val="left" w:pos="702"/>
                <w:tab w:val="left" w:pos="993"/>
              </w:tabs>
              <w:spacing w:before="60" w:after="60"/>
              <w:jc w:val="both"/>
              <w:rPr>
                <w:bCs/>
                <w:sz w:val="24"/>
                <w:lang w:val="lv-LV"/>
              </w:rPr>
            </w:pPr>
            <w:r w:rsidRPr="002F1FA7">
              <w:rPr>
                <w:bCs/>
                <w:sz w:val="24"/>
                <w:lang w:val="lv-LV"/>
              </w:rPr>
              <w:t>Nometnes dalībniekiem pie sporta zāles pieejamas divas ģērbtuves ar tualetes telpu</w:t>
            </w:r>
            <w:r w:rsidR="00000604">
              <w:rPr>
                <w:bCs/>
                <w:sz w:val="24"/>
                <w:lang w:val="lv-LV"/>
              </w:rPr>
              <w:t xml:space="preserve"> (1 klozetpods katrā) </w:t>
            </w:r>
            <w:r w:rsidRPr="002F1FA7">
              <w:rPr>
                <w:bCs/>
                <w:sz w:val="24"/>
                <w:lang w:val="lv-LV"/>
              </w:rPr>
              <w:t xml:space="preserve">un dušas telpu, zēniem un meitenēm atsevišķi. Katras ģērbtuves dušas telpās atrodas 2 dušas ierīces. Skolas ēkā 1. stāvā zēnu tualetes telpā atrodas 1 roku mazgātne, 2 pisuāri, 2 tualetes kabīnes ar klozetpodu, 2. stāvā meiteņu tualetes telpā atrodas 1 roku mazgātne un 3 tualetes kabīnes ar klozetpodu. Darbiniekiem skolā ir atsevišķa tualetes telpa ar vienu klozetpodu un roku mazgātni. </w:t>
            </w:r>
            <w:r w:rsidRPr="0051689F" w:rsidR="0051689F">
              <w:rPr>
                <w:bCs/>
                <w:sz w:val="24"/>
                <w:lang w:val="lv-LV"/>
              </w:rPr>
              <w:t>Pie skolas ēdamzāles atrodas četras roku mazgātnes</w:t>
            </w:r>
            <w:r w:rsidR="00000604">
              <w:rPr>
                <w:bCs/>
                <w:sz w:val="24"/>
                <w:lang w:val="lv-LV"/>
              </w:rPr>
              <w:t xml:space="preserve">, </w:t>
            </w:r>
            <w:r w:rsidRPr="00000604" w:rsidR="00000604">
              <w:rPr>
                <w:bCs/>
                <w:sz w:val="24"/>
                <w:lang w:val="lv-LV"/>
              </w:rPr>
              <w:t>tualetes telpa ar vienu klozetpodu un roku mazgātni</w:t>
            </w:r>
            <w:r w:rsidR="00000604">
              <w:rPr>
                <w:bCs/>
                <w:sz w:val="24"/>
                <w:lang w:val="lv-LV"/>
              </w:rPr>
              <w:t>.</w:t>
            </w:r>
          </w:p>
          <w:p w:rsidR="002F1FA7" w:rsidP="00AB0D1F" w14:paraId="56647B94" w14:textId="14AEB36D">
            <w:pPr>
              <w:tabs>
                <w:tab w:val="left" w:pos="252"/>
                <w:tab w:val="left" w:pos="432"/>
                <w:tab w:val="left" w:pos="702"/>
                <w:tab w:val="left" w:pos="993"/>
              </w:tabs>
              <w:spacing w:before="60" w:after="60"/>
              <w:jc w:val="both"/>
              <w:rPr>
                <w:bCs/>
                <w:sz w:val="24"/>
                <w:lang w:val="lv-LV"/>
              </w:rPr>
            </w:pPr>
            <w:r w:rsidRPr="002F1FA7">
              <w:rPr>
                <w:bCs/>
                <w:sz w:val="24"/>
                <w:lang w:val="lv-LV"/>
              </w:rPr>
              <w:t xml:space="preserve">Telpu uzkopšanas inventārs ir marķēts un nokomplektēts. Tualetes uzkopšanas inventāru uzglabā atsevišķi. Tualetes telpas tiek uzkoptas ar atbilstošiem dezinfekcijas līdzekļiem, kas tiek pagatavoti un lietoti atbilstoši ražotāja lietošanas instrukcijai. </w:t>
            </w:r>
            <w:r w:rsidRPr="00AB0D1F">
              <w:rPr>
                <w:bCs/>
                <w:sz w:val="24"/>
                <w:lang w:val="lv-LV"/>
              </w:rPr>
              <w:t>Darbinieki, kas veic telpu mitro uzkopšanu, informēti, ka telpās jāveic regulāru uzkopšanu  vismaz divas reizes dienā, tualetes telpās vismaz reizi 3 stundās</w:t>
            </w:r>
            <w:r>
              <w:rPr>
                <w:bCs/>
                <w:sz w:val="24"/>
                <w:lang w:val="lv-LV"/>
              </w:rPr>
              <w:t>.</w:t>
            </w:r>
            <w:r w:rsidRPr="00AB0D1F">
              <w:rPr>
                <w:bCs/>
                <w:sz w:val="24"/>
                <w:lang w:val="lv-LV"/>
              </w:rPr>
              <w:t xml:space="preserve"> </w:t>
            </w:r>
          </w:p>
          <w:p w:rsidR="00AB0D1F" w:rsidRPr="00AB0D1F" w:rsidP="00AB0D1F" w14:paraId="49254B27" w14:textId="41DBDC77">
            <w:pPr>
              <w:tabs>
                <w:tab w:val="left" w:pos="252"/>
                <w:tab w:val="left" w:pos="432"/>
                <w:tab w:val="left" w:pos="702"/>
                <w:tab w:val="left" w:pos="993"/>
              </w:tabs>
              <w:spacing w:before="60" w:after="60"/>
              <w:jc w:val="both"/>
              <w:rPr>
                <w:bCs/>
                <w:sz w:val="24"/>
                <w:lang w:val="lv-LV"/>
              </w:rPr>
            </w:pPr>
            <w:r w:rsidRPr="00AB0D1F">
              <w:rPr>
                <w:bCs/>
                <w:sz w:val="24"/>
                <w:lang w:val="lv-LV"/>
              </w:rPr>
              <w:t>Ir iespēja organizēt bērnu pieņemšanu un nodošanu vecākiem pie Nometnes teritorijā, ievērojot 2 m distanci. Visām sanitārajām ierīcēm nodrošināts aukstais, karstais ūdens. Roku nosusināšanai paredzēti vienreizējās lietošanas papīra dvieļi vai elektriskie roku žāvētāji. Darbiniekiem un nometņu dalībniekiem pie ieejas nodrošināti atbilstoši roku dezinfekcijas līdzekļi. Izlietotos individuālos aizsardzības līdzekļu savāks speciāli marķētos dubultos atkritumu maisos, kurus paredzēts ievietot konteinerā, kas paredzēts nešķirotiem atkritumiem. Nometnes telpas ir piemērotas nometnes vajadzībām un ir nodrošinātas  nepieciešamās telpu grupas (guļamtelpas, kultūras un atpūtas telpas, nodarbību telpas, sadzīves telpas, sanitārās telpas).</w:t>
            </w:r>
          </w:p>
          <w:p w:rsidR="00AB0D1F" w:rsidRPr="00D478E4" w:rsidP="00AB0D1F" w14:paraId="36C102B1" w14:textId="77777777">
            <w:pPr>
              <w:tabs>
                <w:tab w:val="left" w:pos="252"/>
                <w:tab w:val="left" w:pos="432"/>
                <w:tab w:val="left" w:pos="702"/>
                <w:tab w:val="left" w:pos="993"/>
              </w:tabs>
              <w:spacing w:before="60" w:after="60"/>
              <w:jc w:val="both"/>
              <w:rPr>
                <w:b/>
                <w:sz w:val="24"/>
                <w:lang w:val="lv-LV"/>
              </w:rPr>
            </w:pPr>
            <w:r w:rsidRPr="00D478E4">
              <w:rPr>
                <w:b/>
                <w:sz w:val="24"/>
                <w:lang w:val="lv-LV"/>
              </w:rPr>
              <w:t>6.2. Iekštelpu virsmu apdare</w:t>
            </w:r>
          </w:p>
          <w:p w:rsidR="00AB0D1F" w:rsidRPr="00AB0D1F" w:rsidP="00AB0D1F" w14:paraId="25910CE1" w14:textId="08CE8D7C">
            <w:pPr>
              <w:tabs>
                <w:tab w:val="left" w:pos="252"/>
                <w:tab w:val="left" w:pos="432"/>
                <w:tab w:val="left" w:pos="702"/>
                <w:tab w:val="left" w:pos="993"/>
              </w:tabs>
              <w:spacing w:before="60" w:after="60"/>
              <w:jc w:val="both"/>
              <w:rPr>
                <w:bCs/>
                <w:sz w:val="24"/>
                <w:lang w:val="lv-LV"/>
              </w:rPr>
            </w:pPr>
            <w:r w:rsidRPr="00AB0D1F">
              <w:rPr>
                <w:bCs/>
                <w:sz w:val="24"/>
                <w:lang w:val="lv-LV"/>
              </w:rPr>
              <w:t xml:space="preserve">Telpu apdare ir atbilstoša telpu funkcijai: sanitārās telpas flīzētas, pārējās telpās sienas krāsotas un lamināta, linoleja segums grīdām. Grīdas segumi ir bez bojājumiem. Telpas ir tīras un darba kārtībā. </w:t>
            </w:r>
          </w:p>
          <w:p w:rsidR="00AB0D1F" w:rsidRPr="00D478E4" w:rsidP="00AB0D1F" w14:paraId="48A7DFA4" w14:textId="77777777">
            <w:pPr>
              <w:tabs>
                <w:tab w:val="left" w:pos="252"/>
                <w:tab w:val="left" w:pos="432"/>
                <w:tab w:val="left" w:pos="702"/>
                <w:tab w:val="left" w:pos="993"/>
              </w:tabs>
              <w:spacing w:before="60" w:after="60"/>
              <w:jc w:val="both"/>
              <w:rPr>
                <w:b/>
                <w:sz w:val="24"/>
                <w:lang w:val="lv-LV"/>
              </w:rPr>
            </w:pPr>
            <w:r w:rsidRPr="00D478E4">
              <w:rPr>
                <w:b/>
                <w:sz w:val="24"/>
                <w:lang w:val="lv-LV"/>
              </w:rPr>
              <w:t>6.3. Apgaismojums</w:t>
            </w:r>
          </w:p>
          <w:p w:rsidR="00AB0D1F" w:rsidRPr="00AB0D1F" w:rsidP="00AB0D1F" w14:paraId="6B3B707D" w14:textId="3DCAA1B7">
            <w:pPr>
              <w:tabs>
                <w:tab w:val="left" w:pos="252"/>
                <w:tab w:val="left" w:pos="432"/>
                <w:tab w:val="left" w:pos="702"/>
                <w:tab w:val="left" w:pos="993"/>
              </w:tabs>
              <w:spacing w:before="60" w:after="60"/>
              <w:jc w:val="both"/>
              <w:rPr>
                <w:bCs/>
                <w:sz w:val="24"/>
                <w:lang w:val="lv-LV"/>
              </w:rPr>
            </w:pPr>
            <w:r w:rsidRPr="00AB0D1F">
              <w:rPr>
                <w:bCs/>
                <w:sz w:val="24"/>
                <w:lang w:val="lv-LV"/>
              </w:rPr>
              <w:t xml:space="preserve"> Telpās ir nodrošināts dabīgais un mākslīgais apgaismojums. Vizuāli vērtējot, apgaismojums pietiekošs. Logiem uzstādītās saules aizsargierīces. </w:t>
            </w:r>
          </w:p>
          <w:p w:rsidR="00AB0D1F" w:rsidRPr="00D478E4" w:rsidP="00AB0D1F" w14:paraId="62576A69" w14:textId="77777777">
            <w:pPr>
              <w:tabs>
                <w:tab w:val="left" w:pos="252"/>
                <w:tab w:val="left" w:pos="432"/>
                <w:tab w:val="left" w:pos="702"/>
                <w:tab w:val="left" w:pos="993"/>
              </w:tabs>
              <w:spacing w:before="60" w:after="60"/>
              <w:jc w:val="both"/>
              <w:rPr>
                <w:b/>
                <w:sz w:val="24"/>
                <w:lang w:val="lv-LV"/>
              </w:rPr>
            </w:pPr>
            <w:r w:rsidRPr="00D478E4">
              <w:rPr>
                <w:b/>
                <w:sz w:val="24"/>
                <w:lang w:val="lv-LV"/>
              </w:rPr>
              <w:t xml:space="preserve">6.4. Siltumapgāde </w:t>
            </w:r>
          </w:p>
          <w:p w:rsidR="00AB0D1F" w:rsidRPr="00AB0D1F" w:rsidP="00AB0D1F" w14:paraId="4E9A39DA" w14:textId="73EEA63E">
            <w:pPr>
              <w:tabs>
                <w:tab w:val="left" w:pos="252"/>
                <w:tab w:val="left" w:pos="432"/>
                <w:tab w:val="left" w:pos="702"/>
                <w:tab w:val="left" w:pos="993"/>
              </w:tabs>
              <w:spacing w:before="60" w:after="60"/>
              <w:jc w:val="both"/>
              <w:rPr>
                <w:bCs/>
                <w:sz w:val="24"/>
                <w:lang w:val="lv-LV"/>
              </w:rPr>
            </w:pPr>
            <w:r w:rsidRPr="00AB0D1F">
              <w:rPr>
                <w:bCs/>
                <w:sz w:val="24"/>
                <w:lang w:val="lv-LV"/>
              </w:rPr>
              <w:t xml:space="preserve">Autonoma, blakus esošā katlu māja, kurināmais </w:t>
            </w:r>
            <w:r w:rsidRPr="00AB0D1F">
              <w:rPr>
                <w:bCs/>
                <w:sz w:val="24"/>
                <w:lang w:val="lv-LV"/>
              </w:rPr>
              <w:t>kokskaidas</w:t>
            </w:r>
            <w:r w:rsidRPr="00AB0D1F">
              <w:rPr>
                <w:bCs/>
                <w:sz w:val="24"/>
                <w:lang w:val="lv-LV"/>
              </w:rPr>
              <w:t xml:space="preserve"> granulas.</w:t>
            </w:r>
          </w:p>
          <w:p w:rsidR="00AB0D1F" w:rsidRPr="00D478E4" w:rsidP="00AB0D1F" w14:paraId="0DAA35C4" w14:textId="77777777">
            <w:pPr>
              <w:tabs>
                <w:tab w:val="left" w:pos="252"/>
                <w:tab w:val="left" w:pos="432"/>
                <w:tab w:val="left" w:pos="702"/>
                <w:tab w:val="left" w:pos="993"/>
              </w:tabs>
              <w:spacing w:before="60" w:after="60"/>
              <w:jc w:val="both"/>
              <w:rPr>
                <w:b/>
                <w:sz w:val="24"/>
                <w:lang w:val="lv-LV"/>
              </w:rPr>
            </w:pPr>
            <w:r w:rsidRPr="00D478E4">
              <w:rPr>
                <w:b/>
                <w:sz w:val="24"/>
                <w:lang w:val="lv-LV"/>
              </w:rPr>
              <w:t xml:space="preserve">6.5. Gaisa apmaiņa </w:t>
            </w:r>
          </w:p>
          <w:p w:rsidR="00AB0D1F" w:rsidRPr="00AB0D1F" w:rsidP="00AB0D1F" w14:paraId="55DD6450" w14:textId="77777777">
            <w:pPr>
              <w:tabs>
                <w:tab w:val="left" w:pos="252"/>
                <w:tab w:val="left" w:pos="432"/>
                <w:tab w:val="left" w:pos="702"/>
                <w:tab w:val="left" w:pos="993"/>
              </w:tabs>
              <w:spacing w:before="60" w:after="60"/>
              <w:jc w:val="both"/>
              <w:rPr>
                <w:bCs/>
                <w:sz w:val="24"/>
                <w:lang w:val="lv-LV"/>
              </w:rPr>
            </w:pPr>
            <w:r w:rsidRPr="00AB0D1F">
              <w:rPr>
                <w:bCs/>
                <w:sz w:val="24"/>
                <w:lang w:val="lv-LV"/>
              </w:rPr>
              <w:t xml:space="preserve">   Telpās nodrošināta dabīgā un pieplūdes, </w:t>
            </w:r>
            <w:r w:rsidRPr="00AB0D1F">
              <w:rPr>
                <w:bCs/>
                <w:sz w:val="24"/>
                <w:lang w:val="lv-LV"/>
              </w:rPr>
              <w:t>nosūces</w:t>
            </w:r>
            <w:r w:rsidRPr="00AB0D1F">
              <w:rPr>
                <w:bCs/>
                <w:sz w:val="24"/>
                <w:lang w:val="lv-LV"/>
              </w:rPr>
              <w:t xml:space="preserve"> vēdināšana, sanitārajās telpās piespiedu </w:t>
            </w:r>
            <w:r w:rsidRPr="00AB0D1F">
              <w:rPr>
                <w:bCs/>
                <w:sz w:val="24"/>
                <w:lang w:val="lv-LV"/>
              </w:rPr>
              <w:t>nosūces</w:t>
            </w:r>
            <w:r w:rsidRPr="00AB0D1F">
              <w:rPr>
                <w:bCs/>
                <w:sz w:val="24"/>
                <w:lang w:val="lv-LV"/>
              </w:rPr>
              <w:t>. Telpās ir atverami logi.</w:t>
            </w:r>
          </w:p>
          <w:p w:rsidR="00AB0D1F" w:rsidRPr="00D478E4" w:rsidP="00AB0D1F" w14:paraId="295E2F2D" w14:textId="77777777">
            <w:pPr>
              <w:tabs>
                <w:tab w:val="left" w:pos="252"/>
                <w:tab w:val="left" w:pos="432"/>
                <w:tab w:val="left" w:pos="702"/>
                <w:tab w:val="left" w:pos="993"/>
              </w:tabs>
              <w:spacing w:before="60" w:after="60"/>
              <w:jc w:val="both"/>
              <w:rPr>
                <w:b/>
                <w:sz w:val="24"/>
                <w:lang w:val="lv-LV"/>
              </w:rPr>
            </w:pPr>
            <w:r w:rsidRPr="00D478E4">
              <w:rPr>
                <w:b/>
                <w:sz w:val="24"/>
                <w:lang w:val="lv-LV"/>
              </w:rPr>
              <w:t>6.6. Ūdens apgāde</w:t>
            </w:r>
          </w:p>
          <w:p w:rsidR="00AB0D1F" w:rsidRPr="00AB0D1F" w:rsidP="00AB0D1F" w14:paraId="1D448A38" w14:textId="20BFF67E">
            <w:pPr>
              <w:tabs>
                <w:tab w:val="left" w:pos="252"/>
                <w:tab w:val="left" w:pos="432"/>
                <w:tab w:val="left" w:pos="702"/>
                <w:tab w:val="left" w:pos="993"/>
              </w:tabs>
              <w:spacing w:before="60" w:after="60"/>
              <w:jc w:val="both"/>
              <w:rPr>
                <w:bCs/>
                <w:sz w:val="24"/>
                <w:lang w:val="lv-LV"/>
              </w:rPr>
            </w:pPr>
            <w:r w:rsidRPr="00AB0D1F">
              <w:rPr>
                <w:bCs/>
                <w:sz w:val="24"/>
                <w:lang w:val="lv-LV"/>
              </w:rPr>
              <w:t>Ūdensapgāde no skolai piederošā urbuma.  SIA „Pļaviņu komunālie pakalpojumi” veic dzeramā ūdens kvalitātes monitoringu atbilstoši saskaņotajai dzeramā ūdens kārtējā monitoringa programmai. Dzeramā ūdens kvalitāte novērtēta pēc Pārtikas drošības, dzīvnieku veselības un vides zinātniskā institūta BIOR dzeramā ūdens testēšanas pārskatu PV-202</w:t>
            </w:r>
            <w:r w:rsidR="008E07C6">
              <w:rPr>
                <w:bCs/>
                <w:sz w:val="24"/>
                <w:lang w:val="lv-LV"/>
              </w:rPr>
              <w:t>2</w:t>
            </w:r>
            <w:r w:rsidRPr="00AB0D1F">
              <w:rPr>
                <w:bCs/>
                <w:sz w:val="24"/>
                <w:lang w:val="lv-LV"/>
              </w:rPr>
              <w:t>-P-</w:t>
            </w:r>
            <w:r w:rsidR="008E07C6">
              <w:rPr>
                <w:bCs/>
                <w:sz w:val="24"/>
                <w:lang w:val="lv-LV"/>
              </w:rPr>
              <w:t>366563</w:t>
            </w:r>
            <w:r w:rsidRPr="00AB0D1F">
              <w:rPr>
                <w:bCs/>
                <w:sz w:val="24"/>
                <w:lang w:val="lv-LV"/>
              </w:rPr>
              <w:t>.01 (</w:t>
            </w:r>
            <w:r w:rsidR="008E07C6">
              <w:rPr>
                <w:bCs/>
                <w:sz w:val="24"/>
                <w:lang w:val="lv-LV"/>
              </w:rPr>
              <w:t>25</w:t>
            </w:r>
            <w:r w:rsidRPr="00AB0D1F">
              <w:rPr>
                <w:bCs/>
                <w:sz w:val="24"/>
                <w:lang w:val="lv-LV"/>
              </w:rPr>
              <w:t>.0</w:t>
            </w:r>
            <w:r w:rsidR="008E07C6">
              <w:rPr>
                <w:bCs/>
                <w:sz w:val="24"/>
                <w:lang w:val="lv-LV"/>
              </w:rPr>
              <w:t>4</w:t>
            </w:r>
            <w:r w:rsidRPr="00AB0D1F">
              <w:rPr>
                <w:bCs/>
                <w:sz w:val="24"/>
                <w:lang w:val="lv-LV"/>
              </w:rPr>
              <w:t>.202</w:t>
            </w:r>
            <w:r w:rsidR="008E07C6">
              <w:rPr>
                <w:bCs/>
                <w:sz w:val="24"/>
                <w:lang w:val="lv-LV"/>
              </w:rPr>
              <w:t>2</w:t>
            </w:r>
            <w:r w:rsidR="007466D9">
              <w:rPr>
                <w:bCs/>
                <w:sz w:val="24"/>
                <w:lang w:val="lv-LV"/>
              </w:rPr>
              <w:t>2</w:t>
            </w:r>
            <w:r w:rsidRPr="00AB0D1F">
              <w:rPr>
                <w:bCs/>
                <w:sz w:val="24"/>
                <w:lang w:val="lv-LV"/>
              </w:rPr>
              <w:t>.) rezultātiem un tā atbilst Ministru kabineta  14.11.2017.  noteikumu Nr. 671 „Dzeramā ūdens obligātās nekaitīguma kvalitātes prasības, monitoringa un kontroles kārtība” prasībām. Karsto ūdeni nodrošina no katlu mājas.</w:t>
            </w:r>
          </w:p>
          <w:p w:rsidR="00AB0D1F" w:rsidRPr="00D478E4" w:rsidP="00AB0D1F" w14:paraId="69775B03" w14:textId="77777777">
            <w:pPr>
              <w:tabs>
                <w:tab w:val="left" w:pos="252"/>
                <w:tab w:val="left" w:pos="432"/>
                <w:tab w:val="left" w:pos="702"/>
                <w:tab w:val="left" w:pos="993"/>
              </w:tabs>
              <w:spacing w:before="60" w:after="60"/>
              <w:jc w:val="both"/>
              <w:rPr>
                <w:b/>
                <w:sz w:val="24"/>
                <w:lang w:val="lv-LV"/>
              </w:rPr>
            </w:pPr>
            <w:r w:rsidRPr="00D478E4">
              <w:rPr>
                <w:b/>
                <w:sz w:val="24"/>
                <w:lang w:val="lv-LV"/>
              </w:rPr>
              <w:t>6.7. Kanalizācijas sistēma</w:t>
            </w:r>
          </w:p>
          <w:p w:rsidR="00AB0D1F" w:rsidRPr="00AB0D1F" w:rsidP="00AB0D1F" w14:paraId="22EB65AC" w14:textId="7126E469">
            <w:pPr>
              <w:tabs>
                <w:tab w:val="left" w:pos="252"/>
                <w:tab w:val="left" w:pos="432"/>
                <w:tab w:val="left" w:pos="702"/>
                <w:tab w:val="left" w:pos="993"/>
              </w:tabs>
              <w:spacing w:before="60" w:after="60"/>
              <w:jc w:val="both"/>
              <w:rPr>
                <w:bCs/>
                <w:sz w:val="24"/>
                <w:lang w:val="lv-LV"/>
              </w:rPr>
            </w:pPr>
            <w:r w:rsidRPr="00AB0D1F">
              <w:rPr>
                <w:bCs/>
                <w:sz w:val="24"/>
                <w:lang w:val="lv-LV"/>
              </w:rPr>
              <w:t xml:space="preserve"> Centralizēta, </w:t>
            </w:r>
            <w:r w:rsidRPr="00AB0D1F">
              <w:rPr>
                <w:bCs/>
                <w:sz w:val="24"/>
                <w:lang w:val="lv-LV"/>
              </w:rPr>
              <w:t>pieslēgums</w:t>
            </w:r>
            <w:r w:rsidRPr="00AB0D1F">
              <w:rPr>
                <w:bCs/>
                <w:sz w:val="24"/>
                <w:lang w:val="lv-LV"/>
              </w:rPr>
              <w:t xml:space="preserve"> Odzienas ciema tīkliem.</w:t>
            </w:r>
          </w:p>
          <w:p w:rsidR="00AB0D1F" w:rsidRPr="00D478E4" w:rsidP="00AB0D1F" w14:paraId="3BA83A52" w14:textId="77777777">
            <w:pPr>
              <w:tabs>
                <w:tab w:val="left" w:pos="252"/>
                <w:tab w:val="left" w:pos="432"/>
                <w:tab w:val="left" w:pos="702"/>
                <w:tab w:val="left" w:pos="993"/>
              </w:tabs>
              <w:spacing w:before="60" w:after="60"/>
              <w:jc w:val="both"/>
              <w:rPr>
                <w:b/>
                <w:sz w:val="24"/>
                <w:lang w:val="lv-LV"/>
              </w:rPr>
            </w:pPr>
            <w:r w:rsidRPr="00D478E4">
              <w:rPr>
                <w:b/>
                <w:sz w:val="24"/>
                <w:lang w:val="lv-LV"/>
              </w:rPr>
              <w:t>6.8. Teritorijas labiekārtošana</w:t>
            </w:r>
          </w:p>
          <w:p w:rsidR="00AB0D1F" w:rsidRPr="00AB0D1F" w:rsidP="00AB0D1F" w14:paraId="3FD23687" w14:textId="3E46AD73">
            <w:pPr>
              <w:tabs>
                <w:tab w:val="left" w:pos="252"/>
                <w:tab w:val="left" w:pos="432"/>
                <w:tab w:val="left" w:pos="702"/>
                <w:tab w:val="left" w:pos="993"/>
              </w:tabs>
              <w:spacing w:before="60" w:after="60"/>
              <w:jc w:val="both"/>
              <w:rPr>
                <w:bCs/>
                <w:sz w:val="24"/>
                <w:lang w:val="lv-LV"/>
              </w:rPr>
            </w:pPr>
            <w:r w:rsidRPr="002F1FA7">
              <w:rPr>
                <w:bCs/>
                <w:sz w:val="24"/>
                <w:lang w:val="lv-LV"/>
              </w:rPr>
              <w:t>Ir organizēta sadzīves atkritumu vākšana. Teritorija sakopta, zāle nopļauta.</w:t>
            </w:r>
          </w:p>
          <w:p w:rsidR="00AB0D1F" w:rsidRPr="00D478E4" w:rsidP="00AB0D1F" w14:paraId="7E82B19B" w14:textId="77777777">
            <w:pPr>
              <w:tabs>
                <w:tab w:val="left" w:pos="252"/>
                <w:tab w:val="left" w:pos="432"/>
                <w:tab w:val="left" w:pos="702"/>
                <w:tab w:val="left" w:pos="993"/>
              </w:tabs>
              <w:spacing w:before="60" w:after="60"/>
              <w:jc w:val="both"/>
              <w:rPr>
                <w:b/>
                <w:sz w:val="24"/>
                <w:lang w:val="lv-LV"/>
              </w:rPr>
            </w:pPr>
            <w:r w:rsidRPr="00D478E4">
              <w:rPr>
                <w:b/>
                <w:sz w:val="24"/>
                <w:lang w:val="lv-LV"/>
              </w:rPr>
              <w:t>6.9. Vides pieejamība</w:t>
            </w:r>
          </w:p>
          <w:p w:rsidR="00AB0D1F" w:rsidRPr="00AB0D1F" w:rsidP="00AB0D1F" w14:paraId="76E47BF8" w14:textId="0617616A">
            <w:pPr>
              <w:tabs>
                <w:tab w:val="left" w:pos="252"/>
                <w:tab w:val="left" w:pos="432"/>
                <w:tab w:val="left" w:pos="702"/>
                <w:tab w:val="left" w:pos="993"/>
              </w:tabs>
              <w:spacing w:before="60" w:after="60"/>
              <w:jc w:val="both"/>
              <w:rPr>
                <w:bCs/>
                <w:sz w:val="24"/>
                <w:lang w:val="lv-LV"/>
              </w:rPr>
            </w:pPr>
            <w:r w:rsidRPr="00AB0D1F">
              <w:rPr>
                <w:bCs/>
                <w:sz w:val="24"/>
                <w:lang w:val="lv-LV"/>
              </w:rPr>
              <w:t xml:space="preserve"> Netiek vērtēts.</w:t>
            </w:r>
          </w:p>
          <w:p w:rsidR="00AB0D1F" w:rsidRPr="00D478E4" w:rsidP="00AB0D1F" w14:paraId="3674D241" w14:textId="77777777">
            <w:pPr>
              <w:tabs>
                <w:tab w:val="left" w:pos="252"/>
                <w:tab w:val="left" w:pos="432"/>
                <w:tab w:val="left" w:pos="702"/>
                <w:tab w:val="left" w:pos="993"/>
              </w:tabs>
              <w:spacing w:before="60" w:after="60"/>
              <w:jc w:val="both"/>
              <w:rPr>
                <w:b/>
                <w:sz w:val="24"/>
                <w:lang w:val="lv-LV"/>
              </w:rPr>
            </w:pPr>
            <w:r w:rsidRPr="00D478E4">
              <w:rPr>
                <w:b/>
                <w:sz w:val="24"/>
                <w:lang w:val="lv-LV"/>
              </w:rPr>
              <w:t>6.10.Riska faktoru novērtēšana un cita informācija</w:t>
            </w:r>
          </w:p>
          <w:p w:rsidR="00C17178" w:rsidRPr="00D478E4" w:rsidP="00D478E4" w14:paraId="3B486C9D" w14:textId="27F04B1C">
            <w:pPr>
              <w:tabs>
                <w:tab w:val="left" w:pos="252"/>
                <w:tab w:val="left" w:pos="432"/>
                <w:tab w:val="left" w:pos="702"/>
                <w:tab w:val="left" w:pos="993"/>
              </w:tabs>
              <w:spacing w:before="60" w:after="60"/>
              <w:jc w:val="both"/>
              <w:rPr>
                <w:bCs/>
                <w:sz w:val="24"/>
                <w:lang w:val="lv-LV"/>
              </w:rPr>
            </w:pPr>
            <w:r w:rsidRPr="00AB0D1F">
              <w:rPr>
                <w:bCs/>
                <w:sz w:val="24"/>
                <w:lang w:val="lv-LV"/>
              </w:rPr>
              <w:t xml:space="preserve"> Telpas uzkops skolas personāls</w:t>
            </w:r>
            <w:r w:rsidR="008D7B7D">
              <w:rPr>
                <w:bCs/>
                <w:sz w:val="24"/>
                <w:lang w:val="lv-LV"/>
              </w:rPr>
              <w:t xml:space="preserve">. </w:t>
            </w:r>
            <w:r w:rsidRPr="00AB0D1F">
              <w:rPr>
                <w:bCs/>
                <w:sz w:val="24"/>
                <w:lang w:val="lv-LV"/>
              </w:rPr>
              <w:t xml:space="preserve">Uzkopšanas inventārs ir marķēts, nokomplektēts. Nodrošināti dezinfekcijas līdzekļi, kas satur 70 % </w:t>
            </w:r>
            <w:r w:rsidRPr="00AB0D1F">
              <w:rPr>
                <w:bCs/>
                <w:sz w:val="24"/>
                <w:lang w:val="lv-LV"/>
              </w:rPr>
              <w:t>etanolu</w:t>
            </w:r>
            <w:r w:rsidRPr="00AB0D1F">
              <w:rPr>
                <w:bCs/>
                <w:sz w:val="24"/>
                <w:lang w:val="lv-LV"/>
              </w:rPr>
              <w:t>. Atgādinām, ka  Nometnes laikā peldēšana pieļaujama tikai drošās peldvietās un dienas gaismā. Peldēšanu organizē peldvietās, kas iekļautas valsts monitoringa programmā, vai kurās pirms nometnes darbības uzsākšanas ir veikta peldvietas ūdens kvalitātes pārbaude.</w:t>
            </w:r>
          </w:p>
        </w:tc>
      </w:tr>
      <w:tr w14:paraId="56621860" w14:textId="77777777" w:rsidTr="00472C6E">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DB6B34" w:rsidRPr="000964F0" w:rsidP="00D71A5E" w14:paraId="75C808D6" w14:textId="77777777">
            <w:pPr>
              <w:tabs>
                <w:tab w:val="left" w:pos="993"/>
              </w:tabs>
              <w:spacing w:before="60" w:after="60"/>
              <w:jc w:val="both"/>
              <w:rPr>
                <w:b/>
                <w:caps/>
                <w:sz w:val="24"/>
                <w:lang w:val="lv-LV"/>
              </w:rPr>
            </w:pPr>
            <w:r>
              <w:rPr>
                <w:caps/>
                <w:sz w:val="24"/>
                <w:lang w:val="lv-LV"/>
              </w:rPr>
              <w:t>7</w:t>
            </w:r>
            <w:r w:rsidRPr="00D437BF">
              <w:rPr>
                <w:caps/>
                <w:sz w:val="24"/>
                <w:lang w:val="lv-LV"/>
              </w:rPr>
              <w:t>.</w:t>
            </w:r>
            <w:r>
              <w:rPr>
                <w:b/>
                <w:caps/>
                <w:sz w:val="24"/>
                <w:lang w:val="lv-LV"/>
              </w:rPr>
              <w:t xml:space="preserve"> </w:t>
            </w:r>
            <w:r w:rsidR="00EB5F72">
              <w:rPr>
                <w:b/>
                <w:caps/>
                <w:sz w:val="24"/>
                <w:lang w:val="lv-LV"/>
              </w:rPr>
              <w:t>Slēdziens</w:t>
            </w:r>
          </w:p>
          <w:p w:rsidR="00DB6B34" w:rsidRPr="00FC473E" w:rsidP="004518CB" w14:paraId="1D8A1C08" w14:textId="6035DA13">
            <w:pPr>
              <w:jc w:val="both"/>
              <w:rPr>
                <w:i/>
                <w:sz w:val="24"/>
                <w:highlight w:val="lightGray"/>
                <w:lang w:val="lv-LV"/>
              </w:rPr>
            </w:pPr>
            <w:r w:rsidRPr="00D84C4B">
              <w:rPr>
                <w:sz w:val="24"/>
                <w:lang w:val="lv-LV"/>
              </w:rPr>
              <w:t xml:space="preserve">   </w:t>
            </w:r>
            <w:r w:rsidRPr="005C5F4C" w:rsidR="005C5F4C">
              <w:rPr>
                <w:sz w:val="24"/>
                <w:lang w:val="lv-LV"/>
              </w:rPr>
              <w:t xml:space="preserve">Objekts „Diennakts nometne </w:t>
            </w:r>
            <w:r w:rsidRPr="008D7B7D" w:rsidR="008D7B7D">
              <w:rPr>
                <w:sz w:val="24"/>
                <w:lang w:val="lv-LV"/>
              </w:rPr>
              <w:t>“OASIS Vasara 2022</w:t>
            </w:r>
            <w:r w:rsidRPr="005C5F4C" w:rsidR="005C5F4C">
              <w:rPr>
                <w:sz w:val="24"/>
                <w:lang w:val="lv-LV"/>
              </w:rPr>
              <w:t>”</w:t>
            </w:r>
            <w:r w:rsidR="008D7B7D">
              <w:rPr>
                <w:sz w:val="24"/>
                <w:lang w:val="lv-LV"/>
              </w:rPr>
              <w:t>”,</w:t>
            </w:r>
            <w:r w:rsidRPr="005C5F4C" w:rsidR="005C5F4C">
              <w:rPr>
                <w:sz w:val="24"/>
                <w:lang w:val="lv-LV"/>
              </w:rPr>
              <w:t xml:space="preserve"> „Skola”, Pļaviņu novada ģimnāzijas Odzienas filiāle, Vietalvas pagastā, Aizkraukles  novadā, atbilst higiēnas prasībām un ir gatavs uzsākt darbību.</w:t>
            </w:r>
          </w:p>
        </w:tc>
      </w:tr>
      <w:tr w14:paraId="79D4612E" w14:textId="77777777" w:rsidTr="00C752CC">
        <w:tblPrEx>
          <w:tblW w:w="0" w:type="auto"/>
          <w:tblInd w:w="108" w:type="dxa"/>
          <w:tblLook w:val="04A0"/>
        </w:tblPrEx>
        <w:tc>
          <w:tcPr>
            <w:tcW w:w="9356" w:type="dxa"/>
            <w:tcBorders>
              <w:top w:val="single" w:sz="4" w:space="0" w:color="auto"/>
              <w:left w:val="single" w:sz="4" w:space="0" w:color="auto"/>
              <w:bottom w:val="single" w:sz="4" w:space="0" w:color="auto"/>
              <w:right w:val="single" w:sz="4" w:space="0" w:color="auto"/>
            </w:tcBorders>
          </w:tcPr>
          <w:p w:rsidR="00C17178" w:rsidRPr="000964F0" w:rsidP="00C17178" w14:paraId="0C4E00EE" w14:textId="77777777">
            <w:pPr>
              <w:numPr>
                <w:ilvl w:val="0"/>
                <w:numId w:val="14"/>
              </w:numPr>
              <w:tabs>
                <w:tab w:val="left" w:pos="342"/>
                <w:tab w:val="left" w:pos="993"/>
              </w:tabs>
              <w:spacing w:before="60" w:after="60"/>
              <w:ind w:left="0" w:firstLine="72"/>
              <w:jc w:val="both"/>
              <w:rPr>
                <w:b/>
                <w:sz w:val="24"/>
                <w:lang w:val="lv-LV"/>
              </w:rPr>
            </w:pPr>
            <w:r w:rsidRPr="00246554">
              <w:rPr>
                <w:b/>
                <w:sz w:val="24"/>
                <w:lang w:val="lv-LV"/>
              </w:rPr>
              <w:t xml:space="preserve">Rekomendējamie pasākumi </w:t>
            </w:r>
          </w:p>
          <w:p w:rsidR="000E0842" w:rsidRPr="000E0842" w:rsidP="000E0842" w14:paraId="303FC8E7" w14:textId="77777777">
            <w:pPr>
              <w:tabs>
                <w:tab w:val="left" w:pos="342"/>
                <w:tab w:val="left" w:pos="993"/>
              </w:tabs>
              <w:ind w:left="72"/>
              <w:jc w:val="both"/>
              <w:rPr>
                <w:sz w:val="24"/>
                <w:lang w:val="lv-LV"/>
              </w:rPr>
            </w:pPr>
            <w:r>
              <w:rPr>
                <w:sz w:val="24"/>
                <w:lang w:val="lv-LV"/>
              </w:rPr>
              <w:t xml:space="preserve"> </w:t>
            </w:r>
            <w:r w:rsidRPr="000E0842">
              <w:rPr>
                <w:sz w:val="24"/>
                <w:lang w:val="lv-LV"/>
              </w:rPr>
              <w:t>Nodrošināt Ministru kabineta 2009. gada 1. septembra noteikumu Nr.981 „Bērnu nometņu organizēšanas un darbības kārtība” prasību izpildi.</w:t>
            </w:r>
          </w:p>
          <w:p w:rsidR="000E0842" w:rsidRPr="000E0842" w:rsidP="000E0842" w14:paraId="1A0B217C" w14:textId="77777777">
            <w:pPr>
              <w:tabs>
                <w:tab w:val="left" w:pos="342"/>
                <w:tab w:val="left" w:pos="993"/>
              </w:tabs>
              <w:ind w:left="72"/>
              <w:jc w:val="both"/>
              <w:rPr>
                <w:sz w:val="24"/>
                <w:lang w:val="lv-LV"/>
              </w:rPr>
            </w:pPr>
            <w:r w:rsidRPr="000E0842">
              <w:rPr>
                <w:sz w:val="24"/>
                <w:lang w:val="lv-LV"/>
              </w:rPr>
              <w:t>2.</w:t>
            </w:r>
            <w:r w:rsidRPr="000E0842">
              <w:rPr>
                <w:sz w:val="24"/>
                <w:lang w:val="lv-LV"/>
              </w:rPr>
              <w:tab/>
              <w:t>Nometņu darbības laikā ievērot 07.04.2022. aktualizētās vadlīnijas „Vadlīnijas piesardzības pasākumiem bērnu nometņu organizētājiem”.</w:t>
            </w:r>
          </w:p>
          <w:p w:rsidR="000E0842" w:rsidRPr="000E0842" w:rsidP="000E0842" w14:paraId="3810442D" w14:textId="77777777">
            <w:pPr>
              <w:tabs>
                <w:tab w:val="left" w:pos="342"/>
                <w:tab w:val="left" w:pos="993"/>
              </w:tabs>
              <w:ind w:left="72"/>
              <w:jc w:val="both"/>
              <w:rPr>
                <w:sz w:val="24"/>
                <w:lang w:val="lv-LV"/>
              </w:rPr>
            </w:pPr>
            <w:r w:rsidRPr="000E0842">
              <w:rPr>
                <w:sz w:val="24"/>
                <w:lang w:val="lv-LV"/>
              </w:rPr>
              <w:t>3.</w:t>
            </w:r>
            <w:r w:rsidRPr="000E0842">
              <w:rPr>
                <w:sz w:val="24"/>
                <w:lang w:val="lv-LV"/>
              </w:rPr>
              <w:tab/>
              <w:t>Stingri ievērot normatīvo aktu prasības atbilstoši epidemioloģiskās situācijas attīstībai valstī (Ministru kabineta 28.09.2021. noteikumi Nr.662 „Epidemioloģiskās drošības pasākumi Covid-19 infekcijas izplatības ierobežošanai”).</w:t>
            </w:r>
          </w:p>
          <w:p w:rsidR="000E0842" w:rsidRPr="000E0842" w:rsidP="000E0842" w14:paraId="631439AD" w14:textId="77777777">
            <w:pPr>
              <w:tabs>
                <w:tab w:val="left" w:pos="342"/>
                <w:tab w:val="left" w:pos="993"/>
              </w:tabs>
              <w:ind w:left="72"/>
              <w:jc w:val="both"/>
              <w:rPr>
                <w:sz w:val="24"/>
                <w:lang w:val="lv-LV"/>
              </w:rPr>
            </w:pPr>
            <w:r w:rsidRPr="000E0842">
              <w:rPr>
                <w:sz w:val="24"/>
                <w:lang w:val="lv-LV"/>
              </w:rPr>
              <w:t>4.</w:t>
            </w:r>
            <w:r w:rsidRPr="000E0842">
              <w:rPr>
                <w:sz w:val="24"/>
                <w:lang w:val="lv-LV"/>
              </w:rPr>
              <w:tab/>
              <w:t xml:space="preserve">Sekot līdzi Slimību profilakses un kontroles centra sniegtajām rekomendācijām par telpu tīrīšanu un dezinfekciju, kā arī bērnu un personāla personīgās higiēnas un profilakses pasākumu ievērošanu. Biežāk lietotās virsmas un priekšmetus, rokas dezinficēt, izmantojot 70% spirtu saturošus dezinfekcijas līdzekļus. Telpu dezinfekcijai – 70 % </w:t>
            </w:r>
            <w:r w:rsidRPr="000E0842">
              <w:rPr>
                <w:sz w:val="24"/>
                <w:lang w:val="lv-LV"/>
              </w:rPr>
              <w:t>etanola</w:t>
            </w:r>
            <w:r w:rsidRPr="000E0842">
              <w:rPr>
                <w:sz w:val="24"/>
                <w:lang w:val="lv-LV"/>
              </w:rPr>
              <w:t xml:space="preserve"> šķīdumu, nātrija </w:t>
            </w:r>
            <w:r w:rsidRPr="000E0842">
              <w:rPr>
                <w:sz w:val="24"/>
                <w:lang w:val="lv-LV"/>
              </w:rPr>
              <w:t>hipohlorīta</w:t>
            </w:r>
            <w:r w:rsidRPr="000E0842">
              <w:rPr>
                <w:sz w:val="24"/>
                <w:lang w:val="lv-LV"/>
              </w:rPr>
              <w:t xml:space="preserve"> šķīdumu kā arī citus dezinfekcijas līdzekļus, kas ir efektīvi pret </w:t>
            </w:r>
            <w:r w:rsidRPr="000E0842">
              <w:rPr>
                <w:sz w:val="24"/>
                <w:lang w:val="lv-LV"/>
              </w:rPr>
              <w:t>apvalkotajiem</w:t>
            </w:r>
            <w:r w:rsidRPr="000E0842">
              <w:rPr>
                <w:sz w:val="24"/>
                <w:lang w:val="lv-LV"/>
              </w:rPr>
              <w:t xml:space="preserve"> (</w:t>
            </w:r>
            <w:r w:rsidRPr="000E0842">
              <w:rPr>
                <w:sz w:val="24"/>
                <w:lang w:val="lv-LV"/>
              </w:rPr>
              <w:t>corona</w:t>
            </w:r>
            <w:r w:rsidRPr="000E0842">
              <w:rPr>
                <w:sz w:val="24"/>
                <w:lang w:val="lv-LV"/>
              </w:rPr>
              <w:t xml:space="preserve">) vīrusiem, piemēram, 50% </w:t>
            </w:r>
            <w:r w:rsidRPr="000E0842">
              <w:rPr>
                <w:sz w:val="24"/>
                <w:lang w:val="lv-LV"/>
              </w:rPr>
              <w:t>izopropanolu</w:t>
            </w:r>
            <w:r w:rsidRPr="000E0842">
              <w:rPr>
                <w:sz w:val="24"/>
                <w:lang w:val="lv-LV"/>
              </w:rPr>
              <w:t xml:space="preserve"> saturoši līdzekļi.    </w:t>
            </w:r>
          </w:p>
          <w:p w:rsidR="000E0842" w:rsidRPr="000E0842" w:rsidP="000E0842" w14:paraId="19F59F0E" w14:textId="77777777">
            <w:pPr>
              <w:tabs>
                <w:tab w:val="left" w:pos="342"/>
                <w:tab w:val="left" w:pos="993"/>
              </w:tabs>
              <w:ind w:left="72"/>
              <w:jc w:val="both"/>
              <w:rPr>
                <w:sz w:val="24"/>
                <w:lang w:val="lv-LV"/>
              </w:rPr>
            </w:pPr>
            <w:r w:rsidRPr="000E0842">
              <w:rPr>
                <w:sz w:val="24"/>
                <w:lang w:val="lv-LV"/>
              </w:rPr>
              <w:t>5.</w:t>
            </w:r>
            <w:r w:rsidRPr="000E0842">
              <w:rPr>
                <w:sz w:val="24"/>
                <w:lang w:val="lv-LV"/>
              </w:rPr>
              <w:tab/>
              <w:t>Nedrīkst pieļaut nepiederošu personu uzturēšanos nometnes teritorijā.</w:t>
            </w:r>
          </w:p>
          <w:p w:rsidR="000E0842" w:rsidRPr="000E0842" w:rsidP="000E0842" w14:paraId="7EE3A390" w14:textId="77777777">
            <w:pPr>
              <w:tabs>
                <w:tab w:val="left" w:pos="342"/>
                <w:tab w:val="left" w:pos="993"/>
              </w:tabs>
              <w:ind w:left="72"/>
              <w:jc w:val="both"/>
              <w:rPr>
                <w:sz w:val="24"/>
                <w:lang w:val="lv-LV"/>
              </w:rPr>
            </w:pPr>
            <w:r w:rsidRPr="000E0842">
              <w:rPr>
                <w:sz w:val="24"/>
                <w:lang w:val="lv-LV"/>
              </w:rPr>
              <w:t>6.</w:t>
            </w:r>
            <w:r w:rsidRPr="000E0842">
              <w:rPr>
                <w:sz w:val="24"/>
                <w:lang w:val="lv-LV"/>
              </w:rPr>
              <w:tab/>
              <w:t xml:space="preserve">Ja vasarā – peldsezonas laikā, nometnes darbības vietā ir paredzēta nometnes dalībnieku </w:t>
            </w:r>
          </w:p>
          <w:p w:rsidR="00FC473E" w:rsidRPr="001251A4" w:rsidP="000E0842" w14:paraId="65BF600B" w14:textId="7E06D673">
            <w:pPr>
              <w:tabs>
                <w:tab w:val="left" w:pos="342"/>
                <w:tab w:val="left" w:pos="993"/>
              </w:tabs>
              <w:ind w:left="72"/>
              <w:jc w:val="both"/>
              <w:rPr>
                <w:sz w:val="24"/>
                <w:lang w:val="lv-LV"/>
              </w:rPr>
            </w:pPr>
            <w:r w:rsidRPr="000E0842">
              <w:rPr>
                <w:sz w:val="24"/>
                <w:lang w:val="lv-LV"/>
              </w:rPr>
              <w:t>peldēšanās, nometnes organizētājs ir atbildīgs par peldūdens pārbaudi un nepieciešamības gadījumā Veselības inspekcijas amatpersonām tiks uzrādīts apliecinājums (testēšanas pārskats) par peldūdens atbilstību Ministru kabineta 2017. gada 28. novembra noteikumu Nr.692 „Peldvietas izveidošanas, uzturēšanas un ūdens kvalitātes pārvaldības kārtība” prasībām. Peldēšanos organizē peldvietās, kas iekļautas valsts monitoringa programmā vai kurās pirms nometnes darbības uzsākšanas ir veikta peldvietas ūdens kvalitātes pārbaude jebkurā šajā jomā akreditētā laboratorijā.</w:t>
            </w:r>
          </w:p>
        </w:tc>
      </w:tr>
    </w:tbl>
    <w:p w:rsidR="002A39F3" w:rsidP="002A39F3" w14:paraId="63A12416" w14:textId="77777777">
      <w:pPr>
        <w:jc w:val="both"/>
        <w:rPr>
          <w:sz w:val="24"/>
          <w:lang w:val="lv-LV"/>
        </w:rPr>
      </w:pPr>
    </w:p>
    <w:p w:rsidR="001251A4" w:rsidP="001251A4" w14:paraId="47905482" w14:textId="7058BF9F">
      <w:pPr>
        <w:jc w:val="both"/>
        <w:rPr>
          <w:sz w:val="24"/>
          <w:lang w:val="lv-LV"/>
        </w:rPr>
      </w:pPr>
      <w:r>
        <w:rPr>
          <w:sz w:val="24"/>
          <w:lang w:val="lv-LV"/>
        </w:rPr>
        <w:t xml:space="preserve">   </w:t>
      </w:r>
      <w:r w:rsidRPr="001251A4">
        <w:rPr>
          <w:sz w:val="24"/>
          <w:lang w:val="lv-LV"/>
        </w:rPr>
        <w:t>Sabiedrības veselības departamenta</w:t>
      </w:r>
    </w:p>
    <w:p w:rsidR="001251A4" w:rsidRPr="001251A4" w:rsidP="001251A4" w14:paraId="5C96BBBC" w14:textId="2D174257">
      <w:pPr>
        <w:jc w:val="both"/>
        <w:rPr>
          <w:sz w:val="24"/>
          <w:lang w:val="lv-LV"/>
        </w:rPr>
      </w:pPr>
      <w:r>
        <w:rPr>
          <w:sz w:val="24"/>
          <w:lang w:val="lv-LV"/>
        </w:rPr>
        <w:t xml:space="preserve">   </w:t>
      </w:r>
      <w:r w:rsidRPr="001251A4">
        <w:rPr>
          <w:sz w:val="24"/>
          <w:lang w:val="lv-LV"/>
        </w:rPr>
        <w:t xml:space="preserve">Latgales kontroles nodaļas </w:t>
      </w:r>
      <w:r>
        <w:rPr>
          <w:sz w:val="24"/>
          <w:lang w:val="lv-LV"/>
        </w:rPr>
        <w:t>vadītāja                                                                       Ludmila Vainiņa</w:t>
      </w:r>
    </w:p>
    <w:p w:rsidR="001251A4" w:rsidP="001251A4" w14:paraId="22311D52" w14:textId="77777777">
      <w:pPr>
        <w:jc w:val="both"/>
        <w:rPr>
          <w:sz w:val="24"/>
          <w:lang w:val="lv-LV"/>
        </w:rPr>
      </w:pPr>
      <w:r w:rsidRPr="001251A4">
        <w:rPr>
          <w:sz w:val="24"/>
          <w:lang w:val="lv-LV"/>
        </w:rPr>
        <w:t xml:space="preserve">   </w:t>
      </w:r>
    </w:p>
    <w:p w:rsidR="001251A4" w:rsidP="001251A4" w14:paraId="6B51FB17" w14:textId="77777777">
      <w:pPr>
        <w:jc w:val="both"/>
        <w:rPr>
          <w:sz w:val="24"/>
          <w:lang w:val="lv-LV"/>
        </w:rPr>
      </w:pPr>
    </w:p>
    <w:p w:rsidR="001251A4" w:rsidRPr="001251A4" w:rsidP="001251A4" w14:paraId="6E280E8A" w14:textId="06683204">
      <w:pPr>
        <w:jc w:val="both"/>
        <w:rPr>
          <w:sz w:val="22"/>
          <w:szCs w:val="22"/>
          <w:lang w:val="lv-LV"/>
        </w:rPr>
      </w:pPr>
      <w:r>
        <w:rPr>
          <w:sz w:val="24"/>
          <w:lang w:val="lv-LV"/>
        </w:rPr>
        <w:t xml:space="preserve"> </w:t>
      </w:r>
      <w:r w:rsidRPr="001251A4">
        <w:rPr>
          <w:sz w:val="24"/>
          <w:lang w:val="lv-LV"/>
        </w:rPr>
        <w:t xml:space="preserve"> </w:t>
      </w:r>
      <w:r w:rsidRPr="001251A4">
        <w:rPr>
          <w:sz w:val="22"/>
          <w:szCs w:val="22"/>
          <w:lang w:val="lv-LV"/>
        </w:rPr>
        <w:t>Evija Lāce, tālrunis 65231104,</w:t>
      </w:r>
    </w:p>
    <w:p w:rsidR="00FB48CC" w:rsidRPr="001251A4" w:rsidP="001251A4" w14:paraId="1EFACE3F" w14:textId="665384B7">
      <w:pPr>
        <w:jc w:val="both"/>
        <w:rPr>
          <w:b/>
          <w:sz w:val="22"/>
          <w:szCs w:val="22"/>
        </w:rPr>
      </w:pPr>
      <w:r w:rsidRPr="001251A4">
        <w:rPr>
          <w:sz w:val="22"/>
          <w:szCs w:val="22"/>
          <w:lang w:val="lv-LV"/>
        </w:rPr>
        <w:t xml:space="preserve"> </w:t>
      </w:r>
      <w:r w:rsidR="001C29A5">
        <w:rPr>
          <w:sz w:val="22"/>
          <w:szCs w:val="22"/>
          <w:lang w:val="lv-LV"/>
        </w:rPr>
        <w:t xml:space="preserve"> </w:t>
      </w:r>
      <w:r w:rsidRPr="001251A4">
        <w:rPr>
          <w:sz w:val="22"/>
          <w:szCs w:val="22"/>
          <w:lang w:val="lv-LV"/>
        </w:rPr>
        <w:t>evija.lāce@vi.gov.lv</w:t>
      </w:r>
    </w:p>
    <w:sectPr w:rsidSect="00BC31EE">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E53C2B" w14:paraId="75D07FC1" w14:textId="77777777">
    <w:pPr>
      <w:pStyle w:val="Elektronikaisparaksts"/>
      <w:rPr>
        <w:sz w:val="19"/>
        <w:szCs w:val="19"/>
      </w:rPr>
    </w:pPr>
    <w:r>
      <w:rPr>
        <w:sz w:val="19"/>
        <w:szCs w:val="19"/>
      </w:rPr>
      <w:t>DOKUMENTS PARAKSTĪTS AR DROŠU ELEKTRONISKO PARAKSTU, KAS SATUR LAIKA ZĪMOGU</w:t>
    </w:r>
  </w:p>
  <w:p w:rsidR="002E3FF9" w:rsidP="00E53C2B" w14:paraId="5AC20F64" w14:textId="77777777">
    <w:pPr>
      <w:pStyle w:val="Footer"/>
      <w:rPr>
        <w:sz w:val="20"/>
        <w:lang w:val="lv-LV"/>
      </w:rPr>
    </w:pPr>
  </w:p>
  <w:p w:rsidR="002E3FF9" w:rsidRPr="00E53C2B" w:rsidP="00E53C2B" w14:paraId="61D547F7"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rsidP="00B22CEB" w14:paraId="2E893757" w14:textId="77777777">
    <w:pPr>
      <w:pStyle w:val="Elektronikaisparaksts"/>
      <w:rPr>
        <w:sz w:val="19"/>
        <w:szCs w:val="19"/>
      </w:rPr>
    </w:pPr>
    <w:r>
      <w:rPr>
        <w:sz w:val="19"/>
        <w:szCs w:val="19"/>
      </w:rPr>
      <w:t>DOKUMENTS PARAKSTĪTS AR DROŠU ELEKTRONISKO PARAKSTU, KAS SATUR LAIKA ZĪMOGU</w:t>
    </w:r>
  </w:p>
  <w:p w:rsidR="002E3FF9" w14:paraId="611CC8F0" w14:textId="77777777">
    <w:pPr>
      <w:pStyle w:val="Footer"/>
      <w:rPr>
        <w:sz w:val="20"/>
        <w:lang w:val="lv-LV"/>
      </w:rPr>
    </w:pPr>
  </w:p>
  <w:p w:rsidR="002E3FF9" w:rsidRPr="00022614" w14:paraId="28559234" w14:textId="77777777">
    <w:pPr>
      <w:pStyle w:val="Footer"/>
      <w:rPr>
        <w:sz w:val="20"/>
      </w:rPr>
    </w:pPr>
    <w:r w:rsidRPr="00022614">
      <w:rPr>
        <w:sz w:val="20"/>
      </w:rPr>
      <w:t>F1</w:t>
    </w:r>
    <w:r>
      <w:rPr>
        <w:sz w:val="20"/>
      </w:rPr>
      <w:t>13</w:t>
    </w:r>
    <w:r w:rsidRPr="00022614">
      <w:rPr>
        <w:sz w:val="20"/>
      </w:rPr>
      <w:t>-</w:t>
    </w:r>
    <w:r>
      <w:rPr>
        <w:sz w:val="20"/>
      </w:rPr>
      <w:t xml:space="preserve">v4 </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767E78F1"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2E3FF9" w14:paraId="6CF2B467"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2E3FF9" w14:paraId="2FA32C53"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Pr>
        <w:rStyle w:val="PageNumber"/>
        <w:sz w:val="24"/>
      </w:rPr>
      <w:t>3</w:t>
    </w:r>
    <w:r>
      <w:rPr>
        <w:rStyle w:val="PageNumber"/>
        <w:sz w:val="24"/>
      </w:rPr>
      <w:fldChar w:fldCharType="end"/>
    </w:r>
  </w:p>
  <w:p w:rsidR="002E3FF9" w14:paraId="21E8367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W w:w="9248" w:type="dxa"/>
      <w:tblInd w:w="108" w:type="dxa"/>
      <w:tblLayout w:type="fixed"/>
      <w:tblLook w:val="04A0"/>
    </w:tblPr>
    <w:tblGrid>
      <w:gridCol w:w="6555"/>
      <w:gridCol w:w="2693"/>
    </w:tblGrid>
    <w:tr w14:paraId="0D5B03E8" w14:textId="77777777" w:rsidTr="0035491C">
      <w:tblPrEx>
        <w:tblW w:w="9248" w:type="dxa"/>
        <w:tblInd w:w="108" w:type="dxa"/>
        <w:tblLayout w:type="fixed"/>
        <w:tblLook w:val="04A0"/>
      </w:tblPrEx>
      <w:tc>
        <w:tcPr>
          <w:tcW w:w="6555" w:type="dxa"/>
          <w:vAlign w:val="center"/>
        </w:tcPr>
        <w:p w:rsidR="002E3FF9" w:rsidRPr="00C752CC" w:rsidP="00710429" w14:paraId="26FE2063" w14:textId="77777777">
          <w:pPr>
            <w:pStyle w:val="Heading2"/>
            <w:rPr>
              <w:b w:val="0"/>
              <w:bCs/>
              <w:sz w:val="24"/>
              <w:lang w:val="lv-LV"/>
            </w:rPr>
          </w:pPr>
        </w:p>
      </w:tc>
      <w:tc>
        <w:tcPr>
          <w:tcW w:w="2693" w:type="dxa"/>
          <w:vAlign w:val="center"/>
        </w:tcPr>
        <w:p w:rsidR="002E3FF9" w:rsidRPr="00C752CC" w:rsidP="00C752CC" w14:paraId="7E2D3E31" w14:textId="77777777">
          <w:pPr>
            <w:pStyle w:val="Heading2"/>
            <w:jc w:val="left"/>
            <w:rPr>
              <w:b w:val="0"/>
              <w:bCs/>
              <w:sz w:val="24"/>
              <w:lang w:val="lv-LV"/>
            </w:rPr>
          </w:pPr>
          <w:r w:rsidRPr="00C752CC">
            <w:rPr>
              <w:b w:val="0"/>
              <w:bCs/>
              <w:sz w:val="24"/>
              <w:lang w:val="lv-LV"/>
            </w:rPr>
            <w:t>Pielikums</w:t>
          </w:r>
        </w:p>
        <w:p w:rsidR="002E3FF9" w:rsidRPr="00C752CC" w:rsidP="0035491C" w14:paraId="28B7E1E7" w14:textId="77777777">
          <w:pPr>
            <w:ind w:left="-222" w:firstLine="222"/>
            <w:rPr>
              <w:sz w:val="24"/>
              <w:lang w:val="lv-LV"/>
            </w:rPr>
          </w:pPr>
          <w:r w:rsidRPr="00C752CC">
            <w:rPr>
              <w:sz w:val="24"/>
              <w:lang w:val="lv-LV"/>
            </w:rPr>
            <w:t>Veselības inspekcijas</w:t>
          </w:r>
        </w:p>
        <w:p w:rsidR="002E3FF9" w:rsidRPr="0035491C" w:rsidP="00C752CC" w14:paraId="31621763" w14:textId="6B7549B7">
          <w:pPr>
            <w:rPr>
              <w:sz w:val="24"/>
              <w:u w:val="single"/>
              <w:lang w:val="lv-LV"/>
            </w:rPr>
          </w:pPr>
          <w:r w:rsidRPr="00327535">
            <w:rPr>
              <w:bCs/>
              <w:noProof/>
              <w:sz w:val="22"/>
              <w:szCs w:val="22"/>
              <w:u w:val="single"/>
              <w:lang w:val="lv-LV"/>
            </w:rPr>
            <w:t>16.08.2022</w:t>
          </w:r>
        </w:p>
        <w:p w:rsidR="002E3FF9" w:rsidP="00C752CC" w14:paraId="1B27FAD9" w14:textId="77777777">
          <w:pPr>
            <w:rPr>
              <w:sz w:val="24"/>
              <w:lang w:val="lv-LV"/>
            </w:rPr>
          </w:pPr>
          <w:r>
            <w:rPr>
              <w:sz w:val="24"/>
              <w:lang w:val="lv-LV"/>
            </w:rPr>
            <w:t>atzinumam</w:t>
          </w:r>
        </w:p>
        <w:p w:rsidR="002E3FF9" w:rsidRPr="00C752CC" w:rsidP="00C752CC" w14:paraId="67CF0E0D" w14:textId="3F029884">
          <w:pPr>
            <w:rPr>
              <w:sz w:val="24"/>
              <w:lang w:val="lv-LV"/>
            </w:rPr>
          </w:pPr>
          <w:r>
            <w:rPr>
              <w:sz w:val="24"/>
              <w:lang w:val="lv-LV"/>
            </w:rPr>
            <w:t>Nr</w:t>
          </w:r>
          <w:r w:rsidRPr="0035491C">
            <w:rPr>
              <w:sz w:val="22"/>
              <w:szCs w:val="22"/>
              <w:u w:val="single"/>
              <w:lang w:val="lv-LV"/>
            </w:rPr>
            <w:t>.</w:t>
          </w:r>
          <w:r w:rsidRPr="00327535" w:rsidR="0035491C">
            <w:rPr>
              <w:bCs/>
              <w:noProof/>
              <w:sz w:val="22"/>
              <w:szCs w:val="22"/>
              <w:u w:val="single"/>
              <w:lang w:val="lv-LV"/>
            </w:rPr>
            <w:t>2.4.7.-14/982</w:t>
          </w:r>
        </w:p>
      </w:tc>
    </w:tr>
  </w:tbl>
  <w:p w:rsidR="002E3FF9" w:rsidRPr="00783D52" w:rsidP="00633DAF" w14:paraId="77B1A66E" w14:textId="77777777">
    <w:pPr>
      <w:pStyle w:val="Header"/>
      <w:jc w:val="center"/>
      <w:rPr>
        <w:sz w:val="20"/>
      </w:rPr>
    </w:pPr>
    <w:r>
      <w:rPr>
        <w:noProof/>
        <w:sz w:val="20"/>
        <w:lang w:val="en-US"/>
      </w:rPr>
      <w:drawing>
        <wp:inline distT="0" distB="0" distL="0" distR="0">
          <wp:extent cx="877570" cy="862965"/>
          <wp:effectExtent l="1905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srcRect l="43640" r="43327" b="29749"/>
                  <a:stretch>
                    <a:fillRect/>
                  </a:stretch>
                </pic:blipFill>
                <pic:spPr bwMode="auto">
                  <a:xfrm>
                    <a:off x="0" y="0"/>
                    <a:ext cx="877570" cy="862965"/>
                  </a:xfrm>
                  <a:prstGeom prst="rect">
                    <a:avLst/>
                  </a:prstGeom>
                  <a:noFill/>
                  <a:ln w="9525">
                    <a:noFill/>
                    <a:miter lim="800000"/>
                    <a:headEnd/>
                    <a:tailEnd/>
                  </a:ln>
                </pic:spPr>
              </pic:pic>
            </a:graphicData>
          </a:graphic>
        </wp:inline>
      </w:drawing>
    </w:r>
  </w:p>
  <w:p w:rsidR="002E3FF9" w:rsidRPr="00783D52" w:rsidP="00633DAF" w14:paraId="754AD147" w14:textId="77777777">
    <w:pPr>
      <w:pStyle w:val="Header"/>
      <w:pBdr>
        <w:bottom w:val="single" w:sz="4" w:space="1" w:color="auto"/>
      </w:pBdr>
      <w:jc w:val="center"/>
      <w:rPr>
        <w:sz w:val="20"/>
      </w:rPr>
    </w:pPr>
    <w:r>
      <w:rPr>
        <w:noProof/>
        <w:sz w:val="20"/>
        <w:lang w:val="en-US"/>
      </w:rPr>
      <w:drawing>
        <wp:inline distT="0" distB="0" distL="0" distR="0">
          <wp:extent cx="2662555" cy="321945"/>
          <wp:effectExtent l="19050" t="0" r="4445"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srcRect l="38916" t="79053" r="39270" b="6572"/>
                  <a:stretch>
                    <a:fillRect/>
                  </a:stretch>
                </pic:blipFill>
                <pic:spPr bwMode="auto">
                  <a:xfrm>
                    <a:off x="0" y="0"/>
                    <a:ext cx="2662555" cy="321945"/>
                  </a:xfrm>
                  <a:prstGeom prst="rect">
                    <a:avLst/>
                  </a:prstGeom>
                  <a:noFill/>
                  <a:ln w="9525">
                    <a:noFill/>
                    <a:miter lim="800000"/>
                    <a:headEnd/>
                    <a:tailEnd/>
                  </a:ln>
                </pic:spPr>
              </pic:pic>
            </a:graphicData>
          </a:graphic>
        </wp:inline>
      </w:drawing>
    </w:r>
  </w:p>
  <w:p w:rsidR="00D41973" w:rsidP="00D41973" w14:paraId="3766E7FA" w14:textId="77777777">
    <w:pPr>
      <w:jc w:val="center"/>
      <w:rPr>
        <w:sz w:val="20"/>
        <w:szCs w:val="20"/>
        <w:lang w:val="lv-LV"/>
      </w:rPr>
    </w:pPr>
    <w:r>
      <w:rPr>
        <w:sz w:val="20"/>
        <w:szCs w:val="20"/>
        <w:lang w:val="lv-LV"/>
      </w:rPr>
      <w:t>Klijānu iela 7, Rīga, LV-1012, faktiskā adrese: 18.novembra iela 105, Daugavpils, LV-5404</w:t>
    </w:r>
  </w:p>
  <w:p w:rsidR="00D41973" w:rsidP="00D41973" w14:paraId="01DE2B1B" w14:textId="77777777">
    <w:pPr>
      <w:jc w:val="center"/>
      <w:rPr>
        <w:sz w:val="20"/>
      </w:rPr>
    </w:pPr>
    <w:r>
      <w:rPr>
        <w:sz w:val="20"/>
        <w:szCs w:val="20"/>
        <w:lang w:val="lv-LV"/>
      </w:rPr>
      <w:t xml:space="preserve">tālrunis: 65424547, tālrunis/fakss: 65429529, e-pasts: latgale@vi.gov.lv, </w:t>
    </w:r>
    <w:hyperlink r:id="rId2" w:history="1">
      <w:r>
        <w:rPr>
          <w:rStyle w:val="Hyperlink"/>
          <w:sz w:val="20"/>
          <w:szCs w:val="20"/>
          <w:lang w:val="lv-LV"/>
        </w:rPr>
        <w:t>www.vi.gov.lv</w:t>
      </w:r>
    </w:hyperlink>
  </w:p>
  <w:p w:rsidR="002E3FF9" w:rsidRPr="00D41973" w:rsidP="00633DAF" w14:paraId="384B5548" w14:textId="77777777">
    <w:pPr>
      <w:jc w:val="center"/>
      <w:rPr>
        <w:bCs/>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1FB932E7"/>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3">
    <w:nsid w:val="2AB0686D"/>
    <w:multiLevelType w:val="hybridMultilevel"/>
    <w:tmpl w:val="C4F0A75A"/>
    <w:lvl w:ilvl="0">
      <w:start w:val="1"/>
      <w:numFmt w:val="decimal"/>
      <w:lvlText w:val="%1."/>
      <w:lvlJc w:val="left"/>
      <w:pPr>
        <w:ind w:left="1429" w:hanging="360"/>
      </w:pPr>
    </w:lvl>
    <w:lvl w:ilvl="1" w:tentative="1">
      <w:start w:val="1"/>
      <w:numFmt w:val="lowerLetter"/>
      <w:lvlText w:val="%2."/>
      <w:lvlJc w:val="left"/>
      <w:pPr>
        <w:ind w:left="2149" w:hanging="360"/>
      </w:pPr>
    </w:lvl>
    <w:lvl w:ilvl="2" w:tentative="1">
      <w:start w:val="1"/>
      <w:numFmt w:val="lowerRoman"/>
      <w:lvlText w:val="%3."/>
      <w:lvlJc w:val="right"/>
      <w:pPr>
        <w:ind w:left="2869" w:hanging="180"/>
      </w:pPr>
    </w:lvl>
    <w:lvl w:ilvl="3" w:tentative="1">
      <w:start w:val="1"/>
      <w:numFmt w:val="decimal"/>
      <w:lvlText w:val="%4."/>
      <w:lvlJc w:val="left"/>
      <w:pPr>
        <w:ind w:left="3589" w:hanging="360"/>
      </w:pPr>
    </w:lvl>
    <w:lvl w:ilvl="4" w:tentative="1">
      <w:start w:val="1"/>
      <w:numFmt w:val="lowerLetter"/>
      <w:lvlText w:val="%5."/>
      <w:lvlJc w:val="left"/>
      <w:pPr>
        <w:ind w:left="4309" w:hanging="360"/>
      </w:pPr>
    </w:lvl>
    <w:lvl w:ilvl="5" w:tentative="1">
      <w:start w:val="1"/>
      <w:numFmt w:val="lowerRoman"/>
      <w:lvlText w:val="%6."/>
      <w:lvlJc w:val="right"/>
      <w:pPr>
        <w:ind w:left="5029" w:hanging="180"/>
      </w:pPr>
    </w:lvl>
    <w:lvl w:ilvl="6" w:tentative="1">
      <w:start w:val="1"/>
      <w:numFmt w:val="decimal"/>
      <w:lvlText w:val="%7."/>
      <w:lvlJc w:val="left"/>
      <w:pPr>
        <w:ind w:left="5749" w:hanging="360"/>
      </w:pPr>
    </w:lvl>
    <w:lvl w:ilvl="7" w:tentative="1">
      <w:start w:val="1"/>
      <w:numFmt w:val="lowerLetter"/>
      <w:lvlText w:val="%8."/>
      <w:lvlJc w:val="left"/>
      <w:pPr>
        <w:ind w:left="6469" w:hanging="360"/>
      </w:pPr>
    </w:lvl>
    <w:lvl w:ilvl="8" w:tentative="1">
      <w:start w:val="1"/>
      <w:numFmt w:val="lowerRoman"/>
      <w:lvlText w:val="%9."/>
      <w:lvlJc w:val="right"/>
      <w:pPr>
        <w:ind w:left="7189" w:hanging="180"/>
      </w:pPr>
    </w:lvl>
  </w:abstractNum>
  <w:abstractNum w:abstractNumId="4">
    <w:nsid w:val="2BA87547"/>
    <w:multiLevelType w:val="hybridMultilevel"/>
    <w:tmpl w:val="C96CC3C6"/>
    <w:lvl w:ilvl="0">
      <w:start w:val="1"/>
      <w:numFmt w:val="decimal"/>
      <w:lvlText w:val="%1)"/>
      <w:lvlJc w:val="left"/>
      <w:pPr>
        <w:ind w:left="432" w:hanging="360"/>
      </w:pPr>
      <w:rPr>
        <w:rFonts w:hint="default"/>
      </w:rPr>
    </w:lvl>
    <w:lvl w:ilvl="1" w:tentative="1">
      <w:start w:val="1"/>
      <w:numFmt w:val="lowerLetter"/>
      <w:lvlText w:val="%2."/>
      <w:lvlJc w:val="left"/>
      <w:pPr>
        <w:ind w:left="1152" w:hanging="360"/>
      </w:pPr>
    </w:lvl>
    <w:lvl w:ilvl="2" w:tentative="1">
      <w:start w:val="1"/>
      <w:numFmt w:val="lowerRoman"/>
      <w:lvlText w:val="%3."/>
      <w:lvlJc w:val="right"/>
      <w:pPr>
        <w:ind w:left="1872" w:hanging="180"/>
      </w:pPr>
    </w:lvl>
    <w:lvl w:ilvl="3" w:tentative="1">
      <w:start w:val="1"/>
      <w:numFmt w:val="decimal"/>
      <w:lvlText w:val="%4."/>
      <w:lvlJc w:val="left"/>
      <w:pPr>
        <w:ind w:left="2592" w:hanging="360"/>
      </w:pPr>
    </w:lvl>
    <w:lvl w:ilvl="4" w:tentative="1">
      <w:start w:val="1"/>
      <w:numFmt w:val="lowerLetter"/>
      <w:lvlText w:val="%5."/>
      <w:lvlJc w:val="left"/>
      <w:pPr>
        <w:ind w:left="3312" w:hanging="360"/>
      </w:pPr>
    </w:lvl>
    <w:lvl w:ilvl="5" w:tentative="1">
      <w:start w:val="1"/>
      <w:numFmt w:val="lowerRoman"/>
      <w:lvlText w:val="%6."/>
      <w:lvlJc w:val="right"/>
      <w:pPr>
        <w:ind w:left="4032" w:hanging="180"/>
      </w:pPr>
    </w:lvl>
    <w:lvl w:ilvl="6" w:tentative="1">
      <w:start w:val="1"/>
      <w:numFmt w:val="decimal"/>
      <w:lvlText w:val="%7."/>
      <w:lvlJc w:val="left"/>
      <w:pPr>
        <w:ind w:left="4752" w:hanging="360"/>
      </w:pPr>
    </w:lvl>
    <w:lvl w:ilvl="7" w:tentative="1">
      <w:start w:val="1"/>
      <w:numFmt w:val="lowerLetter"/>
      <w:lvlText w:val="%8."/>
      <w:lvlJc w:val="left"/>
      <w:pPr>
        <w:ind w:left="5472" w:hanging="360"/>
      </w:pPr>
    </w:lvl>
    <w:lvl w:ilvl="8" w:tentative="1">
      <w:start w:val="1"/>
      <w:numFmt w:val="lowerRoman"/>
      <w:lvlText w:val="%9."/>
      <w:lvlJc w:val="right"/>
      <w:pPr>
        <w:ind w:left="6192" w:hanging="180"/>
      </w:pPr>
    </w:lvl>
  </w:abstractNum>
  <w:abstractNum w:abstractNumId="5">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6">
    <w:nsid w:val="3C3046B0"/>
    <w:multiLevelType w:val="hybridMultilevel"/>
    <w:tmpl w:val="1FD0F28A"/>
    <w:lvl w:ilvl="0">
      <w:start w:val="8"/>
      <w:numFmt w:val="decimal"/>
      <w:lvlText w:val="%1."/>
      <w:lvlJc w:val="left"/>
      <w:pPr>
        <w:ind w:left="2149"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8">
    <w:nsid w:val="64D21F5F"/>
    <w:multiLevelType w:val="hybridMultilevel"/>
    <w:tmpl w:val="105E3328"/>
    <w:lvl w:ilvl="0">
      <w:start w:val="1"/>
      <w:numFmt w:val="decimal"/>
      <w:lvlText w:val="%1."/>
      <w:lvlJc w:val="left"/>
      <w:pPr>
        <w:ind w:left="2149" w:hanging="360"/>
      </w:pPr>
      <w:rPr>
        <w:b/>
      </w:r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abstractNum w:abstractNumId="9">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10">
    <w:nsid w:val="670B6776"/>
    <w:multiLevelType w:val="hybridMultilevel"/>
    <w:tmpl w:val="5E6E3B98"/>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12">
    <w:nsid w:val="73D80787"/>
    <w:multiLevelType w:val="singleLevel"/>
    <w:tmpl w:val="A9442346"/>
    <w:lvl w:ilvl="0">
      <w:start w:val="0"/>
      <w:numFmt w:val="bullet"/>
      <w:lvlText w:val="-"/>
      <w:lvlJc w:val="left"/>
      <w:pPr>
        <w:tabs>
          <w:tab w:val="num" w:pos="1800"/>
        </w:tabs>
        <w:ind w:left="1800" w:hanging="360"/>
      </w:pPr>
      <w:rPr>
        <w:rFonts w:hint="default"/>
      </w:rPr>
    </w:lvl>
  </w:abstractNum>
  <w:abstractNum w:abstractNumId="13">
    <w:nsid w:val="77C878E5"/>
    <w:multiLevelType w:val="hybridMultilevel"/>
    <w:tmpl w:val="DCB8FB3E"/>
    <w:lvl w:ilvl="0">
      <w:start w:val="1"/>
      <w:numFmt w:val="decimal"/>
      <w:lvlText w:val="%1."/>
      <w:lvlJc w:val="left"/>
      <w:pPr>
        <w:ind w:left="36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AB2520B"/>
    <w:multiLevelType w:val="hybridMultilevel"/>
    <w:tmpl w:val="87CAC5E2"/>
    <w:lvl w:ilvl="0">
      <w:start w:val="1"/>
      <w:numFmt w:val="decimal"/>
      <w:lvlText w:val="%1."/>
      <w:lvlJc w:val="left"/>
      <w:pPr>
        <w:ind w:left="2149" w:hanging="360"/>
      </w:pPr>
    </w:lvl>
    <w:lvl w:ilvl="1" w:tentative="1">
      <w:start w:val="1"/>
      <w:numFmt w:val="lowerLetter"/>
      <w:lvlText w:val="%2."/>
      <w:lvlJc w:val="left"/>
      <w:pPr>
        <w:ind w:left="2869" w:hanging="360"/>
      </w:pPr>
    </w:lvl>
    <w:lvl w:ilvl="2" w:tentative="1">
      <w:start w:val="1"/>
      <w:numFmt w:val="lowerRoman"/>
      <w:lvlText w:val="%3."/>
      <w:lvlJc w:val="right"/>
      <w:pPr>
        <w:ind w:left="3589" w:hanging="180"/>
      </w:pPr>
    </w:lvl>
    <w:lvl w:ilvl="3" w:tentative="1">
      <w:start w:val="1"/>
      <w:numFmt w:val="decimal"/>
      <w:lvlText w:val="%4."/>
      <w:lvlJc w:val="left"/>
      <w:pPr>
        <w:ind w:left="4309" w:hanging="360"/>
      </w:pPr>
    </w:lvl>
    <w:lvl w:ilvl="4" w:tentative="1">
      <w:start w:val="1"/>
      <w:numFmt w:val="lowerLetter"/>
      <w:lvlText w:val="%5."/>
      <w:lvlJc w:val="left"/>
      <w:pPr>
        <w:ind w:left="5029" w:hanging="360"/>
      </w:pPr>
    </w:lvl>
    <w:lvl w:ilvl="5" w:tentative="1">
      <w:start w:val="1"/>
      <w:numFmt w:val="lowerRoman"/>
      <w:lvlText w:val="%6."/>
      <w:lvlJc w:val="right"/>
      <w:pPr>
        <w:ind w:left="5749" w:hanging="180"/>
      </w:pPr>
    </w:lvl>
    <w:lvl w:ilvl="6" w:tentative="1">
      <w:start w:val="1"/>
      <w:numFmt w:val="decimal"/>
      <w:lvlText w:val="%7."/>
      <w:lvlJc w:val="left"/>
      <w:pPr>
        <w:ind w:left="6469" w:hanging="360"/>
      </w:pPr>
    </w:lvl>
    <w:lvl w:ilvl="7" w:tentative="1">
      <w:start w:val="1"/>
      <w:numFmt w:val="lowerLetter"/>
      <w:lvlText w:val="%8."/>
      <w:lvlJc w:val="left"/>
      <w:pPr>
        <w:ind w:left="7189" w:hanging="360"/>
      </w:pPr>
    </w:lvl>
    <w:lvl w:ilvl="8" w:tentative="1">
      <w:start w:val="1"/>
      <w:numFmt w:val="lowerRoman"/>
      <w:lvlText w:val="%9."/>
      <w:lvlJc w:val="right"/>
      <w:pPr>
        <w:ind w:left="7909" w:hanging="180"/>
      </w:pPr>
    </w:lvl>
  </w:abstractNum>
  <w:num w:numId="1">
    <w:abstractNumId w:val="7"/>
  </w:num>
  <w:num w:numId="2">
    <w:abstractNumId w:val="1"/>
  </w:num>
  <w:num w:numId="3">
    <w:abstractNumId w:val="0"/>
  </w:num>
  <w:num w:numId="4">
    <w:abstractNumId w:val="5"/>
  </w:num>
  <w:num w:numId="5">
    <w:abstractNumId w:val="11"/>
  </w:num>
  <w:num w:numId="6">
    <w:abstractNumId w:val="12"/>
  </w:num>
  <w:num w:numId="7">
    <w:abstractNumId w:val="9"/>
  </w:num>
  <w:num w:numId="8">
    <w:abstractNumId w:val="3"/>
  </w:num>
  <w:num w:numId="9">
    <w:abstractNumId w:val="8"/>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4"/>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00604"/>
    <w:rsid w:val="00013731"/>
    <w:rsid w:val="00020EC8"/>
    <w:rsid w:val="00022614"/>
    <w:rsid w:val="0002395B"/>
    <w:rsid w:val="00035D24"/>
    <w:rsid w:val="00036224"/>
    <w:rsid w:val="00042421"/>
    <w:rsid w:val="00042596"/>
    <w:rsid w:val="00043DA9"/>
    <w:rsid w:val="00044E16"/>
    <w:rsid w:val="00050645"/>
    <w:rsid w:val="00064EB8"/>
    <w:rsid w:val="000730D4"/>
    <w:rsid w:val="000812DA"/>
    <w:rsid w:val="00082050"/>
    <w:rsid w:val="00083D68"/>
    <w:rsid w:val="000919D3"/>
    <w:rsid w:val="000964F0"/>
    <w:rsid w:val="0009799A"/>
    <w:rsid w:val="000A19D0"/>
    <w:rsid w:val="000A4BD0"/>
    <w:rsid w:val="000B6B55"/>
    <w:rsid w:val="000C05D2"/>
    <w:rsid w:val="000D14F3"/>
    <w:rsid w:val="000D509E"/>
    <w:rsid w:val="000E0842"/>
    <w:rsid w:val="000F173F"/>
    <w:rsid w:val="000F225D"/>
    <w:rsid w:val="00104812"/>
    <w:rsid w:val="00106D19"/>
    <w:rsid w:val="00111356"/>
    <w:rsid w:val="0011310B"/>
    <w:rsid w:val="00114A2B"/>
    <w:rsid w:val="00115CB8"/>
    <w:rsid w:val="00120046"/>
    <w:rsid w:val="001251A4"/>
    <w:rsid w:val="00137435"/>
    <w:rsid w:val="00145AA9"/>
    <w:rsid w:val="00151696"/>
    <w:rsid w:val="001535E3"/>
    <w:rsid w:val="00161456"/>
    <w:rsid w:val="0017534B"/>
    <w:rsid w:val="00182E1B"/>
    <w:rsid w:val="001849BB"/>
    <w:rsid w:val="00185E48"/>
    <w:rsid w:val="00196AAD"/>
    <w:rsid w:val="001A01E9"/>
    <w:rsid w:val="001A06F3"/>
    <w:rsid w:val="001B1B19"/>
    <w:rsid w:val="001B2479"/>
    <w:rsid w:val="001B2A25"/>
    <w:rsid w:val="001B33C1"/>
    <w:rsid w:val="001B5085"/>
    <w:rsid w:val="001C29A5"/>
    <w:rsid w:val="001E4D39"/>
    <w:rsid w:val="001F5AE3"/>
    <w:rsid w:val="00205E4C"/>
    <w:rsid w:val="00211C26"/>
    <w:rsid w:val="002213CB"/>
    <w:rsid w:val="00240007"/>
    <w:rsid w:val="00246554"/>
    <w:rsid w:val="0025403B"/>
    <w:rsid w:val="00257113"/>
    <w:rsid w:val="00262D25"/>
    <w:rsid w:val="002747F1"/>
    <w:rsid w:val="00280160"/>
    <w:rsid w:val="00285D97"/>
    <w:rsid w:val="0028640B"/>
    <w:rsid w:val="0029096F"/>
    <w:rsid w:val="00293118"/>
    <w:rsid w:val="0029369A"/>
    <w:rsid w:val="002962A8"/>
    <w:rsid w:val="002A349B"/>
    <w:rsid w:val="002A39F3"/>
    <w:rsid w:val="002C774F"/>
    <w:rsid w:val="002D094F"/>
    <w:rsid w:val="002D2040"/>
    <w:rsid w:val="002D4858"/>
    <w:rsid w:val="002D5ACD"/>
    <w:rsid w:val="002E10C2"/>
    <w:rsid w:val="002E246D"/>
    <w:rsid w:val="002E3FF9"/>
    <w:rsid w:val="002F1A3D"/>
    <w:rsid w:val="002F1FA7"/>
    <w:rsid w:val="002F31D0"/>
    <w:rsid w:val="002F3457"/>
    <w:rsid w:val="002F4108"/>
    <w:rsid w:val="002F432F"/>
    <w:rsid w:val="002F60FF"/>
    <w:rsid w:val="002F6DC9"/>
    <w:rsid w:val="00304183"/>
    <w:rsid w:val="003059B5"/>
    <w:rsid w:val="00327535"/>
    <w:rsid w:val="00327CF0"/>
    <w:rsid w:val="0033268D"/>
    <w:rsid w:val="003332C8"/>
    <w:rsid w:val="003341DA"/>
    <w:rsid w:val="00335C85"/>
    <w:rsid w:val="0033695B"/>
    <w:rsid w:val="00351B81"/>
    <w:rsid w:val="0035206D"/>
    <w:rsid w:val="0035491C"/>
    <w:rsid w:val="00356E9A"/>
    <w:rsid w:val="0035741F"/>
    <w:rsid w:val="003604E4"/>
    <w:rsid w:val="0038155A"/>
    <w:rsid w:val="00392428"/>
    <w:rsid w:val="0039440A"/>
    <w:rsid w:val="003A01C4"/>
    <w:rsid w:val="003A098B"/>
    <w:rsid w:val="003A5FA9"/>
    <w:rsid w:val="003B10E1"/>
    <w:rsid w:val="003B63BF"/>
    <w:rsid w:val="003C0629"/>
    <w:rsid w:val="003C3B7A"/>
    <w:rsid w:val="003E47EF"/>
    <w:rsid w:val="003E6927"/>
    <w:rsid w:val="003F0398"/>
    <w:rsid w:val="003F33B7"/>
    <w:rsid w:val="00402D47"/>
    <w:rsid w:val="00413837"/>
    <w:rsid w:val="00443125"/>
    <w:rsid w:val="004518CB"/>
    <w:rsid w:val="0046092E"/>
    <w:rsid w:val="004610E8"/>
    <w:rsid w:val="00465002"/>
    <w:rsid w:val="00465EA4"/>
    <w:rsid w:val="00471A01"/>
    <w:rsid w:val="00472C6E"/>
    <w:rsid w:val="004912DE"/>
    <w:rsid w:val="00494EA2"/>
    <w:rsid w:val="00494EE4"/>
    <w:rsid w:val="004A1554"/>
    <w:rsid w:val="004A7C74"/>
    <w:rsid w:val="004B1FAC"/>
    <w:rsid w:val="004B7410"/>
    <w:rsid w:val="004C4FF2"/>
    <w:rsid w:val="004D76F7"/>
    <w:rsid w:val="004E3A26"/>
    <w:rsid w:val="005049C7"/>
    <w:rsid w:val="005160BA"/>
    <w:rsid w:val="0051689F"/>
    <w:rsid w:val="005514D8"/>
    <w:rsid w:val="00552816"/>
    <w:rsid w:val="00560950"/>
    <w:rsid w:val="00562184"/>
    <w:rsid w:val="00562AED"/>
    <w:rsid w:val="00562B75"/>
    <w:rsid w:val="00567F04"/>
    <w:rsid w:val="00575241"/>
    <w:rsid w:val="005827EC"/>
    <w:rsid w:val="00585B96"/>
    <w:rsid w:val="00594DBA"/>
    <w:rsid w:val="005A0C42"/>
    <w:rsid w:val="005A4699"/>
    <w:rsid w:val="005C5F4C"/>
    <w:rsid w:val="005D5D9D"/>
    <w:rsid w:val="00603BC3"/>
    <w:rsid w:val="00605D92"/>
    <w:rsid w:val="006128C5"/>
    <w:rsid w:val="006205D2"/>
    <w:rsid w:val="00620BF8"/>
    <w:rsid w:val="00623D43"/>
    <w:rsid w:val="00624DF5"/>
    <w:rsid w:val="00627CC4"/>
    <w:rsid w:val="00633DAF"/>
    <w:rsid w:val="00637195"/>
    <w:rsid w:val="00652EBB"/>
    <w:rsid w:val="00661E61"/>
    <w:rsid w:val="00672186"/>
    <w:rsid w:val="0068137B"/>
    <w:rsid w:val="006834AF"/>
    <w:rsid w:val="006866D4"/>
    <w:rsid w:val="006A60EF"/>
    <w:rsid w:val="006B6E15"/>
    <w:rsid w:val="006C066D"/>
    <w:rsid w:val="006C0E6B"/>
    <w:rsid w:val="006D43A1"/>
    <w:rsid w:val="006D757F"/>
    <w:rsid w:val="006E06C3"/>
    <w:rsid w:val="006E3012"/>
    <w:rsid w:val="006F7A48"/>
    <w:rsid w:val="00703EF0"/>
    <w:rsid w:val="007101E3"/>
    <w:rsid w:val="00710429"/>
    <w:rsid w:val="00715894"/>
    <w:rsid w:val="007162E0"/>
    <w:rsid w:val="00736B8D"/>
    <w:rsid w:val="00742EDA"/>
    <w:rsid w:val="007466D9"/>
    <w:rsid w:val="007472DF"/>
    <w:rsid w:val="00750DB1"/>
    <w:rsid w:val="00761EB0"/>
    <w:rsid w:val="00777591"/>
    <w:rsid w:val="00783D52"/>
    <w:rsid w:val="007952D0"/>
    <w:rsid w:val="0079632A"/>
    <w:rsid w:val="007A5202"/>
    <w:rsid w:val="007B147E"/>
    <w:rsid w:val="007C262C"/>
    <w:rsid w:val="007F2704"/>
    <w:rsid w:val="00810FA9"/>
    <w:rsid w:val="008179CE"/>
    <w:rsid w:val="00822BBD"/>
    <w:rsid w:val="00832735"/>
    <w:rsid w:val="008355A6"/>
    <w:rsid w:val="00840480"/>
    <w:rsid w:val="00842E5D"/>
    <w:rsid w:val="008525E4"/>
    <w:rsid w:val="00855001"/>
    <w:rsid w:val="00866D93"/>
    <w:rsid w:val="00872DDD"/>
    <w:rsid w:val="0088726D"/>
    <w:rsid w:val="00892B7C"/>
    <w:rsid w:val="0089710B"/>
    <w:rsid w:val="008A1242"/>
    <w:rsid w:val="008A3DA7"/>
    <w:rsid w:val="008A6AAF"/>
    <w:rsid w:val="008B4077"/>
    <w:rsid w:val="008C06D3"/>
    <w:rsid w:val="008C37E6"/>
    <w:rsid w:val="008C5189"/>
    <w:rsid w:val="008D0063"/>
    <w:rsid w:val="008D1487"/>
    <w:rsid w:val="008D7B7D"/>
    <w:rsid w:val="008E07C6"/>
    <w:rsid w:val="008E0C54"/>
    <w:rsid w:val="008E3B42"/>
    <w:rsid w:val="00900669"/>
    <w:rsid w:val="0091104F"/>
    <w:rsid w:val="00911A26"/>
    <w:rsid w:val="009313A7"/>
    <w:rsid w:val="009428A9"/>
    <w:rsid w:val="009502DD"/>
    <w:rsid w:val="009537B5"/>
    <w:rsid w:val="009560BB"/>
    <w:rsid w:val="009561DA"/>
    <w:rsid w:val="00970D38"/>
    <w:rsid w:val="00974617"/>
    <w:rsid w:val="00977146"/>
    <w:rsid w:val="00983C0F"/>
    <w:rsid w:val="00987D1B"/>
    <w:rsid w:val="009B4FCF"/>
    <w:rsid w:val="009B58B6"/>
    <w:rsid w:val="009C7C74"/>
    <w:rsid w:val="009D2BEB"/>
    <w:rsid w:val="009E18B1"/>
    <w:rsid w:val="009E5EB3"/>
    <w:rsid w:val="009E625D"/>
    <w:rsid w:val="009E70E9"/>
    <w:rsid w:val="009F5F1F"/>
    <w:rsid w:val="00A0044F"/>
    <w:rsid w:val="00A02B48"/>
    <w:rsid w:val="00A02F40"/>
    <w:rsid w:val="00A032FC"/>
    <w:rsid w:val="00A10828"/>
    <w:rsid w:val="00A1370A"/>
    <w:rsid w:val="00A1539A"/>
    <w:rsid w:val="00A26FE5"/>
    <w:rsid w:val="00A31F56"/>
    <w:rsid w:val="00A349D0"/>
    <w:rsid w:val="00A47DD5"/>
    <w:rsid w:val="00A50189"/>
    <w:rsid w:val="00A51A91"/>
    <w:rsid w:val="00A54A76"/>
    <w:rsid w:val="00A7176E"/>
    <w:rsid w:val="00A71A45"/>
    <w:rsid w:val="00A731DE"/>
    <w:rsid w:val="00A7576E"/>
    <w:rsid w:val="00A80B05"/>
    <w:rsid w:val="00A8594B"/>
    <w:rsid w:val="00A93E38"/>
    <w:rsid w:val="00A945E8"/>
    <w:rsid w:val="00AB0D1F"/>
    <w:rsid w:val="00AB48C7"/>
    <w:rsid w:val="00AB4FB4"/>
    <w:rsid w:val="00AB5F35"/>
    <w:rsid w:val="00AC7C38"/>
    <w:rsid w:val="00AD4E4E"/>
    <w:rsid w:val="00AE06D7"/>
    <w:rsid w:val="00AF65B9"/>
    <w:rsid w:val="00AF6968"/>
    <w:rsid w:val="00B22CEB"/>
    <w:rsid w:val="00B23458"/>
    <w:rsid w:val="00B43275"/>
    <w:rsid w:val="00B55848"/>
    <w:rsid w:val="00B82621"/>
    <w:rsid w:val="00B8747E"/>
    <w:rsid w:val="00B9671F"/>
    <w:rsid w:val="00B97258"/>
    <w:rsid w:val="00BA0535"/>
    <w:rsid w:val="00BA6305"/>
    <w:rsid w:val="00BC31EE"/>
    <w:rsid w:val="00BC3CA5"/>
    <w:rsid w:val="00BC535B"/>
    <w:rsid w:val="00BC67F6"/>
    <w:rsid w:val="00BC7ED9"/>
    <w:rsid w:val="00BD49E1"/>
    <w:rsid w:val="00BD5879"/>
    <w:rsid w:val="00BE02B1"/>
    <w:rsid w:val="00BE167E"/>
    <w:rsid w:val="00BE4788"/>
    <w:rsid w:val="00BE5727"/>
    <w:rsid w:val="00BF195D"/>
    <w:rsid w:val="00BF20F8"/>
    <w:rsid w:val="00C03C33"/>
    <w:rsid w:val="00C108EE"/>
    <w:rsid w:val="00C16554"/>
    <w:rsid w:val="00C17178"/>
    <w:rsid w:val="00C26E07"/>
    <w:rsid w:val="00C274B1"/>
    <w:rsid w:val="00C37A2B"/>
    <w:rsid w:val="00C42025"/>
    <w:rsid w:val="00C55AB8"/>
    <w:rsid w:val="00C57DE6"/>
    <w:rsid w:val="00C64DEC"/>
    <w:rsid w:val="00C7353D"/>
    <w:rsid w:val="00C752CC"/>
    <w:rsid w:val="00C82CA2"/>
    <w:rsid w:val="00C8311D"/>
    <w:rsid w:val="00C96C06"/>
    <w:rsid w:val="00CA2482"/>
    <w:rsid w:val="00CA6198"/>
    <w:rsid w:val="00CA75C7"/>
    <w:rsid w:val="00CA7CFD"/>
    <w:rsid w:val="00CF27A6"/>
    <w:rsid w:val="00D00A94"/>
    <w:rsid w:val="00D03C1D"/>
    <w:rsid w:val="00D1528A"/>
    <w:rsid w:val="00D157DB"/>
    <w:rsid w:val="00D20B94"/>
    <w:rsid w:val="00D22AA0"/>
    <w:rsid w:val="00D25B44"/>
    <w:rsid w:val="00D3465C"/>
    <w:rsid w:val="00D41973"/>
    <w:rsid w:val="00D41D86"/>
    <w:rsid w:val="00D437BF"/>
    <w:rsid w:val="00D478E4"/>
    <w:rsid w:val="00D56169"/>
    <w:rsid w:val="00D65B8D"/>
    <w:rsid w:val="00D7017A"/>
    <w:rsid w:val="00D71A5E"/>
    <w:rsid w:val="00D72ED9"/>
    <w:rsid w:val="00D77A35"/>
    <w:rsid w:val="00D84ADB"/>
    <w:rsid w:val="00D84C4B"/>
    <w:rsid w:val="00DA043F"/>
    <w:rsid w:val="00DA3721"/>
    <w:rsid w:val="00DB3C34"/>
    <w:rsid w:val="00DB6B34"/>
    <w:rsid w:val="00DB74BC"/>
    <w:rsid w:val="00DD3985"/>
    <w:rsid w:val="00DD7C9A"/>
    <w:rsid w:val="00DE1BC9"/>
    <w:rsid w:val="00DF208A"/>
    <w:rsid w:val="00DF7584"/>
    <w:rsid w:val="00E17CE0"/>
    <w:rsid w:val="00E244F6"/>
    <w:rsid w:val="00E50C24"/>
    <w:rsid w:val="00E53C2B"/>
    <w:rsid w:val="00E57261"/>
    <w:rsid w:val="00E62112"/>
    <w:rsid w:val="00E66AC6"/>
    <w:rsid w:val="00E76432"/>
    <w:rsid w:val="00E82EDD"/>
    <w:rsid w:val="00E90474"/>
    <w:rsid w:val="00E90BAA"/>
    <w:rsid w:val="00EA0321"/>
    <w:rsid w:val="00EA22ED"/>
    <w:rsid w:val="00EB5F72"/>
    <w:rsid w:val="00ED22A0"/>
    <w:rsid w:val="00EE70C4"/>
    <w:rsid w:val="00EF09E1"/>
    <w:rsid w:val="00F1019F"/>
    <w:rsid w:val="00F11610"/>
    <w:rsid w:val="00F13A76"/>
    <w:rsid w:val="00F14327"/>
    <w:rsid w:val="00F30519"/>
    <w:rsid w:val="00F362D2"/>
    <w:rsid w:val="00F43670"/>
    <w:rsid w:val="00F61CB9"/>
    <w:rsid w:val="00F70D34"/>
    <w:rsid w:val="00F82CF9"/>
    <w:rsid w:val="00F92539"/>
    <w:rsid w:val="00F96A56"/>
    <w:rsid w:val="00F96D05"/>
    <w:rsid w:val="00FA6C26"/>
    <w:rsid w:val="00FB1B4B"/>
    <w:rsid w:val="00FB20C5"/>
    <w:rsid w:val="00FB38EE"/>
    <w:rsid w:val="00FB48CC"/>
    <w:rsid w:val="00FC473E"/>
    <w:rsid w:val="00FD0729"/>
    <w:rsid w:val="00FD26CB"/>
    <w:rsid w:val="00FD4D3A"/>
    <w:rsid w:val="00FD58AC"/>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06F5F292"/>
  <w15:docId w15:val="{1436103B-5524-4392-949B-D3DFDBC5A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uiPriority="99"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5403B"/>
    <w:pPr>
      <w:overflowPunct w:val="0"/>
      <w:autoSpaceDE w:val="0"/>
      <w:autoSpaceDN w:val="0"/>
      <w:adjustRightInd w:val="0"/>
      <w:textAlignment w:val="baseline"/>
    </w:pPr>
    <w:rPr>
      <w:sz w:val="28"/>
      <w:szCs w:val="24"/>
      <w:lang w:val="en-GB"/>
    </w:rPr>
  </w:style>
  <w:style w:type="paragraph" w:styleId="Heading1">
    <w:name w:val="heading 1"/>
    <w:basedOn w:val="Normal"/>
    <w:next w:val="Normal"/>
    <w:link w:val="Virsraksts1Rakstz"/>
    <w:uiPriority w:val="99"/>
    <w:qFormat/>
    <w:rsid w:val="0025403B"/>
    <w:pPr>
      <w:keepNext/>
      <w:jc w:val="center"/>
      <w:outlineLvl w:val="0"/>
    </w:pPr>
    <w:rPr>
      <w:b/>
      <w:sz w:val="52"/>
    </w:rPr>
  </w:style>
  <w:style w:type="paragraph" w:styleId="Heading2">
    <w:name w:val="heading 2"/>
    <w:basedOn w:val="Normal"/>
    <w:next w:val="Normal"/>
    <w:qFormat/>
    <w:rsid w:val="0025403B"/>
    <w:pPr>
      <w:keepNext/>
      <w:jc w:val="center"/>
      <w:outlineLvl w:val="1"/>
    </w:pPr>
    <w:rPr>
      <w:b/>
      <w:sz w:val="44"/>
    </w:rPr>
  </w:style>
  <w:style w:type="paragraph" w:styleId="Heading3">
    <w:name w:val="heading 3"/>
    <w:basedOn w:val="Normal"/>
    <w:next w:val="Normal"/>
    <w:qFormat/>
    <w:rsid w:val="0025403B"/>
    <w:pPr>
      <w:keepNext/>
      <w:outlineLvl w:val="2"/>
    </w:pPr>
    <w:rPr>
      <w:lang w:val="lv-LV"/>
    </w:rPr>
  </w:style>
  <w:style w:type="paragraph" w:styleId="Heading4">
    <w:name w:val="heading 4"/>
    <w:basedOn w:val="Normal"/>
    <w:next w:val="Normal"/>
    <w:qFormat/>
    <w:rsid w:val="0025403B"/>
    <w:pPr>
      <w:keepNext/>
      <w:outlineLvl w:val="3"/>
    </w:pPr>
    <w:rPr>
      <w:b/>
      <w:bCs/>
      <w:lang w:val="lv-LV"/>
    </w:rPr>
  </w:style>
  <w:style w:type="paragraph" w:styleId="Heading5">
    <w:name w:val="heading 5"/>
    <w:basedOn w:val="Normal"/>
    <w:next w:val="Normal"/>
    <w:uiPriority w:val="99"/>
    <w:qFormat/>
    <w:rsid w:val="0025403B"/>
    <w:pPr>
      <w:keepNext/>
      <w:jc w:val="center"/>
      <w:outlineLvl w:val="4"/>
    </w:pPr>
    <w:rPr>
      <w:sz w:val="24"/>
      <w:lang w:val="lv-LV"/>
    </w:rPr>
  </w:style>
  <w:style w:type="paragraph" w:styleId="Heading6">
    <w:name w:val="heading 6"/>
    <w:basedOn w:val="Normal"/>
    <w:next w:val="Normal"/>
    <w:qFormat/>
    <w:rsid w:val="0025403B"/>
    <w:pPr>
      <w:keepNext/>
      <w:jc w:val="center"/>
      <w:outlineLvl w:val="5"/>
    </w:pPr>
    <w:rPr>
      <w:b/>
      <w:bCs/>
      <w:sz w:val="32"/>
      <w:lang w:val="lv-LV"/>
    </w:rPr>
  </w:style>
  <w:style w:type="paragraph" w:styleId="Heading7">
    <w:name w:val="heading 7"/>
    <w:basedOn w:val="Normal"/>
    <w:next w:val="Normal"/>
    <w:qFormat/>
    <w:rsid w:val="0025403B"/>
    <w:pPr>
      <w:keepNext/>
      <w:jc w:val="right"/>
      <w:outlineLvl w:val="6"/>
    </w:pPr>
    <w:rPr>
      <w:lang w:val="lv-LV"/>
    </w:rPr>
  </w:style>
  <w:style w:type="paragraph" w:styleId="Heading8">
    <w:name w:val="heading 8"/>
    <w:basedOn w:val="Normal"/>
    <w:next w:val="Normal"/>
    <w:qFormat/>
    <w:rsid w:val="0025403B"/>
    <w:pPr>
      <w:keepNext/>
      <w:outlineLvl w:val="7"/>
    </w:pPr>
    <w:rPr>
      <w:color w:val="FF0000"/>
      <w:lang w:val="lv-LV"/>
    </w:rPr>
  </w:style>
  <w:style w:type="paragraph" w:styleId="Heading9">
    <w:name w:val="heading 9"/>
    <w:basedOn w:val="Normal"/>
    <w:next w:val="Normal"/>
    <w:qFormat/>
    <w:rsid w:val="0025403B"/>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rsid w:val="0025403B"/>
    <w:pPr>
      <w:tabs>
        <w:tab w:val="center" w:pos="4153"/>
        <w:tab w:val="right" w:pos="8306"/>
      </w:tabs>
    </w:pPr>
  </w:style>
  <w:style w:type="character" w:styleId="PageNumber">
    <w:name w:val="page number"/>
    <w:basedOn w:val="DefaultParagraphFont"/>
    <w:rsid w:val="0025403B"/>
  </w:style>
  <w:style w:type="paragraph" w:styleId="BodyText">
    <w:name w:val="Body Text"/>
    <w:basedOn w:val="Normal"/>
    <w:uiPriority w:val="99"/>
    <w:rsid w:val="0025403B"/>
    <w:rPr>
      <w:lang w:val="lv-LV"/>
    </w:rPr>
  </w:style>
  <w:style w:type="paragraph" w:styleId="BodyTextIndent">
    <w:name w:val="Body Text Indent"/>
    <w:basedOn w:val="Normal"/>
    <w:rsid w:val="0025403B"/>
    <w:pPr>
      <w:spacing w:before="480" w:line="420" w:lineRule="auto"/>
      <w:ind w:firstLine="680"/>
      <w:jc w:val="both"/>
    </w:pPr>
    <w:rPr>
      <w:lang w:val="lv-LV"/>
    </w:rPr>
  </w:style>
  <w:style w:type="paragraph" w:customStyle="1" w:styleId="FR2">
    <w:name w:val="FR2"/>
    <w:rsid w:val="0025403B"/>
    <w:pPr>
      <w:widowControl w:val="0"/>
      <w:spacing w:before="20"/>
    </w:pPr>
    <w:rPr>
      <w:rFonts w:ascii="Arial" w:hAnsi="Arial"/>
      <w:snapToGrid w:val="0"/>
      <w:sz w:val="24"/>
      <w:szCs w:val="24"/>
      <w:lang w:val="en-GB"/>
    </w:rPr>
  </w:style>
  <w:style w:type="paragraph" w:styleId="Footer">
    <w:name w:val="footer"/>
    <w:basedOn w:val="Normal"/>
    <w:link w:val="KjeneRakstz"/>
    <w:rsid w:val="0025403B"/>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val="lv-LV" w:eastAsia="zh-CN"/>
    </w:rPr>
  </w:style>
  <w:style w:type="character" w:customStyle="1" w:styleId="KjeneRakstz">
    <w:name w:val="Kājene Rakstz."/>
    <w:basedOn w:val="DefaultParagraphFont"/>
    <w:link w:val="Footer"/>
    <w:locked/>
    <w:rsid w:val="00761EB0"/>
    <w:rPr>
      <w:sz w:val="28"/>
      <w:lang w:val="en-GB" w:eastAsia="en-US"/>
    </w:rPr>
  </w:style>
  <w:style w:type="paragraph" w:styleId="Caption">
    <w:name w:val="caption"/>
    <w:basedOn w:val="Normal"/>
    <w:next w:val="Normal"/>
    <w:uiPriority w:val="99"/>
    <w:qFormat/>
    <w:rsid w:val="00761EB0"/>
    <w:pPr>
      <w:overflowPunct/>
      <w:autoSpaceDE/>
      <w:autoSpaceDN/>
      <w:adjustRightInd/>
      <w:textAlignment w:val="auto"/>
    </w:pPr>
    <w:rPr>
      <w:sz w:val="24"/>
      <w:lang w:val="en-US"/>
    </w:rPr>
  </w:style>
  <w:style w:type="character" w:customStyle="1" w:styleId="Virsraksts1Rakstz">
    <w:name w:val="Virsraksts 1 Rakstz."/>
    <w:basedOn w:val="DefaultParagraphFont"/>
    <w:link w:val="Heading1"/>
    <w:uiPriority w:val="99"/>
    <w:locked/>
    <w:rsid w:val="00A02B48"/>
    <w:rPr>
      <w:b/>
      <w:sz w:val="52"/>
      <w:lang w:val="en-GB" w:eastAsia="en-US"/>
    </w:rPr>
  </w:style>
  <w:style w:type="paragraph" w:styleId="BalloonText">
    <w:name w:val="Balloon Text"/>
    <w:basedOn w:val="Normal"/>
    <w:link w:val="BalontekstsRakstz"/>
    <w:rsid w:val="00970D38"/>
    <w:rPr>
      <w:rFonts w:ascii="Tahoma" w:hAnsi="Tahoma" w:cs="Tahoma"/>
      <w:sz w:val="16"/>
      <w:szCs w:val="16"/>
    </w:rPr>
  </w:style>
  <w:style w:type="character" w:customStyle="1" w:styleId="BalontekstsRakstz">
    <w:name w:val="Balonteksts Rakstz."/>
    <w:basedOn w:val="DefaultParagraphFont"/>
    <w:link w:val="BalloonText"/>
    <w:rsid w:val="00970D38"/>
    <w:rPr>
      <w:rFonts w:ascii="Tahoma" w:hAnsi="Tahoma" w:cs="Tahoma"/>
      <w:sz w:val="16"/>
      <w:szCs w:val="16"/>
      <w:lang w:val="en-GB" w:eastAsia="en-US"/>
    </w:rPr>
  </w:style>
  <w:style w:type="character" w:customStyle="1" w:styleId="dlxnowrap1">
    <w:name w:val="dlxnowrap1"/>
    <w:basedOn w:val="DefaultParagraphFont"/>
    <w:rsid w:val="00082050"/>
  </w:style>
  <w:style w:type="character" w:styleId="CommentReference">
    <w:name w:val="annotation reference"/>
    <w:basedOn w:val="DefaultParagraphFont"/>
    <w:rsid w:val="00C752CC"/>
    <w:rPr>
      <w:sz w:val="16"/>
      <w:szCs w:val="16"/>
    </w:rPr>
  </w:style>
  <w:style w:type="paragraph" w:styleId="CommentText">
    <w:name w:val="annotation text"/>
    <w:basedOn w:val="Normal"/>
    <w:link w:val="KomentratekstsRakstz"/>
    <w:rsid w:val="00C752CC"/>
    <w:rPr>
      <w:sz w:val="20"/>
    </w:rPr>
  </w:style>
  <w:style w:type="character" w:customStyle="1" w:styleId="KomentratekstsRakstz">
    <w:name w:val="Komentāra teksts Rakstz."/>
    <w:basedOn w:val="DefaultParagraphFont"/>
    <w:link w:val="CommentText"/>
    <w:rsid w:val="00C752CC"/>
    <w:rPr>
      <w:lang w:val="en-GB" w:eastAsia="en-US"/>
    </w:rPr>
  </w:style>
  <w:style w:type="paragraph" w:styleId="CommentSubject">
    <w:name w:val="annotation subject"/>
    <w:basedOn w:val="CommentText"/>
    <w:next w:val="CommentText"/>
    <w:link w:val="KomentratmaRakstz"/>
    <w:rsid w:val="00C752CC"/>
    <w:rPr>
      <w:b/>
      <w:bCs/>
    </w:rPr>
  </w:style>
  <w:style w:type="character" w:customStyle="1" w:styleId="KomentratmaRakstz">
    <w:name w:val="Komentāra tēma Rakstz."/>
    <w:basedOn w:val="KomentratekstsRakstz"/>
    <w:link w:val="CommentSubject"/>
    <w:rsid w:val="00C752CC"/>
    <w:rPr>
      <w:b/>
      <w:bCs/>
      <w:lang w:val="en-GB" w:eastAsia="en-US"/>
    </w:rPr>
  </w:style>
  <w:style w:type="paragraph" w:styleId="Revision">
    <w:name w:val="Revision"/>
    <w:hidden/>
    <w:uiPriority w:val="99"/>
    <w:semiHidden/>
    <w:rsid w:val="00842E5D"/>
    <w:rPr>
      <w:sz w:val="28"/>
      <w:szCs w:val="24"/>
      <w:lang w:val="en-GB"/>
    </w:rPr>
  </w:style>
  <w:style w:type="character" w:customStyle="1" w:styleId="GalveneRakstz">
    <w:name w:val="Galvene Rakstz."/>
    <w:basedOn w:val="DefaultParagraphFont"/>
    <w:link w:val="Header"/>
    <w:uiPriority w:val="99"/>
    <w:rsid w:val="00633DAF"/>
    <w:rPr>
      <w:sz w:val="28"/>
      <w:lang w:val="en-GB" w:eastAsia="en-US"/>
    </w:rPr>
  </w:style>
  <w:style w:type="paragraph" w:customStyle="1" w:styleId="Elektronikaisparaksts">
    <w:name w:val="Elektronikais paraksts"/>
    <w:autoRedefine/>
    <w:rsid w:val="00B22CEB"/>
    <w:pPr>
      <w:jc w:val="center"/>
    </w:pPr>
    <w:rPr>
      <w:b/>
      <w:sz w:val="24"/>
      <w:szCs w:val="24"/>
      <w:lang w:val="lv-LV"/>
    </w:rPr>
  </w:style>
  <w:style w:type="paragraph" w:styleId="ListParagraph">
    <w:name w:val="List Paragraph"/>
    <w:basedOn w:val="Normal"/>
    <w:uiPriority w:val="34"/>
    <w:qFormat/>
    <w:rsid w:val="00D437BF"/>
    <w:pPr>
      <w:overflowPunct/>
      <w:autoSpaceDE/>
      <w:autoSpaceDN/>
      <w:adjustRightInd/>
      <w:ind w:left="720"/>
      <w:textAlignment w:val="auto"/>
    </w:pPr>
    <w:rPr>
      <w:rFonts w:ascii="Calibri" w:eastAsia="Calibri" w:hAnsi="Calibri"/>
      <w:sz w:val="22"/>
      <w:szCs w:val="22"/>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28E39F-B2BC-4EEC-8E71-47C2AB88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900</Words>
  <Characters>6656</Characters>
  <Application>Microsoft Office Word</Application>
  <DocSecurity>0</DocSecurity>
  <Lines>55</Lines>
  <Paragraphs>15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VSI</Company>
  <LinksUpToDate>false</LinksUpToDate>
  <CharactersWithSpaces>7541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evijal</cp:lastModifiedBy>
  <cp:revision>7</cp:revision>
  <cp:lastPrinted>2017-09-20T12:25:00Z</cp:lastPrinted>
  <dcterms:created xsi:type="dcterms:W3CDTF">2022-08-15T13:28:00Z</dcterms:created>
  <dcterms:modified xsi:type="dcterms:W3CDTF">2022-08-16T06:58:00Z</dcterms:modified>
</cp:coreProperties>
</file>