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DCCC8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1AF8122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700CA723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669EAAD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3074C9ED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603516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B734545" w14:textId="77777777">
            <w:pPr>
              <w:jc w:val="center"/>
              <w:rPr>
                <w:bCs/>
                <w:sz w:val="24"/>
                <w:lang w:val="lv-LV"/>
              </w:rPr>
            </w:pPr>
            <w:r w:rsidR="00FF4658">
              <w:rPr>
                <w:bCs/>
                <w:noProof/>
                <w:sz w:val="22"/>
                <w:szCs w:val="22"/>
              </w:rPr>
              <w:t>18.07.2022</w:t>
            </w:r>
          </w:p>
        </w:tc>
      </w:tr>
    </w:tbl>
    <w:p w:rsidR="00BC67F6" w:rsidRPr="008A3DA7" w:rsidP="00BC67F6" w14:paraId="6F9C9E9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7B897E82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93D04" w14:paraId="667D99FD" w14:textId="607DD86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3E3480">
              <w:rPr>
                <w:sz w:val="24"/>
                <w:lang w:val="lv-LV"/>
              </w:rPr>
              <w:t xml:space="preserve">Bērnu </w:t>
            </w:r>
            <w:r w:rsidRPr="004F1089" w:rsidR="003E3480">
              <w:rPr>
                <w:sz w:val="24"/>
                <w:lang w:val="lv-LV"/>
              </w:rPr>
              <w:t>diennakts nometne</w:t>
            </w:r>
            <w:r w:rsidR="003E3480">
              <w:rPr>
                <w:sz w:val="24"/>
                <w:lang w:val="lv-LV"/>
              </w:rPr>
              <w:t xml:space="preserve"> “</w:t>
            </w:r>
            <w:r w:rsidRPr="004F1089" w:rsidR="003E3480">
              <w:rPr>
                <w:sz w:val="24"/>
                <w:lang w:val="lv-LV"/>
              </w:rPr>
              <w:t>Badmintons Mālpilī 2022</w:t>
            </w:r>
            <w:r w:rsidR="003E3480">
              <w:rPr>
                <w:sz w:val="24"/>
                <w:lang w:val="lv-LV"/>
              </w:rPr>
              <w:t>”</w:t>
            </w:r>
          </w:p>
        </w:tc>
      </w:tr>
      <w:tr w14:paraId="4D1174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A3137C" w14:paraId="64C74E3D" w14:textId="0BA3DE8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654C3">
              <w:rPr>
                <w:sz w:val="24"/>
                <w:lang w:val="lv-LV"/>
              </w:rPr>
              <w:t xml:space="preserve">Īpašnieks - </w:t>
            </w:r>
            <w:r w:rsidRPr="00814A28" w:rsidR="000654C3">
              <w:rPr>
                <w:sz w:val="24"/>
                <w:lang w:val="lv-LV"/>
              </w:rPr>
              <w:t>Siguldas novada pašvaldība, reģistrācijas Nr. 90000048152</w:t>
            </w:r>
            <w:r w:rsidR="000654C3">
              <w:rPr>
                <w:sz w:val="24"/>
                <w:lang w:val="lv-LV"/>
              </w:rPr>
              <w:t xml:space="preserve">; </w:t>
            </w:r>
            <w:r w:rsidRPr="003E3480" w:rsidR="003E3480">
              <w:rPr>
                <w:sz w:val="24"/>
                <w:lang w:val="lv-LV"/>
              </w:rPr>
              <w:t>Lietotājs - Siguldas Sporta skola, reģistrācijas Nr. LV4371902244</w:t>
            </w:r>
          </w:p>
        </w:tc>
      </w:tr>
      <w:tr w14:paraId="1F5FD93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93D04" w14:paraId="31B59D49" w14:textId="729346F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F25FE" w:rsidR="003E3480">
              <w:rPr>
                <w:sz w:val="24"/>
                <w:lang w:val="lv-LV"/>
              </w:rPr>
              <w:t>Sporta iela 1, Mālpils pagasts, Siguldas novads</w:t>
            </w:r>
          </w:p>
        </w:tc>
      </w:tr>
      <w:tr w14:paraId="4E34AF94" w14:textId="77777777" w:rsidTr="00C93598">
        <w:tblPrEx>
          <w:tblW w:w="0" w:type="auto"/>
          <w:tblInd w:w="108" w:type="dxa"/>
          <w:tblLook w:val="04A0"/>
        </w:tblPrEx>
        <w:trPr>
          <w:trHeight w:val="32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80" w:rsidRPr="00A35B14" w:rsidP="003E3480" w14:paraId="568BC23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contextualSpacing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C93598">
              <w:rPr>
                <w:b/>
                <w:sz w:val="24"/>
                <w:lang w:val="lv-LV"/>
              </w:rPr>
              <w:t xml:space="preserve"> </w:t>
            </w:r>
            <w:r w:rsidRPr="003E3480">
              <w:rPr>
                <w:bCs/>
                <w:sz w:val="24"/>
                <w:lang w:val="lv-LV"/>
              </w:rPr>
              <w:t>18.07.2022.</w:t>
            </w:r>
            <w:r>
              <w:rPr>
                <w:bCs/>
                <w:sz w:val="24"/>
                <w:lang w:val="lv-LV"/>
              </w:rPr>
              <w:t xml:space="preserve"> vides veselības analītiķe Jeļena Gorjačeva, </w:t>
            </w:r>
            <w:r w:rsidRPr="00A35B14">
              <w:rPr>
                <w:sz w:val="24"/>
                <w:lang w:val="lv-LV"/>
              </w:rPr>
              <w:t>pamatojoties</w:t>
            </w:r>
          </w:p>
          <w:p w:rsidR="00D00A94" w:rsidRPr="00915CB9" w:rsidP="003E3480" w14:paraId="3B1C7802" w14:textId="4D847427">
            <w:pPr>
              <w:tabs>
                <w:tab w:val="left" w:pos="252"/>
                <w:tab w:val="left" w:pos="993"/>
              </w:tabs>
              <w:spacing w:before="60" w:after="60"/>
              <w:contextualSpacing/>
              <w:jc w:val="both"/>
              <w:rPr>
                <w:sz w:val="24"/>
                <w:lang w:val="lv-LV"/>
              </w:rPr>
            </w:pPr>
            <w:r w:rsidRPr="00A35B14">
              <w:rPr>
                <w:sz w:val="24"/>
                <w:lang w:val="lv-LV"/>
              </w:rPr>
              <w:t xml:space="preserve">uz </w:t>
            </w:r>
            <w:r>
              <w:rPr>
                <w:sz w:val="24"/>
                <w:lang w:val="lv-LV"/>
              </w:rPr>
              <w:t>26</w:t>
            </w:r>
            <w:r w:rsidRPr="00A35B1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4</w:t>
            </w:r>
            <w:r w:rsidRPr="00A35B14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2</w:t>
            </w:r>
            <w:r w:rsidRPr="00A35B14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higiēnas ārstes </w:t>
            </w:r>
            <w:r w:rsidRPr="00814A28">
              <w:rPr>
                <w:bCs/>
                <w:sz w:val="24"/>
                <w:lang w:val="lv-LV"/>
              </w:rPr>
              <w:t>Anna</w:t>
            </w:r>
            <w:r>
              <w:rPr>
                <w:bCs/>
                <w:sz w:val="24"/>
                <w:lang w:val="lv-LV"/>
              </w:rPr>
              <w:t>s</w:t>
            </w:r>
            <w:r w:rsidRPr="00814A28">
              <w:rPr>
                <w:bCs/>
                <w:sz w:val="24"/>
                <w:lang w:val="lv-LV"/>
              </w:rPr>
              <w:t xml:space="preserve"> </w:t>
            </w:r>
            <w:r w:rsidRPr="000B32B0">
              <w:rPr>
                <w:bCs/>
                <w:sz w:val="24"/>
                <w:lang w:val="lv-LV"/>
              </w:rPr>
              <w:t>Staņēviča</w:t>
            </w:r>
            <w:r>
              <w:rPr>
                <w:bCs/>
                <w:sz w:val="24"/>
                <w:lang w:val="lv-LV"/>
              </w:rPr>
              <w:t>s</w:t>
            </w:r>
            <w:r w:rsidRPr="000B32B0">
              <w:rPr>
                <w:sz w:val="24"/>
              </w:rPr>
              <w:t xml:space="preserve"> un </w:t>
            </w:r>
            <w:r w:rsidRPr="000B32B0">
              <w:rPr>
                <w:bCs/>
                <w:sz w:val="24"/>
                <w:lang w:val="lv-LV"/>
              </w:rPr>
              <w:t>RSU Sabiedrības veselības bakalaura studiju programmas studentes Annija</w:t>
            </w:r>
            <w:r>
              <w:rPr>
                <w:bCs/>
                <w:sz w:val="24"/>
                <w:lang w:val="lv-LV"/>
              </w:rPr>
              <w:t>s</w:t>
            </w:r>
            <w:r w:rsidRPr="000B32B0">
              <w:rPr>
                <w:bCs/>
                <w:sz w:val="24"/>
                <w:lang w:val="lv-LV"/>
              </w:rPr>
              <w:t xml:space="preserve"> Keta</w:t>
            </w:r>
            <w:r>
              <w:rPr>
                <w:bCs/>
                <w:sz w:val="24"/>
                <w:lang w:val="lv-LV"/>
              </w:rPr>
              <w:t>s</w:t>
            </w:r>
            <w:r w:rsidRPr="000B32B0">
              <w:rPr>
                <w:bCs/>
                <w:sz w:val="24"/>
                <w:lang w:val="lv-LV"/>
              </w:rPr>
              <w:t xml:space="preserve"> Barona</w:t>
            </w:r>
            <w:r>
              <w:rPr>
                <w:bCs/>
                <w:sz w:val="24"/>
                <w:lang w:val="lv-LV"/>
              </w:rPr>
              <w:t>s</w:t>
            </w:r>
            <w:r w:rsidRPr="000B32B0">
              <w:rPr>
                <w:bCs/>
                <w:sz w:val="24"/>
                <w:lang w:val="lv-LV"/>
              </w:rPr>
              <w:t>, Karīna</w:t>
            </w:r>
            <w:r>
              <w:rPr>
                <w:bCs/>
                <w:sz w:val="24"/>
                <w:lang w:val="lv-LV"/>
              </w:rPr>
              <w:t>s</w:t>
            </w:r>
            <w:r w:rsidRPr="000B32B0">
              <w:rPr>
                <w:bCs/>
                <w:sz w:val="24"/>
                <w:lang w:val="lv-LV"/>
              </w:rPr>
              <w:t xml:space="preserve"> Elizabete</w:t>
            </w:r>
            <w:r>
              <w:rPr>
                <w:bCs/>
                <w:sz w:val="24"/>
                <w:lang w:val="lv-LV"/>
              </w:rPr>
              <w:t>s</w:t>
            </w:r>
            <w:r w:rsidRPr="000B32B0">
              <w:rPr>
                <w:bCs/>
                <w:sz w:val="24"/>
                <w:lang w:val="lv-LV"/>
              </w:rPr>
              <w:t xml:space="preserve"> Deaka</w:t>
            </w:r>
            <w:r>
              <w:rPr>
                <w:bCs/>
                <w:sz w:val="24"/>
                <w:lang w:val="lv-LV"/>
              </w:rPr>
              <w:t>s</w:t>
            </w:r>
            <w:r w:rsidRPr="00A35B14">
              <w:rPr>
                <w:sz w:val="24"/>
                <w:lang w:val="lv-LV"/>
              </w:rPr>
              <w:t xml:space="preserve"> veikto apsekojumu un Veselības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inspekcijas 2</w:t>
            </w:r>
            <w:r>
              <w:rPr>
                <w:sz w:val="24"/>
                <w:lang w:val="lv-LV"/>
              </w:rPr>
              <w:t>9</w:t>
            </w:r>
            <w:r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4</w:t>
            </w:r>
            <w:r w:rsidRPr="00A35B14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2</w:t>
            </w:r>
            <w:r w:rsidRPr="00A35B14">
              <w:rPr>
                <w:sz w:val="24"/>
                <w:lang w:val="lv-LV"/>
              </w:rPr>
              <w:t xml:space="preserve">. Atzinumu Nr. </w:t>
            </w:r>
            <w:r w:rsidRPr="003E3480">
              <w:rPr>
                <w:sz w:val="24"/>
                <w:lang w:val="lv-LV"/>
              </w:rPr>
              <w:t>2.4.5.-8/150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0A1B7F98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3E3480" w14:paraId="5640AC36" w14:textId="28F2558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="00EB5912">
              <w:rPr>
                <w:b/>
                <w:sz w:val="24"/>
                <w:lang w:val="lv-LV"/>
              </w:rPr>
              <w:t>:</w:t>
            </w:r>
            <w:r w:rsidR="003E3480">
              <w:t xml:space="preserve"> </w:t>
            </w:r>
            <w:r w:rsidRPr="003E3480" w:rsidR="003E3480">
              <w:rPr>
                <w:bCs/>
                <w:sz w:val="24"/>
                <w:lang w:val="lv-LV"/>
              </w:rPr>
              <w:t xml:space="preserve">Mālpils vidusskolas direktora vietniece saimnieciskajā jomā Ingrīda Kajaka  </w:t>
            </w:r>
          </w:p>
        </w:tc>
      </w:tr>
      <w:tr w14:paraId="4CBF5EE7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43F4A" w:rsidP="00D84C4B" w14:paraId="5BFA93E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 w14:paraId="3707F84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FA2811" w:rsidP="00FA2811" w14:paraId="1E5CF2F3" w14:textId="6D2188B3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Siguldas Sporta skola organizē bērnu diennakts nometni </w:t>
            </w:r>
            <w:r>
              <w:rPr>
                <w:sz w:val="24"/>
                <w:lang w:val="lv-LV"/>
              </w:rPr>
              <w:t>“</w:t>
            </w:r>
            <w:r w:rsidRPr="004F1089">
              <w:rPr>
                <w:sz w:val="24"/>
                <w:lang w:val="lv-LV"/>
              </w:rPr>
              <w:t>Badmintons Mālpilī 2022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Sporta ielā 1, Mālpils pagastā, Siguldas novadā. Dalībnieku skaits – 20</w:t>
            </w:r>
            <w:r w:rsidR="0091004A">
              <w:rPr>
                <w:sz w:val="24"/>
                <w:lang w:val="lv-LV"/>
              </w:rPr>
              <w:t xml:space="preserve"> bērni.</w:t>
            </w:r>
          </w:p>
          <w:p w:rsidR="00B6660E" w:rsidP="005E180C" w14:paraId="0672F7DF" w14:textId="6F4A2FC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Nometnes vajadzībām plānots izmantot Mālpils vidusskolas mācību telpas, sanitāros mezglus un Sporta centru. Sporta centrs ir savienots ar skolu. </w:t>
            </w:r>
            <w:r w:rsidRPr="00B6660E">
              <w:rPr>
                <w:sz w:val="24"/>
                <w:lang w:val="lv-LV"/>
              </w:rPr>
              <w:t>Nometnes dalībniekiem tiks piemērotas klašu telpas gulēšanai gultās.</w:t>
            </w:r>
            <w:r w:rsidRPr="009365B5" w:rsidR="003E5390">
              <w:rPr>
                <w:sz w:val="24"/>
                <w:szCs w:val="20"/>
                <w:lang w:val="lv-LV"/>
              </w:rPr>
              <w:t xml:space="preserve"> </w:t>
            </w:r>
            <w:r w:rsidRPr="009365B5" w:rsidR="003E5390">
              <w:rPr>
                <w:sz w:val="24"/>
                <w:szCs w:val="20"/>
                <w:lang w:val="lv-LV"/>
              </w:rPr>
              <w:t>Sporta nodarbībām ti</w:t>
            </w:r>
            <w:r w:rsidR="003E5390">
              <w:rPr>
                <w:sz w:val="24"/>
                <w:szCs w:val="20"/>
                <w:lang w:val="lv-LV"/>
              </w:rPr>
              <w:t>ks</w:t>
            </w:r>
            <w:r w:rsidRPr="009365B5" w:rsidR="003E5390">
              <w:rPr>
                <w:sz w:val="24"/>
                <w:szCs w:val="20"/>
                <w:lang w:val="lv-LV"/>
              </w:rPr>
              <w:t xml:space="preserve"> izmantota Sporta centra sporta zāle ar meiteņu un zēnu ģērbtuvēm.</w:t>
            </w:r>
            <w:r w:rsidRPr="009365B5" w:rsidR="003E5390">
              <w:rPr>
                <w:sz w:val="24"/>
                <w:szCs w:val="20"/>
                <w:lang w:val="lv-LV"/>
              </w:rPr>
              <w:t xml:space="preserve"> </w:t>
            </w:r>
            <w:r w:rsidRPr="009365B5" w:rsidR="003E5390">
              <w:rPr>
                <w:sz w:val="24"/>
                <w:szCs w:val="20"/>
                <w:lang w:val="lv-LV"/>
              </w:rPr>
              <w:t>Sporta zāles ģērbtuvju dušas telpās starp dušas ierīcēm ierīkotas starpsienas.</w:t>
            </w:r>
            <w:r w:rsidR="00801F9C">
              <w:rPr>
                <w:sz w:val="24"/>
                <w:szCs w:val="20"/>
                <w:lang w:val="lv-LV"/>
              </w:rPr>
              <w:t xml:space="preserve"> </w:t>
            </w:r>
            <w:r w:rsidRPr="009365B5" w:rsidR="003E5390">
              <w:rPr>
                <w:sz w:val="24"/>
                <w:szCs w:val="20"/>
                <w:lang w:val="lv-LV"/>
              </w:rPr>
              <w:t>Apstākļi personīgās higiēnas ievērošanai ir nodrošināti. Sanitārtehniskās iekārtas tualešu telpās ir darba kārtībā. Tualetēs ir papīrs, mazgāšanas līdzekļi un roku žāvēšanas ierīces.</w:t>
            </w:r>
          </w:p>
          <w:p w:rsidR="005E180C" w:rsidRPr="00884102" w:rsidP="001A7EAB" w14:paraId="685375AD" w14:textId="79A55A4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Dalībnieku ēdināšanu nodrošinās </w:t>
            </w:r>
            <w:r w:rsidR="00801F9C">
              <w:rPr>
                <w:sz w:val="24"/>
                <w:lang w:val="lv-LV"/>
              </w:rPr>
              <w:t xml:space="preserve">uzņēmums </w:t>
            </w:r>
            <w:r>
              <w:rPr>
                <w:sz w:val="24"/>
                <w:lang w:val="lv-LV"/>
              </w:rPr>
              <w:t>SIA “</w:t>
            </w:r>
            <w:r w:rsidRPr="00FA2811" w:rsidR="00FA2811">
              <w:rPr>
                <w:sz w:val="24"/>
                <w:lang w:val="lv-LV"/>
              </w:rPr>
              <w:t>Aniva</w:t>
            </w:r>
            <w:r>
              <w:rPr>
                <w:sz w:val="24"/>
                <w:lang w:val="lv-LV"/>
              </w:rPr>
              <w:t>”</w:t>
            </w:r>
            <w:r w:rsidR="00FA2811">
              <w:rPr>
                <w:sz w:val="24"/>
                <w:lang w:val="lv-LV"/>
              </w:rPr>
              <w:t xml:space="preserve">. </w:t>
            </w:r>
            <w:r w:rsidR="001A7EAB">
              <w:rPr>
                <w:sz w:val="24"/>
                <w:lang w:val="lv-LV"/>
              </w:rPr>
              <w:t xml:space="preserve">Programmā ir paredzētas treniņi, nodarbības, pārgājieni un citas aizraujošas aktivitātes. Nometnes vadītāja – Karīna </w:t>
            </w:r>
            <w:r w:rsidRPr="001A7EAB" w:rsidR="001A7EAB">
              <w:rPr>
                <w:sz w:val="24"/>
                <w:lang w:val="lv-LV"/>
              </w:rPr>
              <w:t>P</w:t>
            </w:r>
            <w:r w:rsidRPr="001A7EAB" w:rsidR="001A7EAB">
              <w:rPr>
                <w:sz w:val="24"/>
                <w:lang w:val="lv-LV"/>
              </w:rPr>
              <w:t>utniņa</w:t>
            </w:r>
            <w:r w:rsidR="001A7EAB">
              <w:rPr>
                <w:sz w:val="24"/>
                <w:lang w:val="lv-LV"/>
              </w:rPr>
              <w:t xml:space="preserve">, apliecības Nr. </w:t>
            </w:r>
            <w:r w:rsidRPr="000A6B77" w:rsidR="000A6B77">
              <w:rPr>
                <w:sz w:val="24"/>
                <w:lang w:val="lv-LV"/>
              </w:rPr>
              <w:t>089-00012</w:t>
            </w:r>
            <w:r w:rsidR="000A6B77">
              <w:rPr>
                <w:sz w:val="24"/>
                <w:lang w:val="lv-LV"/>
              </w:rPr>
              <w:t xml:space="preserve">. </w:t>
            </w:r>
          </w:p>
          <w:p w:rsidR="00246554" w:rsidP="00D437BF" w14:paraId="64D66E0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893D04" w:rsidRPr="00893D04" w:rsidP="00FA2811" w14:paraId="1148BA66" w14:textId="2BE4624F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FA2811">
              <w:rPr>
                <w:sz w:val="24"/>
                <w:lang w:val="lv-LV"/>
              </w:rPr>
              <w:t xml:space="preserve">Telpu iekšējai apdarei ir izmantoti telpu nozīmei atbilstoši, cilvēku veselībai nekaitīgi apdares materiāli (krāsojums, flīzes, koka dēļi, linolejs). </w:t>
            </w:r>
          </w:p>
          <w:p w:rsidR="00246554" w:rsidP="005D576A" w14:paraId="2E238E1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E43F4A" w:rsidP="00E43F4A" w14:paraId="250E89DB" w14:textId="52C267E9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Dabis</w:t>
            </w:r>
            <w:r w:rsidR="00893D04">
              <w:rPr>
                <w:sz w:val="24"/>
                <w:lang w:val="lv-LV"/>
              </w:rPr>
              <w:t>kais</w:t>
            </w:r>
            <w:r w:rsidR="00FA2811">
              <w:rPr>
                <w:sz w:val="24"/>
                <w:lang w:val="lv-LV"/>
              </w:rPr>
              <w:t xml:space="preserve"> un mākslīgais apgaismojums. Vizuāli pietiekošs. </w:t>
            </w:r>
          </w:p>
          <w:p w:rsidR="00CF27A6" w:rsidP="00D437BF" w14:paraId="39CB625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893D04" w:rsidRPr="00893D04" w:rsidP="00FA2811" w14:paraId="4A87630A" w14:textId="59D1CDDC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FA2811">
              <w:rPr>
                <w:sz w:val="24"/>
                <w:lang w:val="lv-LV"/>
              </w:rPr>
              <w:t>Ēkas apkures sistēma ir pieslēgta ciemata centralizētajiem tīkliem. Telpās ir uzstādīti</w:t>
            </w:r>
            <w:r>
              <w:rPr>
                <w:sz w:val="24"/>
                <w:lang w:val="lv-LV"/>
              </w:rPr>
              <w:t xml:space="preserve"> </w:t>
            </w:r>
            <w:r w:rsidRPr="00FA2811">
              <w:rPr>
                <w:sz w:val="24"/>
                <w:lang w:val="lv-LV"/>
              </w:rPr>
              <w:t>apkures radiatori.</w:t>
            </w:r>
          </w:p>
          <w:p w:rsidR="00CF27A6" w:rsidP="00A7576E" w14:paraId="46EF578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5D576A" w:rsidRPr="005D576A" w:rsidP="005D576A" w14:paraId="66FD3778" w14:textId="6FCBA130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Dabiskā</w:t>
            </w:r>
            <w:r w:rsidR="00FA2811">
              <w:rPr>
                <w:sz w:val="24"/>
                <w:lang w:val="lv-LV"/>
              </w:rPr>
              <w:t xml:space="preserve"> </w:t>
            </w:r>
            <w:r w:rsidR="00862CA3">
              <w:rPr>
                <w:sz w:val="24"/>
                <w:lang w:val="lv-LV"/>
              </w:rPr>
              <w:t xml:space="preserve">caur logiem, durvīm un ventilācijas kanāliem. </w:t>
            </w:r>
          </w:p>
          <w:p w:rsidR="00EB5912" w:rsidP="00EB5912" w14:paraId="1B45F29A" w14:textId="583E775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FA2811" w:rsidRPr="00FA2811" w:rsidP="00FA2811" w14:paraId="6F74D78F" w14:textId="2E1B21AC">
            <w:pPr>
              <w:overflowPunct/>
              <w:autoSpaceDE/>
              <w:adjustRightInd/>
              <w:ind w:firstLine="201"/>
              <w:jc w:val="both"/>
              <w:rPr>
                <w:sz w:val="24"/>
                <w:szCs w:val="20"/>
                <w:lang w:val="lv-LV"/>
              </w:rPr>
            </w:pPr>
            <w:r w:rsidRPr="009365B5">
              <w:rPr>
                <w:sz w:val="24"/>
                <w:szCs w:val="20"/>
                <w:lang w:val="lv-LV"/>
              </w:rPr>
              <w:t xml:space="preserve">Ēkas ūdens apgādes sistēma ir pieslēgta centralizētajiem tīkliem. </w:t>
            </w:r>
          </w:p>
          <w:p w:rsidR="002213CB" w:rsidP="00A7576E" w14:paraId="65C4C52B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93D04" w:rsidRPr="00893D04" w:rsidP="00893D04" w14:paraId="48CCE23B" w14:textId="61EEE7CB">
            <w:pPr>
              <w:overflowPunct/>
              <w:autoSpaceDE/>
              <w:autoSpaceDN/>
              <w:adjustRightInd/>
              <w:ind w:right="6"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Centralizētie tīkli</w:t>
            </w:r>
            <w:r w:rsidRPr="00893D04">
              <w:rPr>
                <w:sz w:val="24"/>
                <w:lang w:val="lv-LV"/>
              </w:rPr>
              <w:t>.</w:t>
            </w:r>
          </w:p>
          <w:p w:rsidR="002213CB" w:rsidRPr="000964F0" w:rsidP="008179CE" w14:paraId="770FC29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0D45B7" w:rsidP="000D45B7" w14:paraId="32A89D1B" w14:textId="1B95DAE4">
            <w:pPr>
              <w:overflowPunct/>
              <w:autoSpaceDE/>
              <w:adjustRightInd/>
              <w:ind w:firstLine="201"/>
              <w:jc w:val="both"/>
              <w:rPr>
                <w:sz w:val="24"/>
                <w:szCs w:val="20"/>
                <w:lang w:val="lv-LV"/>
              </w:rPr>
            </w:pPr>
            <w:r w:rsidRPr="009365B5">
              <w:rPr>
                <w:sz w:val="24"/>
                <w:szCs w:val="20"/>
                <w:lang w:val="lv-LV"/>
              </w:rPr>
              <w:t>Skolas teritorija ir labiekārtota un apzaļumota. Teritorijā ir iekārtota saimniecības zona.</w:t>
            </w:r>
            <w:r>
              <w:rPr>
                <w:sz w:val="24"/>
                <w:szCs w:val="20"/>
                <w:lang w:val="lv-LV"/>
              </w:rPr>
              <w:t xml:space="preserve"> </w:t>
            </w:r>
            <w:r w:rsidRPr="009365B5">
              <w:rPr>
                <w:sz w:val="24"/>
                <w:szCs w:val="20"/>
                <w:lang w:val="lv-LV"/>
              </w:rPr>
              <w:t xml:space="preserve">Atkritumu konteineru laukums atrodas saimniecības zonā. </w:t>
            </w:r>
          </w:p>
          <w:p w:rsidR="002E3FF9" w:rsidRPr="000964F0" w:rsidP="00D437BF" w14:paraId="099FD9A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862CA3" w:rsidP="000D45B7" w14:paraId="35A93E1B" w14:textId="50892623">
            <w:pPr>
              <w:adjustRightInd/>
              <w:ind w:right="6" w:firstLine="201"/>
              <w:jc w:val="both"/>
              <w:rPr>
                <w:sz w:val="24"/>
                <w:szCs w:val="20"/>
                <w:lang w:val="lv-LV"/>
              </w:rPr>
            </w:pPr>
            <w:r w:rsidRPr="009365B5">
              <w:rPr>
                <w:sz w:val="24"/>
                <w:szCs w:val="20"/>
                <w:lang w:val="lv-LV"/>
              </w:rPr>
              <w:t xml:space="preserve">Vides pieejamība ir nodrošināta </w:t>
            </w:r>
            <w:r>
              <w:rPr>
                <w:sz w:val="24"/>
                <w:szCs w:val="20"/>
                <w:lang w:val="lv-LV"/>
              </w:rPr>
              <w:t>s</w:t>
            </w:r>
            <w:r w:rsidRPr="009365B5">
              <w:rPr>
                <w:sz w:val="24"/>
                <w:szCs w:val="20"/>
                <w:lang w:val="lv-LV"/>
              </w:rPr>
              <w:t xml:space="preserve">kolas 1. stāva telpām, izmantojot Sporta centra ēkas centrālo ieeju. Sporta centra un </w:t>
            </w:r>
            <w:r w:rsidR="009806A7">
              <w:rPr>
                <w:sz w:val="24"/>
                <w:szCs w:val="20"/>
                <w:lang w:val="lv-LV"/>
              </w:rPr>
              <w:t>s</w:t>
            </w:r>
            <w:r w:rsidRPr="009365B5">
              <w:rPr>
                <w:sz w:val="24"/>
                <w:szCs w:val="20"/>
                <w:lang w:val="lv-LV"/>
              </w:rPr>
              <w:t xml:space="preserve">kolas 1. stāva līmeņa starpību pārvarēšanai tiek izmantots mobilais </w:t>
            </w:r>
            <w:r w:rsidRPr="009365B5">
              <w:rPr>
                <w:sz w:val="24"/>
                <w:szCs w:val="20"/>
                <w:lang w:val="lv-LV"/>
              </w:rPr>
              <w:t>ratiņkrēslu</w:t>
            </w:r>
            <w:r w:rsidRPr="009365B5">
              <w:rPr>
                <w:sz w:val="24"/>
                <w:szCs w:val="20"/>
                <w:lang w:val="lv-LV"/>
              </w:rPr>
              <w:t xml:space="preserve"> pacēlājs. Sanitārais mezgls personām ar īpašām vajadzībām ierīkots</w:t>
            </w:r>
            <w:r w:rsidR="009806A7">
              <w:rPr>
                <w:sz w:val="24"/>
                <w:szCs w:val="20"/>
                <w:lang w:val="lv-LV"/>
              </w:rPr>
              <w:t xml:space="preserve"> </w:t>
            </w:r>
            <w:r w:rsidRPr="009365B5">
              <w:rPr>
                <w:sz w:val="24"/>
                <w:szCs w:val="20"/>
                <w:lang w:val="lv-LV"/>
              </w:rPr>
              <w:t xml:space="preserve">Sporta centra 1. stāva telpās. </w:t>
            </w:r>
          </w:p>
          <w:p w:rsidR="00A7176E" w:rsidRPr="000964F0" w:rsidP="00862CA3" w14:paraId="266DA9D3" w14:textId="0DF2C62C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524E58" w14:paraId="5818DC11" w14:textId="43FDF57D">
            <w:pPr>
              <w:tabs>
                <w:tab w:val="left" w:pos="993"/>
              </w:tabs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  <w:r w:rsidR="00893D04">
              <w:rPr>
                <w:sz w:val="24"/>
                <w:lang w:val="lv-LV"/>
              </w:rPr>
              <w:t xml:space="preserve">. </w:t>
            </w:r>
          </w:p>
        </w:tc>
      </w:tr>
      <w:tr w14:paraId="4E8ED88E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64A89EE1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AB4D7B" w:rsidP="00BF13AA" w14:paraId="33E40B36" w14:textId="1073D1AC">
            <w:pPr>
              <w:ind w:firstLine="176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D45B7">
              <w:rPr>
                <w:sz w:val="24"/>
                <w:lang w:val="lv-LV"/>
              </w:rPr>
              <w:t>Objekts „Bērnu diennakts nometne “Badmintons Mālpilī 2022”” Sporta ielā 1, Mālpils pagastā, Siguldas novadā 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7D5F1E2A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5916936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55580F" w:rsidRPr="00D32BD8" w:rsidP="0055580F" w14:paraId="5222C69D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55580F" w:rsidP="0055580F" w14:paraId="1B2A6535" w14:textId="3443C01E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 w:rsidR="003646E5"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 w:rsidR="003646E5">
              <w:rPr>
                <w:sz w:val="24"/>
                <w:lang w:val="lv-LV"/>
              </w:rPr>
              <w:t>6</w:t>
            </w:r>
            <w:r>
              <w:rPr>
                <w:sz w:val="24"/>
                <w:lang w:val="lv-LV"/>
              </w:rPr>
              <w:t>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55580F" w14:paraId="44795282" w14:textId="77777777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45152266" w14:textId="77777777">
      <w:pPr>
        <w:jc w:val="both"/>
        <w:rPr>
          <w:sz w:val="24"/>
          <w:lang w:val="lv-LV"/>
        </w:rPr>
      </w:pPr>
    </w:p>
    <w:p w:rsidR="002A39F3" w:rsidP="002A39F3" w14:paraId="56D587AF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5997B145" w14:textId="77777777" w:rsidTr="00735AAB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55580F" w:rsidRPr="005047F5" w:rsidP="00735AAB" w14:paraId="58C31C3D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55580F" w:rsidRPr="008A3DA7" w:rsidP="00735AAB" w14:paraId="501F3DEE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36CB60DA" w14:textId="77777777" w:rsidTr="00735AAB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55580F" w:rsidRPr="008A3DA7" w:rsidP="00735AAB" w14:paraId="2B788DCB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55580F" w:rsidRPr="008A3DA7" w:rsidP="00735AAB" w14:paraId="4AE46389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55580F" w:rsidRPr="00B715B1" w:rsidP="0055580F" w14:paraId="334F5C1E" w14:textId="77777777">
      <w:pPr>
        <w:jc w:val="both"/>
        <w:rPr>
          <w:sz w:val="24"/>
          <w:lang w:val="lv-LV"/>
        </w:rPr>
      </w:pPr>
    </w:p>
    <w:p w:rsidR="0055580F" w:rsidRPr="00B715B1" w:rsidP="0055580F" w14:paraId="068DCB56" w14:textId="77777777">
      <w:pPr>
        <w:rPr>
          <w:sz w:val="24"/>
          <w:lang w:val="lv-LV"/>
        </w:rPr>
      </w:pPr>
    </w:p>
    <w:p w:rsidR="0055580F" w:rsidRPr="00B715B1" w:rsidP="0055580F" w14:paraId="08BE4CF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5EA84D22" w14:textId="77777777" w:rsidTr="00735AA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55580F" w:rsidRPr="00B05905" w:rsidP="00735AAB" w14:paraId="079AF4A7" w14:textId="77777777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tālr.67081644</w:t>
            </w:r>
          </w:p>
        </w:tc>
      </w:tr>
      <w:tr w14:paraId="23B2E3BF" w14:textId="77777777" w:rsidTr="00735AA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55580F" w:rsidRPr="00B05905" w:rsidP="00735AAB" w14:paraId="79A40078" w14:textId="77777777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RPr="0055580F" w:rsidP="00D84C4B" w14:paraId="20D7DC72" w14:textId="77777777">
      <w:pPr>
        <w:pStyle w:val="H4"/>
        <w:spacing w:after="0"/>
        <w:jc w:val="left"/>
        <w:outlineLvl w:val="9"/>
        <w:rPr>
          <w:b w:val="0"/>
          <w:sz w:val="24"/>
          <w:lang w:val="en-GB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5B59D6B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208FB6CD" w14:textId="77777777">
    <w:pPr>
      <w:pStyle w:val="Footer"/>
      <w:rPr>
        <w:sz w:val="20"/>
        <w:lang w:val="lv-LV"/>
      </w:rPr>
    </w:pPr>
  </w:p>
  <w:p w:rsidR="002E3FF9" w:rsidRPr="00E53C2B" w:rsidP="00E53C2B" w14:paraId="44649B68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4252436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8F0EA36" w14:textId="77777777">
    <w:pPr>
      <w:pStyle w:val="Footer"/>
      <w:rPr>
        <w:sz w:val="20"/>
        <w:lang w:val="lv-LV"/>
      </w:rPr>
    </w:pPr>
  </w:p>
  <w:p w:rsidR="002E3FF9" w:rsidRPr="00022614" w14:paraId="7D55F600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227EAB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F46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3064C3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526D8B1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FF465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FF4658"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4F7D035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42F91F09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C00A431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4FA7C497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722DB80F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5EFB042B" w14:textId="77777777">
          <w:pPr>
            <w:rPr>
              <w:sz w:val="24"/>
              <w:u w:val="single"/>
              <w:lang w:val="lv-LV"/>
            </w:rPr>
          </w:pPr>
          <w:r w:rsidRPr="0035491C" w:rsidR="00FF4658">
            <w:rPr>
              <w:bCs/>
              <w:noProof/>
              <w:sz w:val="22"/>
              <w:szCs w:val="22"/>
              <w:u w:val="single"/>
            </w:rPr>
            <w:t>18.07.2022</w:t>
          </w:r>
        </w:p>
        <w:p w:rsidR="002E3FF9" w:rsidP="00C752CC" w14:paraId="5EDBD50A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3288BE4B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2.4.5.-8/804</w:t>
          </w:r>
        </w:p>
      </w:tc>
    </w:tr>
  </w:tbl>
  <w:p w:rsidR="002E3FF9" w:rsidRPr="00783D52" w:rsidP="00633DAF" w14:paraId="6A28634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A76624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1AA6224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727EC74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086535136">
    <w:abstractNumId w:val="5"/>
  </w:num>
  <w:num w:numId="2" w16cid:durableId="942960300">
    <w:abstractNumId w:val="1"/>
  </w:num>
  <w:num w:numId="3" w16cid:durableId="830294340">
    <w:abstractNumId w:val="0"/>
  </w:num>
  <w:num w:numId="4" w16cid:durableId="717782966">
    <w:abstractNumId w:val="3"/>
  </w:num>
  <w:num w:numId="5" w16cid:durableId="1376276142">
    <w:abstractNumId w:val="9"/>
  </w:num>
  <w:num w:numId="6" w16cid:durableId="2063366446">
    <w:abstractNumId w:val="10"/>
  </w:num>
  <w:num w:numId="7" w16cid:durableId="1677616224">
    <w:abstractNumId w:val="7"/>
  </w:num>
  <w:num w:numId="8" w16cid:durableId="838229157">
    <w:abstractNumId w:val="2"/>
  </w:num>
  <w:num w:numId="9" w16cid:durableId="2001274793">
    <w:abstractNumId w:val="6"/>
  </w:num>
  <w:num w:numId="10" w16cid:durableId="2690923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3940658">
    <w:abstractNumId w:val="12"/>
  </w:num>
  <w:num w:numId="12" w16cid:durableId="8991742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02954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536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651"/>
    <w:rsid w:val="00043DA9"/>
    <w:rsid w:val="00044E16"/>
    <w:rsid w:val="00064EB8"/>
    <w:rsid w:val="000654C3"/>
    <w:rsid w:val="00082050"/>
    <w:rsid w:val="00083D68"/>
    <w:rsid w:val="000964F0"/>
    <w:rsid w:val="0009799A"/>
    <w:rsid w:val="000A19D0"/>
    <w:rsid w:val="000A4BD0"/>
    <w:rsid w:val="000A6B77"/>
    <w:rsid w:val="000B32B0"/>
    <w:rsid w:val="000B7FC1"/>
    <w:rsid w:val="000C05D2"/>
    <w:rsid w:val="000D45B7"/>
    <w:rsid w:val="000D509E"/>
    <w:rsid w:val="00104812"/>
    <w:rsid w:val="00106D19"/>
    <w:rsid w:val="00114A2B"/>
    <w:rsid w:val="00115CB8"/>
    <w:rsid w:val="00120046"/>
    <w:rsid w:val="00121ABA"/>
    <w:rsid w:val="00150618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A7EAB"/>
    <w:rsid w:val="001B2A25"/>
    <w:rsid w:val="001B33C1"/>
    <w:rsid w:val="001B5085"/>
    <w:rsid w:val="001C0525"/>
    <w:rsid w:val="001C5CF1"/>
    <w:rsid w:val="001E4D39"/>
    <w:rsid w:val="001F5AE3"/>
    <w:rsid w:val="00204D4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2ED1"/>
    <w:rsid w:val="00293118"/>
    <w:rsid w:val="0029369A"/>
    <w:rsid w:val="002962A8"/>
    <w:rsid w:val="002A349B"/>
    <w:rsid w:val="002A39F3"/>
    <w:rsid w:val="002C774F"/>
    <w:rsid w:val="002D2040"/>
    <w:rsid w:val="002D3B82"/>
    <w:rsid w:val="002D4109"/>
    <w:rsid w:val="002D4858"/>
    <w:rsid w:val="002D5ACD"/>
    <w:rsid w:val="002E10C2"/>
    <w:rsid w:val="002E3FF9"/>
    <w:rsid w:val="002F1A3D"/>
    <w:rsid w:val="002F25FE"/>
    <w:rsid w:val="002F31D0"/>
    <w:rsid w:val="002F4108"/>
    <w:rsid w:val="002F432F"/>
    <w:rsid w:val="00304183"/>
    <w:rsid w:val="003059B5"/>
    <w:rsid w:val="00322BF5"/>
    <w:rsid w:val="00327CF0"/>
    <w:rsid w:val="00327CFF"/>
    <w:rsid w:val="0033268D"/>
    <w:rsid w:val="003341DA"/>
    <w:rsid w:val="00335C85"/>
    <w:rsid w:val="0033695B"/>
    <w:rsid w:val="00351B81"/>
    <w:rsid w:val="0035206D"/>
    <w:rsid w:val="0035491C"/>
    <w:rsid w:val="00356E9A"/>
    <w:rsid w:val="003646E5"/>
    <w:rsid w:val="00391EE1"/>
    <w:rsid w:val="00392428"/>
    <w:rsid w:val="00392523"/>
    <w:rsid w:val="0039440A"/>
    <w:rsid w:val="003A01C4"/>
    <w:rsid w:val="003A098B"/>
    <w:rsid w:val="003A5FA9"/>
    <w:rsid w:val="003B10E1"/>
    <w:rsid w:val="003B63BF"/>
    <w:rsid w:val="003C0629"/>
    <w:rsid w:val="003C0ABF"/>
    <w:rsid w:val="003C3B7A"/>
    <w:rsid w:val="003E3480"/>
    <w:rsid w:val="003E47EF"/>
    <w:rsid w:val="003E5390"/>
    <w:rsid w:val="003E6927"/>
    <w:rsid w:val="003F0398"/>
    <w:rsid w:val="003F33B7"/>
    <w:rsid w:val="003F7B6E"/>
    <w:rsid w:val="00402D47"/>
    <w:rsid w:val="00423C51"/>
    <w:rsid w:val="00431898"/>
    <w:rsid w:val="00433866"/>
    <w:rsid w:val="00455013"/>
    <w:rsid w:val="0046092E"/>
    <w:rsid w:val="004610E8"/>
    <w:rsid w:val="00465EA4"/>
    <w:rsid w:val="00471850"/>
    <w:rsid w:val="00472C6E"/>
    <w:rsid w:val="00473233"/>
    <w:rsid w:val="004912DE"/>
    <w:rsid w:val="00494EA2"/>
    <w:rsid w:val="004B1FAC"/>
    <w:rsid w:val="004B7410"/>
    <w:rsid w:val="004C2645"/>
    <w:rsid w:val="004C4FF2"/>
    <w:rsid w:val="004D741A"/>
    <w:rsid w:val="004D76F7"/>
    <w:rsid w:val="004E3A26"/>
    <w:rsid w:val="004F1089"/>
    <w:rsid w:val="005045F3"/>
    <w:rsid w:val="005047F5"/>
    <w:rsid w:val="005049C7"/>
    <w:rsid w:val="00524E58"/>
    <w:rsid w:val="00536AEE"/>
    <w:rsid w:val="00537A17"/>
    <w:rsid w:val="005514D8"/>
    <w:rsid w:val="00551E39"/>
    <w:rsid w:val="00552816"/>
    <w:rsid w:val="0055580F"/>
    <w:rsid w:val="00560950"/>
    <w:rsid w:val="00562B75"/>
    <w:rsid w:val="00567F04"/>
    <w:rsid w:val="005827EC"/>
    <w:rsid w:val="00585B96"/>
    <w:rsid w:val="00594DBA"/>
    <w:rsid w:val="005A4699"/>
    <w:rsid w:val="005D0456"/>
    <w:rsid w:val="005D576A"/>
    <w:rsid w:val="005E180C"/>
    <w:rsid w:val="00603BC3"/>
    <w:rsid w:val="00605D92"/>
    <w:rsid w:val="006205D2"/>
    <w:rsid w:val="00624DF5"/>
    <w:rsid w:val="00627CC4"/>
    <w:rsid w:val="00633DAF"/>
    <w:rsid w:val="00637195"/>
    <w:rsid w:val="00651F47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4E64"/>
    <w:rsid w:val="00735AAB"/>
    <w:rsid w:val="00736B8D"/>
    <w:rsid w:val="00740A13"/>
    <w:rsid w:val="00743E73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D0202"/>
    <w:rsid w:val="007D23C6"/>
    <w:rsid w:val="007E5E21"/>
    <w:rsid w:val="00801F9C"/>
    <w:rsid w:val="00802DB2"/>
    <w:rsid w:val="00810FA9"/>
    <w:rsid w:val="00814A28"/>
    <w:rsid w:val="008179CE"/>
    <w:rsid w:val="00822BBD"/>
    <w:rsid w:val="008355A6"/>
    <w:rsid w:val="00840480"/>
    <w:rsid w:val="00842E5D"/>
    <w:rsid w:val="008525E4"/>
    <w:rsid w:val="00857D6E"/>
    <w:rsid w:val="00862CA3"/>
    <w:rsid w:val="00867A87"/>
    <w:rsid w:val="00871C3C"/>
    <w:rsid w:val="00872DDD"/>
    <w:rsid w:val="00884102"/>
    <w:rsid w:val="00893D04"/>
    <w:rsid w:val="0089710B"/>
    <w:rsid w:val="00897BB9"/>
    <w:rsid w:val="008A1242"/>
    <w:rsid w:val="008A3DA7"/>
    <w:rsid w:val="008A6AAF"/>
    <w:rsid w:val="008C06D3"/>
    <w:rsid w:val="008C37E6"/>
    <w:rsid w:val="008D0063"/>
    <w:rsid w:val="008D1487"/>
    <w:rsid w:val="008D6EB0"/>
    <w:rsid w:val="008E0C54"/>
    <w:rsid w:val="008E3B42"/>
    <w:rsid w:val="00900669"/>
    <w:rsid w:val="0091004A"/>
    <w:rsid w:val="00911A26"/>
    <w:rsid w:val="00915CB9"/>
    <w:rsid w:val="009313A7"/>
    <w:rsid w:val="00936531"/>
    <w:rsid w:val="009365B5"/>
    <w:rsid w:val="00937908"/>
    <w:rsid w:val="009428A9"/>
    <w:rsid w:val="009502DD"/>
    <w:rsid w:val="009560BB"/>
    <w:rsid w:val="009561DA"/>
    <w:rsid w:val="00970D38"/>
    <w:rsid w:val="00974617"/>
    <w:rsid w:val="00977146"/>
    <w:rsid w:val="009806A7"/>
    <w:rsid w:val="00983C0F"/>
    <w:rsid w:val="00987D1B"/>
    <w:rsid w:val="009B4FCF"/>
    <w:rsid w:val="009B58B6"/>
    <w:rsid w:val="009C7C74"/>
    <w:rsid w:val="009D2BEB"/>
    <w:rsid w:val="009E5EB3"/>
    <w:rsid w:val="009E625D"/>
    <w:rsid w:val="009F2EB9"/>
    <w:rsid w:val="009F44A7"/>
    <w:rsid w:val="009F5F1F"/>
    <w:rsid w:val="00A0044F"/>
    <w:rsid w:val="00A02B48"/>
    <w:rsid w:val="00A10828"/>
    <w:rsid w:val="00A1539A"/>
    <w:rsid w:val="00A26FE5"/>
    <w:rsid w:val="00A3137C"/>
    <w:rsid w:val="00A31F56"/>
    <w:rsid w:val="00A35B14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D7B"/>
    <w:rsid w:val="00AB4FB4"/>
    <w:rsid w:val="00AB5F35"/>
    <w:rsid w:val="00AD4E4E"/>
    <w:rsid w:val="00AE06D7"/>
    <w:rsid w:val="00AF6968"/>
    <w:rsid w:val="00B05905"/>
    <w:rsid w:val="00B22CEB"/>
    <w:rsid w:val="00B43275"/>
    <w:rsid w:val="00B6660E"/>
    <w:rsid w:val="00B715B1"/>
    <w:rsid w:val="00B82621"/>
    <w:rsid w:val="00B8747E"/>
    <w:rsid w:val="00B90CE6"/>
    <w:rsid w:val="00B9671F"/>
    <w:rsid w:val="00B97258"/>
    <w:rsid w:val="00BA0535"/>
    <w:rsid w:val="00BA1594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3AA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3598"/>
    <w:rsid w:val="00C96C06"/>
    <w:rsid w:val="00CA2482"/>
    <w:rsid w:val="00CA6198"/>
    <w:rsid w:val="00CA75C7"/>
    <w:rsid w:val="00CA7CFD"/>
    <w:rsid w:val="00CF27A6"/>
    <w:rsid w:val="00D00A94"/>
    <w:rsid w:val="00D03C1D"/>
    <w:rsid w:val="00D12C07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2C66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7CE0"/>
    <w:rsid w:val="00E227C7"/>
    <w:rsid w:val="00E34E44"/>
    <w:rsid w:val="00E43F4A"/>
    <w:rsid w:val="00E50815"/>
    <w:rsid w:val="00E50C24"/>
    <w:rsid w:val="00E513B3"/>
    <w:rsid w:val="00E53C2B"/>
    <w:rsid w:val="00E62112"/>
    <w:rsid w:val="00E66AC6"/>
    <w:rsid w:val="00E709A6"/>
    <w:rsid w:val="00E76432"/>
    <w:rsid w:val="00E82EDD"/>
    <w:rsid w:val="00E90474"/>
    <w:rsid w:val="00EA22ED"/>
    <w:rsid w:val="00EB5912"/>
    <w:rsid w:val="00EB5F72"/>
    <w:rsid w:val="00EE70C4"/>
    <w:rsid w:val="00EF09E1"/>
    <w:rsid w:val="00F11610"/>
    <w:rsid w:val="00F13A76"/>
    <w:rsid w:val="00F14327"/>
    <w:rsid w:val="00F30519"/>
    <w:rsid w:val="00F30D9B"/>
    <w:rsid w:val="00F43670"/>
    <w:rsid w:val="00F61CB9"/>
    <w:rsid w:val="00F70D34"/>
    <w:rsid w:val="00F92539"/>
    <w:rsid w:val="00F96A56"/>
    <w:rsid w:val="00FA2811"/>
    <w:rsid w:val="00FA6CBE"/>
    <w:rsid w:val="00FB1B4B"/>
    <w:rsid w:val="00FB20C5"/>
    <w:rsid w:val="00FB38EE"/>
    <w:rsid w:val="00FB48CC"/>
    <w:rsid w:val="00FD0729"/>
    <w:rsid w:val="00FD26CB"/>
    <w:rsid w:val="00FD4D3A"/>
    <w:rsid w:val="00FD58AC"/>
    <w:rsid w:val="00FF465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871E22"/>
  <w15:docId w15:val="{81C43568-934E-4E2A-B1EA-2DA22E2D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uiPriority w:val="20"/>
    <w:qFormat/>
    <w:rsid w:val="0055580F"/>
    <w:rPr>
      <w:i/>
      <w:iCs/>
    </w:rPr>
  </w:style>
  <w:style w:type="character" w:styleId="Strong">
    <w:name w:val="Strong"/>
    <w:basedOn w:val="DefaultParagraphFont"/>
    <w:uiPriority w:val="22"/>
    <w:qFormat/>
    <w:rsid w:val="001C5CF1"/>
    <w:rPr>
      <w:b/>
      <w:bCs/>
    </w:rPr>
  </w:style>
  <w:style w:type="paragraph" w:styleId="EndnoteText">
    <w:name w:val="endnote text"/>
    <w:basedOn w:val="Normal"/>
    <w:link w:val="EndnoteTextChar"/>
    <w:semiHidden/>
    <w:unhideWhenUsed/>
    <w:rsid w:val="005E180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E180C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5E18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F383E-8040-4205-BCD2-0120E09E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8</cp:revision>
  <cp:lastPrinted>2017-09-20T12:25:00Z</cp:lastPrinted>
  <dcterms:created xsi:type="dcterms:W3CDTF">2022-07-18T08:01:00Z</dcterms:created>
  <dcterms:modified xsi:type="dcterms:W3CDTF">2022-07-18T08:58:00Z</dcterms:modified>
</cp:coreProperties>
</file>