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B2BAE" w14:paraId="1F547F98" w14:textId="77777777" w:rsidTr="00D3465C">
        <w:tc>
          <w:tcPr>
            <w:tcW w:w="9356" w:type="dxa"/>
          </w:tcPr>
          <w:p w14:paraId="3CE1039D" w14:textId="77777777" w:rsidR="00BC67F6" w:rsidRPr="00106D19" w:rsidRDefault="00C51B26" w:rsidP="00106D19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>Objekta higiēniskais novērtējums</w:t>
            </w:r>
          </w:p>
        </w:tc>
      </w:tr>
      <w:tr w:rsidR="002B2BAE" w14:paraId="7A1BA67C" w14:textId="77777777" w:rsidTr="00D3465C">
        <w:tc>
          <w:tcPr>
            <w:tcW w:w="9356" w:type="dxa"/>
          </w:tcPr>
          <w:p w14:paraId="07AFB0BB" w14:textId="77777777" w:rsidR="00BC67F6" w:rsidRPr="008A3DA7" w:rsidRDefault="00C51B26" w:rsidP="001F5AE3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Rīga</w:t>
            </w:r>
          </w:p>
        </w:tc>
      </w:tr>
    </w:tbl>
    <w:p w14:paraId="11CED7DD" w14:textId="77777777" w:rsidR="00BC67F6" w:rsidRPr="008A3DA7" w:rsidRDefault="00BC67F6" w:rsidP="00BC67F6">
      <w:pPr>
        <w:rPr>
          <w:sz w:val="24"/>
          <w:szCs w:val="24"/>
          <w:lang w:val="lv-LV"/>
        </w:rPr>
      </w:pPr>
    </w:p>
    <w:tbl>
      <w:tblPr>
        <w:tblpPr w:leftFromText="180" w:rightFromText="180" w:vertAnchor="text" w:tblpY="1"/>
        <w:tblOverlap w:val="never"/>
        <w:tblW w:w="9357" w:type="dxa"/>
        <w:tblLayout w:type="fixed"/>
        <w:tblLook w:val="0000" w:firstRow="0" w:lastRow="0" w:firstColumn="0" w:lastColumn="0" w:noHBand="0" w:noVBand="0"/>
      </w:tblPr>
      <w:tblGrid>
        <w:gridCol w:w="2909"/>
        <w:gridCol w:w="3328"/>
        <w:gridCol w:w="3120"/>
      </w:tblGrid>
      <w:tr w:rsidR="002B2BAE" w14:paraId="177876EC" w14:textId="77777777" w:rsidTr="002D5DF7">
        <w:trPr>
          <w:gridAfter w:val="2"/>
          <w:wAfter w:w="6448" w:type="dxa"/>
        </w:trPr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473BF3A7" w14:textId="77777777" w:rsidR="006F7A48" w:rsidRDefault="00C51B26" w:rsidP="002D5DF7">
            <w:pPr>
              <w:jc w:val="center"/>
              <w:rPr>
                <w:bCs/>
                <w:sz w:val="24"/>
                <w:szCs w:val="24"/>
                <w:u w:val="single"/>
                <w:lang w:val="lv-LV"/>
              </w:rPr>
            </w:pPr>
            <w:r>
              <w:rPr>
                <w:bCs/>
                <w:sz w:val="24"/>
                <w:szCs w:val="24"/>
                <w:u w:val="single"/>
                <w:lang w:val="lv-LV"/>
              </w:rPr>
              <w:t>21</w:t>
            </w:r>
            <w:r w:rsidR="00DB27BD">
              <w:rPr>
                <w:bCs/>
                <w:sz w:val="24"/>
                <w:szCs w:val="24"/>
                <w:u w:val="single"/>
                <w:lang w:val="lv-LV"/>
              </w:rPr>
              <w:t>.06.202</w:t>
            </w:r>
            <w:r>
              <w:rPr>
                <w:bCs/>
                <w:sz w:val="24"/>
                <w:szCs w:val="24"/>
                <w:u w:val="single"/>
                <w:lang w:val="lv-LV"/>
              </w:rPr>
              <w:t>2</w:t>
            </w:r>
            <w:r w:rsidR="00BB7D77" w:rsidRPr="00BB7D77">
              <w:rPr>
                <w:bCs/>
                <w:sz w:val="24"/>
                <w:szCs w:val="24"/>
                <w:u w:val="single"/>
                <w:lang w:val="lv-LV"/>
              </w:rPr>
              <w:t>.</w:t>
            </w:r>
          </w:p>
          <w:p w14:paraId="61FF3A9D" w14:textId="77777777" w:rsidR="00FD7D07" w:rsidRPr="00BB7D77" w:rsidRDefault="00FD7D07" w:rsidP="002D5DF7">
            <w:pPr>
              <w:jc w:val="center"/>
              <w:rPr>
                <w:bCs/>
                <w:sz w:val="24"/>
                <w:szCs w:val="24"/>
                <w:u w:val="single"/>
                <w:lang w:val="lv-LV"/>
              </w:rPr>
            </w:pPr>
          </w:p>
        </w:tc>
      </w:tr>
      <w:tr w:rsidR="002B2BAE" w14:paraId="083074D9" w14:textId="77777777" w:rsidTr="002D5DF7">
        <w:tblPrEx>
          <w:tblLook w:val="04A0" w:firstRow="1" w:lastRow="0" w:firstColumn="1" w:lastColumn="0" w:noHBand="0" w:noVBand="1"/>
        </w:tblPrEx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0611" w14:textId="77777777" w:rsidR="00D64874" w:rsidRDefault="00C51B26" w:rsidP="002D5DF7">
            <w:pPr>
              <w:numPr>
                <w:ilvl w:val="0"/>
                <w:numId w:val="12"/>
              </w:numPr>
              <w:tabs>
                <w:tab w:val="left" w:pos="252"/>
                <w:tab w:val="left" w:pos="432"/>
                <w:tab w:val="left" w:pos="702"/>
                <w:tab w:val="left" w:pos="993"/>
              </w:tabs>
              <w:spacing w:before="60" w:after="60"/>
              <w:ind w:left="0" w:firstLine="0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lang w:val="lv-LV"/>
              </w:rPr>
              <w:t>Objekta nosaukums:</w:t>
            </w:r>
            <w:r w:rsidR="00E01C38">
              <w:rPr>
                <w:sz w:val="24"/>
                <w:szCs w:val="24"/>
                <w:lang w:val="lv-LV"/>
              </w:rPr>
              <w:t xml:space="preserve"> </w:t>
            </w:r>
            <w:r w:rsidR="00DB27BD">
              <w:rPr>
                <w:sz w:val="24"/>
                <w:szCs w:val="24"/>
                <w:lang w:val="lv-LV"/>
              </w:rPr>
              <w:t xml:space="preserve">Bērnu diennakts nometne </w:t>
            </w:r>
            <w:r w:rsidR="00DB27BD" w:rsidRPr="00F53B97">
              <w:rPr>
                <w:sz w:val="24"/>
                <w:szCs w:val="24"/>
                <w:lang w:val="lv-LV"/>
              </w:rPr>
              <w:t>„</w:t>
            </w:r>
            <w:proofErr w:type="spellStart"/>
            <w:r w:rsidR="00DB27BD" w:rsidRPr="00F53B97">
              <w:rPr>
                <w:sz w:val="24"/>
                <w:szCs w:val="24"/>
              </w:rPr>
              <w:t>Basketbols</w:t>
            </w:r>
            <w:proofErr w:type="spellEnd"/>
            <w:r w:rsidR="00DB27BD" w:rsidRPr="00F53B97">
              <w:rPr>
                <w:sz w:val="24"/>
                <w:szCs w:val="24"/>
              </w:rPr>
              <w:t xml:space="preserve"> </w:t>
            </w:r>
            <w:proofErr w:type="spellStart"/>
            <w:r w:rsidR="00DB27BD" w:rsidRPr="00F53B97">
              <w:rPr>
                <w:sz w:val="24"/>
                <w:szCs w:val="24"/>
              </w:rPr>
              <w:t>Pīlāgs</w:t>
            </w:r>
            <w:proofErr w:type="spellEnd"/>
            <w:r w:rsidR="00DB27BD" w:rsidRPr="00F53B97">
              <w:rPr>
                <w:sz w:val="24"/>
                <w:szCs w:val="24"/>
              </w:rPr>
              <w:t xml:space="preserve"> </w:t>
            </w:r>
            <w:proofErr w:type="spellStart"/>
            <w:r w:rsidR="00DB27BD" w:rsidRPr="00F53B97">
              <w:rPr>
                <w:sz w:val="24"/>
                <w:szCs w:val="24"/>
              </w:rPr>
              <w:t>Ilgonis</w:t>
            </w:r>
            <w:proofErr w:type="spellEnd"/>
            <w:r w:rsidR="00A15796">
              <w:rPr>
                <w:sz w:val="24"/>
                <w:szCs w:val="24"/>
              </w:rPr>
              <w:t xml:space="preserve"> -</w:t>
            </w:r>
            <w:r w:rsidR="00DB27BD">
              <w:rPr>
                <w:sz w:val="24"/>
                <w:szCs w:val="24"/>
              </w:rPr>
              <w:t xml:space="preserve"> </w:t>
            </w:r>
            <w:r w:rsidR="00DB27BD" w:rsidRPr="00F53B97">
              <w:rPr>
                <w:sz w:val="24"/>
                <w:szCs w:val="24"/>
              </w:rPr>
              <w:t>1</w:t>
            </w:r>
            <w:r w:rsidR="00DB27BD">
              <w:rPr>
                <w:sz w:val="24"/>
                <w:szCs w:val="24"/>
              </w:rPr>
              <w:t>;2;3</w:t>
            </w:r>
            <w:r w:rsidR="00DB27BD" w:rsidRPr="00F53B97">
              <w:rPr>
                <w:sz w:val="24"/>
                <w:szCs w:val="24"/>
                <w:lang w:val="lv-LV"/>
              </w:rPr>
              <w:t>”</w:t>
            </w:r>
          </w:p>
        </w:tc>
      </w:tr>
      <w:tr w:rsidR="002B2BAE" w14:paraId="71CFA57F" w14:textId="77777777" w:rsidTr="002D5DF7">
        <w:tblPrEx>
          <w:tblLook w:val="04A0" w:firstRow="1" w:lastRow="0" w:firstColumn="1" w:lastColumn="0" w:noHBand="0" w:noVBand="1"/>
        </w:tblPrEx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64ED" w14:textId="77777777" w:rsidR="00D64874" w:rsidRDefault="00C51B26" w:rsidP="002D5DF7">
            <w:pPr>
              <w:numPr>
                <w:ilvl w:val="0"/>
                <w:numId w:val="12"/>
              </w:numPr>
              <w:tabs>
                <w:tab w:val="left" w:pos="252"/>
                <w:tab w:val="left" w:pos="432"/>
                <w:tab w:val="left" w:pos="702"/>
                <w:tab w:val="left" w:pos="993"/>
              </w:tabs>
              <w:spacing w:before="60" w:after="60"/>
              <w:ind w:left="0" w:firstLine="0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lang w:val="lv-LV"/>
              </w:rPr>
              <w:t>Objekta īpašnieks:</w:t>
            </w:r>
            <w:r w:rsidR="00023739">
              <w:rPr>
                <w:sz w:val="24"/>
                <w:szCs w:val="24"/>
                <w:lang w:val="lv-LV"/>
              </w:rPr>
              <w:t xml:space="preserve"> </w:t>
            </w:r>
            <w:r w:rsidR="00927884">
              <w:rPr>
                <w:sz w:val="24"/>
                <w:szCs w:val="24"/>
                <w:lang w:val="lv-LV"/>
              </w:rPr>
              <w:t xml:space="preserve">Baldones novada pašvaldība, </w:t>
            </w:r>
            <w:proofErr w:type="spellStart"/>
            <w:r w:rsidR="00927884">
              <w:rPr>
                <w:sz w:val="24"/>
                <w:szCs w:val="24"/>
                <w:lang w:val="lv-LV"/>
              </w:rPr>
              <w:t>reģ</w:t>
            </w:r>
            <w:proofErr w:type="spellEnd"/>
            <w:r w:rsidR="00927884">
              <w:rPr>
                <w:sz w:val="24"/>
                <w:szCs w:val="24"/>
                <w:lang w:val="lv-LV"/>
              </w:rPr>
              <w:t>. Nr. 90000031245</w:t>
            </w:r>
            <w:r w:rsidR="003D4E4C">
              <w:rPr>
                <w:sz w:val="24"/>
                <w:szCs w:val="24"/>
                <w:lang w:val="lv-LV"/>
              </w:rPr>
              <w:t>; Nomnieks</w:t>
            </w:r>
            <w:r w:rsidR="003D4E4C" w:rsidRPr="00DC6FCE">
              <w:rPr>
                <w:rStyle w:val="Strong"/>
                <w:b w:val="0"/>
                <w:sz w:val="24"/>
                <w:szCs w:val="24"/>
                <w:lang w:val="nn-NO"/>
              </w:rPr>
              <w:t xml:space="preserve"> BJBS Rīga, Kr. </w:t>
            </w:r>
            <w:r w:rsidR="003D4E4C" w:rsidRPr="003D4E4C">
              <w:rPr>
                <w:rStyle w:val="Strong"/>
                <w:b w:val="0"/>
                <w:sz w:val="24"/>
                <w:szCs w:val="24"/>
              </w:rPr>
              <w:t xml:space="preserve">Barona </w:t>
            </w:r>
            <w:proofErr w:type="spellStart"/>
            <w:r w:rsidR="003D4E4C" w:rsidRPr="003D4E4C">
              <w:rPr>
                <w:rStyle w:val="Strong"/>
                <w:b w:val="0"/>
                <w:sz w:val="24"/>
                <w:szCs w:val="24"/>
              </w:rPr>
              <w:t>iela</w:t>
            </w:r>
            <w:proofErr w:type="spellEnd"/>
            <w:r w:rsidR="003D4E4C" w:rsidRPr="003D4E4C">
              <w:rPr>
                <w:rStyle w:val="Strong"/>
                <w:b w:val="0"/>
                <w:sz w:val="24"/>
                <w:szCs w:val="24"/>
              </w:rPr>
              <w:t xml:space="preserve"> 107, </w:t>
            </w:r>
            <w:proofErr w:type="spellStart"/>
            <w:r w:rsidR="003D4E4C" w:rsidRPr="003D4E4C">
              <w:rPr>
                <w:rStyle w:val="Strong"/>
                <w:b w:val="0"/>
                <w:sz w:val="24"/>
                <w:szCs w:val="24"/>
              </w:rPr>
              <w:t>Rīga</w:t>
            </w:r>
            <w:proofErr w:type="spellEnd"/>
            <w:r w:rsidR="003D4E4C">
              <w:rPr>
                <w:rStyle w:val="Strong"/>
                <w:b w:val="0"/>
                <w:sz w:val="24"/>
                <w:szCs w:val="24"/>
              </w:rPr>
              <w:t xml:space="preserve">, </w:t>
            </w:r>
            <w:proofErr w:type="spellStart"/>
            <w:r w:rsidR="003D4E4C">
              <w:rPr>
                <w:rStyle w:val="Strong"/>
                <w:b w:val="0"/>
                <w:sz w:val="24"/>
                <w:szCs w:val="24"/>
              </w:rPr>
              <w:t>reģ</w:t>
            </w:r>
            <w:proofErr w:type="spellEnd"/>
            <w:r w:rsidR="003D4E4C">
              <w:rPr>
                <w:rStyle w:val="Strong"/>
                <w:b w:val="0"/>
                <w:sz w:val="24"/>
                <w:szCs w:val="24"/>
              </w:rPr>
              <w:t>. Nr. 3371902398</w:t>
            </w:r>
          </w:p>
        </w:tc>
      </w:tr>
      <w:tr w:rsidR="002B2BAE" w14:paraId="78ACC875" w14:textId="77777777" w:rsidTr="002D5DF7">
        <w:tblPrEx>
          <w:tblLook w:val="04A0" w:firstRow="1" w:lastRow="0" w:firstColumn="1" w:lastColumn="0" w:noHBand="0" w:noVBand="1"/>
        </w:tblPrEx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EB54" w14:textId="77777777" w:rsidR="00D64874" w:rsidRDefault="00C51B26" w:rsidP="002D5DF7">
            <w:pPr>
              <w:numPr>
                <w:ilvl w:val="0"/>
                <w:numId w:val="12"/>
              </w:numPr>
              <w:tabs>
                <w:tab w:val="left" w:pos="252"/>
                <w:tab w:val="left" w:pos="432"/>
                <w:tab w:val="left" w:pos="702"/>
                <w:tab w:val="left" w:pos="993"/>
              </w:tabs>
              <w:spacing w:before="60" w:after="60"/>
              <w:ind w:left="0" w:firstLine="0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lang w:val="lv-LV"/>
              </w:rPr>
              <w:t>Objekta adrese:</w:t>
            </w:r>
            <w:r w:rsidR="00467485">
              <w:rPr>
                <w:b/>
                <w:sz w:val="24"/>
                <w:lang w:val="lv-LV"/>
              </w:rPr>
              <w:t xml:space="preserve"> </w:t>
            </w:r>
            <w:r w:rsidR="00927884">
              <w:rPr>
                <w:sz w:val="24"/>
                <w:szCs w:val="24"/>
                <w:lang w:val="lv-LV"/>
              </w:rPr>
              <w:t>Iecavas iela 2, Baldone</w:t>
            </w:r>
          </w:p>
        </w:tc>
      </w:tr>
      <w:tr w:rsidR="002B2BAE" w14:paraId="05307C89" w14:textId="77777777" w:rsidTr="002D5DF7">
        <w:tblPrEx>
          <w:tblLook w:val="04A0" w:firstRow="1" w:lastRow="0" w:firstColumn="1" w:lastColumn="0" w:noHBand="0" w:noVBand="1"/>
        </w:tblPrEx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33A2" w14:textId="77777777" w:rsidR="00D64874" w:rsidRDefault="00C51B26" w:rsidP="002D5DF7">
            <w:pPr>
              <w:numPr>
                <w:ilvl w:val="0"/>
                <w:numId w:val="12"/>
              </w:numPr>
              <w:tabs>
                <w:tab w:val="left" w:pos="252"/>
                <w:tab w:val="left" w:pos="432"/>
                <w:tab w:val="left" w:pos="702"/>
                <w:tab w:val="left" w:pos="993"/>
              </w:tabs>
              <w:spacing w:before="60" w:after="60"/>
              <w:ind w:left="0" w:firstLine="0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lang w:val="lv-LV"/>
              </w:rPr>
              <w:t>Novērtēšanu veica:</w:t>
            </w:r>
            <w:r w:rsidR="00DB27BD" w:rsidRPr="00DB27BD">
              <w:rPr>
                <w:sz w:val="24"/>
                <w:lang w:val="nn-NO"/>
              </w:rPr>
              <w:t>.</w:t>
            </w:r>
            <w:r w:rsidR="002D5DF7">
              <w:rPr>
                <w:sz w:val="24"/>
                <w:szCs w:val="24"/>
                <w:lang w:val="lv-LV"/>
              </w:rPr>
              <w:t>28.12.2021.</w:t>
            </w:r>
            <w:r w:rsidR="002D5DF7" w:rsidRPr="00040675">
              <w:rPr>
                <w:sz w:val="24"/>
                <w:szCs w:val="24"/>
                <w:lang w:val="lv-LV"/>
              </w:rPr>
              <w:t xml:space="preserve"> higiēnas ārste </w:t>
            </w:r>
            <w:proofErr w:type="spellStart"/>
            <w:r w:rsidR="002D5DF7" w:rsidRPr="00040675">
              <w:rPr>
                <w:sz w:val="24"/>
                <w:szCs w:val="24"/>
                <w:lang w:val="lv-LV"/>
              </w:rPr>
              <w:t>Nataļja</w:t>
            </w:r>
            <w:proofErr w:type="spellEnd"/>
            <w:r w:rsidR="002D5DF7" w:rsidRPr="00040675">
              <w:rPr>
                <w:sz w:val="24"/>
                <w:szCs w:val="24"/>
                <w:lang w:val="lv-LV"/>
              </w:rPr>
              <w:t xml:space="preserve"> Vorobjova    </w:t>
            </w:r>
          </w:p>
        </w:tc>
      </w:tr>
      <w:tr w:rsidR="002B2BAE" w14:paraId="4876A2D3" w14:textId="77777777" w:rsidTr="002D5DF7">
        <w:tblPrEx>
          <w:tblLook w:val="04A0" w:firstRow="1" w:lastRow="0" w:firstColumn="1" w:lastColumn="0" w:noHBand="0" w:noVBand="1"/>
        </w:tblPrEx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4D77" w14:textId="77777777" w:rsidR="00D64874" w:rsidRDefault="00C51B26" w:rsidP="002D5DF7">
            <w:pPr>
              <w:numPr>
                <w:ilvl w:val="0"/>
                <w:numId w:val="12"/>
              </w:numPr>
              <w:tabs>
                <w:tab w:val="left" w:pos="252"/>
                <w:tab w:val="left" w:pos="432"/>
                <w:tab w:val="left" w:pos="702"/>
                <w:tab w:val="left" w:pos="993"/>
              </w:tabs>
              <w:spacing w:before="60" w:after="60"/>
              <w:ind w:left="0" w:firstLine="0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lang w:val="lv-LV"/>
              </w:rPr>
              <w:t>Novērtēšanā piedalījās:</w:t>
            </w:r>
            <w:r w:rsidR="000F4D1D">
              <w:rPr>
                <w:b/>
                <w:sz w:val="24"/>
                <w:lang w:val="lv-LV"/>
              </w:rPr>
              <w:t xml:space="preserve"> </w:t>
            </w:r>
            <w:r w:rsidR="002D5DF7" w:rsidRPr="00582CCE">
              <w:rPr>
                <w:sz w:val="24"/>
                <w:lang w:val="lv-LV"/>
              </w:rPr>
              <w:t xml:space="preserve"> Baldones sporta kompleksa</w:t>
            </w:r>
            <w:r w:rsidR="002D5DF7">
              <w:rPr>
                <w:sz w:val="24"/>
                <w:lang w:val="lv-LV"/>
              </w:rPr>
              <w:t xml:space="preserve"> vadītājs Edgars Brigmanis</w:t>
            </w:r>
          </w:p>
        </w:tc>
      </w:tr>
      <w:tr w:rsidR="002B2BAE" w14:paraId="62A8F084" w14:textId="77777777" w:rsidTr="002D5DF7">
        <w:tblPrEx>
          <w:tblLook w:val="04A0" w:firstRow="1" w:lastRow="0" w:firstColumn="1" w:lastColumn="0" w:noHBand="0" w:noVBand="1"/>
        </w:tblPrEx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5544" w14:textId="77777777" w:rsidR="00DC2468" w:rsidRDefault="00C51B26" w:rsidP="002D5DF7">
            <w:pPr>
              <w:tabs>
                <w:tab w:val="left" w:pos="993"/>
              </w:tabs>
              <w:ind w:left="34"/>
              <w:jc w:val="both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6. Konstatēts:    </w:t>
            </w:r>
          </w:p>
          <w:p w14:paraId="6D40D8A8" w14:textId="77777777" w:rsidR="00DC2468" w:rsidRDefault="00C51B26" w:rsidP="002D5DF7">
            <w:pPr>
              <w:overflowPunct/>
              <w:autoSpaceDE/>
              <w:adjustRightInd/>
              <w:ind w:right="6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6.1. Vispārīgās ziņas par </w:t>
            </w:r>
            <w:r>
              <w:rPr>
                <w:b/>
                <w:sz w:val="24"/>
                <w:lang w:val="lv-LV"/>
              </w:rPr>
              <w:t>objektu/ objekta raksturojums</w:t>
            </w:r>
          </w:p>
          <w:p w14:paraId="6BC4A5C1" w14:textId="77777777" w:rsidR="00DC2468" w:rsidRDefault="00C51B26" w:rsidP="002D5DF7">
            <w:pPr>
              <w:tabs>
                <w:tab w:val="left" w:pos="252"/>
                <w:tab w:val="left" w:pos="993"/>
              </w:tabs>
              <w:spacing w:before="60" w:after="60"/>
              <w:ind w:firstLine="252"/>
              <w:jc w:val="both"/>
              <w:rPr>
                <w:spacing w:val="-2"/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</w:t>
            </w:r>
            <w:r w:rsidR="00DB27BD">
              <w:rPr>
                <w:sz w:val="24"/>
                <w:szCs w:val="24"/>
                <w:lang w:val="lv-LV"/>
              </w:rPr>
              <w:t xml:space="preserve">Bērnu diennakts nometne </w:t>
            </w:r>
            <w:r w:rsidR="00DB27BD" w:rsidRPr="00F53B97">
              <w:rPr>
                <w:sz w:val="24"/>
                <w:szCs w:val="24"/>
                <w:lang w:val="lv-LV"/>
              </w:rPr>
              <w:t>„</w:t>
            </w:r>
            <w:r w:rsidR="00DB27BD" w:rsidRPr="00DB27BD">
              <w:rPr>
                <w:sz w:val="24"/>
                <w:szCs w:val="24"/>
                <w:lang w:val="lv-LV"/>
              </w:rPr>
              <w:t>Basketbols Pīlāgs Ilgonis</w:t>
            </w:r>
            <w:r w:rsidR="00A15796">
              <w:rPr>
                <w:sz w:val="24"/>
                <w:szCs w:val="24"/>
                <w:lang w:val="lv-LV"/>
              </w:rPr>
              <w:t xml:space="preserve"> -</w:t>
            </w:r>
            <w:r w:rsidR="00DB27BD" w:rsidRPr="00DB27BD">
              <w:rPr>
                <w:sz w:val="24"/>
                <w:szCs w:val="24"/>
                <w:lang w:val="lv-LV"/>
              </w:rPr>
              <w:t xml:space="preserve"> 1;2;3</w:t>
            </w:r>
            <w:r w:rsidR="00DB27BD" w:rsidRPr="00F53B97">
              <w:rPr>
                <w:sz w:val="24"/>
                <w:szCs w:val="24"/>
                <w:lang w:val="lv-LV"/>
              </w:rPr>
              <w:t>”</w:t>
            </w:r>
            <w:r w:rsidR="00DB27BD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organizēta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="00927884">
              <w:rPr>
                <w:sz w:val="24"/>
                <w:szCs w:val="24"/>
                <w:lang w:val="lv-LV"/>
              </w:rPr>
              <w:t xml:space="preserve">Baldones </w:t>
            </w:r>
            <w:r w:rsidR="000F5748">
              <w:rPr>
                <w:sz w:val="24"/>
                <w:szCs w:val="24"/>
                <w:lang w:val="lv-LV"/>
              </w:rPr>
              <w:t>sporta kompleksa</w:t>
            </w:r>
            <w:r w:rsidR="00DB27BD">
              <w:rPr>
                <w:sz w:val="24"/>
                <w:szCs w:val="24"/>
                <w:lang w:val="lv-LV"/>
              </w:rPr>
              <w:t xml:space="preserve"> (turpmāk- Komplekss)</w:t>
            </w:r>
            <w:r w:rsidR="00927884">
              <w:rPr>
                <w:sz w:val="24"/>
                <w:szCs w:val="24"/>
                <w:lang w:val="lv-LV"/>
              </w:rPr>
              <w:t xml:space="preserve"> </w:t>
            </w:r>
            <w:r w:rsidR="00EA2422">
              <w:rPr>
                <w:sz w:val="24"/>
                <w:szCs w:val="24"/>
                <w:lang w:val="lv-LV"/>
              </w:rPr>
              <w:t xml:space="preserve">telpās, </w:t>
            </w:r>
            <w:r w:rsidR="00DC6FCE">
              <w:rPr>
                <w:sz w:val="24"/>
                <w:szCs w:val="24"/>
                <w:lang w:val="lv-LV"/>
              </w:rPr>
              <w:t xml:space="preserve">Iecavas ielā 2, Baldonē </w:t>
            </w:r>
            <w:r w:rsidR="00DB27BD">
              <w:rPr>
                <w:sz w:val="24"/>
                <w:szCs w:val="24"/>
                <w:lang w:val="lv-LV"/>
              </w:rPr>
              <w:t xml:space="preserve">no </w:t>
            </w:r>
            <w:r w:rsidR="002D5DF7">
              <w:rPr>
                <w:sz w:val="24"/>
                <w:szCs w:val="24"/>
                <w:lang w:val="lv-LV"/>
              </w:rPr>
              <w:t>04</w:t>
            </w:r>
            <w:r w:rsidR="00DB27BD">
              <w:rPr>
                <w:sz w:val="24"/>
                <w:szCs w:val="24"/>
                <w:lang w:val="lv-LV"/>
              </w:rPr>
              <w:t>.0</w:t>
            </w:r>
            <w:r w:rsidR="002D5DF7">
              <w:rPr>
                <w:sz w:val="24"/>
                <w:szCs w:val="24"/>
                <w:lang w:val="lv-LV"/>
              </w:rPr>
              <w:t>7</w:t>
            </w:r>
            <w:r w:rsidR="00DB27BD">
              <w:rPr>
                <w:sz w:val="24"/>
                <w:szCs w:val="24"/>
                <w:lang w:val="lv-LV"/>
              </w:rPr>
              <w:t>.202</w:t>
            </w:r>
            <w:r w:rsidR="002D5DF7">
              <w:rPr>
                <w:sz w:val="24"/>
                <w:szCs w:val="24"/>
                <w:lang w:val="lv-LV"/>
              </w:rPr>
              <w:t>2</w:t>
            </w:r>
            <w:r w:rsidR="00DB27BD">
              <w:rPr>
                <w:sz w:val="24"/>
                <w:szCs w:val="24"/>
                <w:lang w:val="lv-LV"/>
              </w:rPr>
              <w:t xml:space="preserve">. līdz </w:t>
            </w:r>
            <w:r w:rsidR="002D5DF7">
              <w:rPr>
                <w:sz w:val="24"/>
                <w:szCs w:val="24"/>
                <w:lang w:val="lv-LV"/>
              </w:rPr>
              <w:t>21</w:t>
            </w:r>
            <w:r w:rsidR="00DB27BD">
              <w:rPr>
                <w:sz w:val="24"/>
                <w:szCs w:val="24"/>
                <w:lang w:val="lv-LV"/>
              </w:rPr>
              <w:t>.0</w:t>
            </w:r>
            <w:r w:rsidR="002D5DF7">
              <w:rPr>
                <w:sz w:val="24"/>
                <w:szCs w:val="24"/>
                <w:lang w:val="lv-LV"/>
              </w:rPr>
              <w:t>8</w:t>
            </w:r>
            <w:r w:rsidR="00DB27BD">
              <w:rPr>
                <w:sz w:val="24"/>
                <w:szCs w:val="24"/>
                <w:lang w:val="lv-LV"/>
              </w:rPr>
              <w:t>.202</w:t>
            </w:r>
            <w:r w:rsidR="002D5DF7">
              <w:rPr>
                <w:sz w:val="24"/>
                <w:szCs w:val="24"/>
                <w:lang w:val="lv-LV"/>
              </w:rPr>
              <w:t>2.</w:t>
            </w:r>
            <w:r w:rsidR="00DB27BD">
              <w:rPr>
                <w:sz w:val="24"/>
                <w:szCs w:val="24"/>
                <w:lang w:val="lv-LV"/>
              </w:rPr>
              <w:t xml:space="preserve"> </w:t>
            </w:r>
            <w:r w:rsidR="003D4E4C">
              <w:rPr>
                <w:sz w:val="24"/>
                <w:szCs w:val="24"/>
                <w:lang w:val="lv-LV"/>
              </w:rPr>
              <w:t>Nometnes veids- sporta</w:t>
            </w:r>
            <w:r w:rsidR="000F5748">
              <w:rPr>
                <w:sz w:val="24"/>
                <w:szCs w:val="24"/>
                <w:lang w:val="lv-LV"/>
              </w:rPr>
              <w:t xml:space="preserve"> un atpūtas bērnu diennakts</w:t>
            </w:r>
            <w:r>
              <w:rPr>
                <w:sz w:val="24"/>
                <w:szCs w:val="24"/>
                <w:lang w:val="lv-LV"/>
              </w:rPr>
              <w:t xml:space="preserve"> nometne. </w:t>
            </w:r>
            <w:r w:rsidR="000F5748">
              <w:rPr>
                <w:sz w:val="24"/>
                <w:lang w:val="lv-LV"/>
              </w:rPr>
              <w:t>Maksi</w:t>
            </w:r>
            <w:r w:rsidR="00DB27BD">
              <w:rPr>
                <w:sz w:val="24"/>
                <w:lang w:val="lv-LV"/>
              </w:rPr>
              <w:t xml:space="preserve">mālais dalībnieku skaits– līdz </w:t>
            </w:r>
            <w:r w:rsidR="002D5DF7">
              <w:rPr>
                <w:sz w:val="24"/>
                <w:lang w:val="lv-LV"/>
              </w:rPr>
              <w:t>3</w:t>
            </w:r>
            <w:r w:rsidR="000F5748">
              <w:rPr>
                <w:sz w:val="24"/>
                <w:lang w:val="lv-LV"/>
              </w:rPr>
              <w:t>0</w:t>
            </w:r>
            <w:r w:rsidR="000F5748" w:rsidRPr="00BD5F6F">
              <w:rPr>
                <w:sz w:val="24"/>
                <w:lang w:val="lv-LV"/>
              </w:rPr>
              <w:t>,</w:t>
            </w:r>
            <w:r w:rsidR="00DB27BD">
              <w:rPr>
                <w:sz w:val="24"/>
                <w:lang w:val="lv-LV"/>
              </w:rPr>
              <w:t xml:space="preserve"> vecumā no </w:t>
            </w:r>
            <w:r w:rsidR="002D5DF7">
              <w:rPr>
                <w:sz w:val="24"/>
                <w:lang w:val="lv-LV"/>
              </w:rPr>
              <w:t>8</w:t>
            </w:r>
            <w:r w:rsidR="000F5748">
              <w:rPr>
                <w:sz w:val="24"/>
                <w:lang w:val="lv-LV"/>
              </w:rPr>
              <w:t xml:space="preserve"> līdz 1</w:t>
            </w:r>
            <w:r w:rsidR="002D5DF7">
              <w:rPr>
                <w:sz w:val="24"/>
                <w:lang w:val="lv-LV"/>
              </w:rPr>
              <w:t>3</w:t>
            </w:r>
            <w:r w:rsidR="000F5748">
              <w:rPr>
                <w:sz w:val="24"/>
                <w:lang w:val="lv-LV"/>
              </w:rPr>
              <w:t xml:space="preserve"> gadiem</w:t>
            </w:r>
            <w:r>
              <w:rPr>
                <w:sz w:val="24"/>
                <w:szCs w:val="24"/>
                <w:lang w:val="lv-LV"/>
              </w:rPr>
              <w:t>.</w:t>
            </w:r>
            <w:r>
              <w:rPr>
                <w:sz w:val="24"/>
                <w:lang w:val="lv-LV"/>
              </w:rPr>
              <w:t xml:space="preserve"> Nome</w:t>
            </w:r>
            <w:r w:rsidR="00FD7D07">
              <w:rPr>
                <w:sz w:val="24"/>
                <w:lang w:val="lv-LV"/>
              </w:rPr>
              <w:t xml:space="preserve">tnes vajadzībām tiks izmantotas </w:t>
            </w:r>
            <w:r w:rsidR="00DB27BD">
              <w:rPr>
                <w:sz w:val="24"/>
                <w:lang w:val="lv-LV"/>
              </w:rPr>
              <w:t xml:space="preserve">Kompleksa </w:t>
            </w:r>
            <w:r w:rsidR="00FD7D07">
              <w:rPr>
                <w:sz w:val="24"/>
                <w:lang w:val="lv-LV"/>
              </w:rPr>
              <w:t xml:space="preserve">telpas: </w:t>
            </w:r>
            <w:r w:rsidR="00EA6BB7">
              <w:rPr>
                <w:sz w:val="24"/>
                <w:lang w:val="lv-LV"/>
              </w:rPr>
              <w:t xml:space="preserve">sporta </w:t>
            </w:r>
            <w:r w:rsidR="00927884">
              <w:rPr>
                <w:sz w:val="24"/>
                <w:lang w:val="lv-LV"/>
              </w:rPr>
              <w:t xml:space="preserve">zāle, </w:t>
            </w:r>
            <w:r w:rsidR="00EA6BB7">
              <w:rPr>
                <w:sz w:val="24"/>
                <w:lang w:val="lv-LV"/>
              </w:rPr>
              <w:t xml:space="preserve">vieglatlētikas zāle, </w:t>
            </w:r>
            <w:r w:rsidR="00EA6BB7">
              <w:rPr>
                <w:sz w:val="24"/>
                <w:szCs w:val="24"/>
                <w:lang w:val="lv-LV"/>
              </w:rPr>
              <w:t>meiteņu ģērbtuve ar dušu un tualeti, zēnu ģērbtuve ar dušu un tualeti, pedagogu telpa, tualetes telpas</w:t>
            </w:r>
            <w:r w:rsidR="00DB27BD">
              <w:rPr>
                <w:sz w:val="24"/>
                <w:szCs w:val="24"/>
                <w:lang w:val="lv-LV"/>
              </w:rPr>
              <w:t xml:space="preserve">, ka arī Kompleksa sporta </w:t>
            </w:r>
            <w:r w:rsidR="001207E7">
              <w:rPr>
                <w:sz w:val="24"/>
                <w:szCs w:val="24"/>
                <w:lang w:val="lv-LV"/>
              </w:rPr>
              <w:t>laukumu</w:t>
            </w:r>
            <w:r w:rsidR="00EA6BB7">
              <w:rPr>
                <w:sz w:val="24"/>
                <w:szCs w:val="24"/>
                <w:lang w:val="lv-LV"/>
              </w:rPr>
              <w:t xml:space="preserve">. </w:t>
            </w:r>
            <w:r w:rsidR="000F5748">
              <w:rPr>
                <w:sz w:val="24"/>
                <w:lang w:val="lv-LV"/>
              </w:rPr>
              <w:t>Guļamvietas tiek izvietotas pēc principa ”galva pret kājām”, ievērojot 2 m attālumā.</w:t>
            </w:r>
            <w:r w:rsidR="000F5748" w:rsidRPr="005A62FA">
              <w:rPr>
                <w:sz w:val="24"/>
                <w:lang w:val="lv-LV"/>
              </w:rPr>
              <w:t xml:space="preserve"> </w:t>
            </w:r>
            <w:r w:rsidR="000F5748">
              <w:rPr>
                <w:sz w:val="24"/>
                <w:lang w:val="lv-LV"/>
              </w:rPr>
              <w:t xml:space="preserve">Katrām dalībniekam tiek nodrošināta sava guļamvieta. </w:t>
            </w:r>
            <w:r w:rsidR="00EA6BB7">
              <w:rPr>
                <w:sz w:val="24"/>
                <w:lang w:val="lv-LV"/>
              </w:rPr>
              <w:t>Ar matračiem, segām, spilveniem un gultasveļu nodrošināti pietekošā daudzumā</w:t>
            </w:r>
            <w:r w:rsidR="00716CAE">
              <w:rPr>
                <w:sz w:val="24"/>
                <w:szCs w:val="24"/>
                <w:lang w:val="lv-LV"/>
              </w:rPr>
              <w:t>.</w:t>
            </w:r>
            <w:r w:rsidR="00EA6BB7">
              <w:rPr>
                <w:sz w:val="24"/>
                <w:szCs w:val="24"/>
                <w:lang w:val="lv-LV"/>
              </w:rPr>
              <w:t xml:space="preserve"> </w:t>
            </w:r>
            <w:r w:rsidR="00DC6FCE" w:rsidRPr="008D7527">
              <w:rPr>
                <w:sz w:val="24"/>
                <w:szCs w:val="24"/>
                <w:lang w:val="lv-LV"/>
              </w:rPr>
              <w:t>Nometnē ir nodrošinātas nepieciešamās telpu grupas, vietas vai zonas nometnes programmas īstenošanai – mācībām, atpūtai, sportam, ēšanai, gulēšanai, personīgās higiēnas ievērošanai, ka arī ir nodroši</w:t>
            </w:r>
            <w:r w:rsidR="00DC6FCE">
              <w:rPr>
                <w:sz w:val="24"/>
                <w:szCs w:val="24"/>
                <w:lang w:val="lv-LV"/>
              </w:rPr>
              <w:t>nāta telpa īslaicīgai dalībnieku</w:t>
            </w:r>
            <w:r w:rsidR="00DC6FCE" w:rsidRPr="008D7527">
              <w:rPr>
                <w:sz w:val="24"/>
                <w:szCs w:val="24"/>
                <w:lang w:val="lv-LV"/>
              </w:rPr>
              <w:t xml:space="preserve"> izolācijai infekcijas slimību gadījumos, līdz ierodas likumiskie pārstāvji vai neatliekamās medicīniskās palīdzības dienesta pārstāvji.</w:t>
            </w:r>
            <w:r w:rsidR="000F5748">
              <w:rPr>
                <w:sz w:val="24"/>
                <w:szCs w:val="24"/>
                <w:lang w:val="lv-LV"/>
              </w:rPr>
              <w:t xml:space="preserve"> </w:t>
            </w:r>
            <w:r w:rsidR="000F5748" w:rsidRPr="00CF36F6">
              <w:rPr>
                <w:sz w:val="24"/>
                <w:lang w:val="lv-LV"/>
              </w:rPr>
              <w:t>Bērnu un darbinieku personīgās higiēnas ievērošanai ir visas nepieciešamās līdzekļi</w:t>
            </w:r>
            <w:r w:rsidR="000F5748">
              <w:rPr>
                <w:sz w:val="24"/>
                <w:lang w:val="lv-LV"/>
              </w:rPr>
              <w:t>.</w:t>
            </w:r>
            <w:r w:rsidR="001207E7">
              <w:rPr>
                <w:sz w:val="24"/>
                <w:lang w:val="lv-LV"/>
              </w:rPr>
              <w:t xml:space="preserve"> Tualetes telpās personīgās higiēnas ievērošanas apstākļi ir nodrošināti. Sanitārās ierīces darbojas. </w:t>
            </w:r>
            <w:r w:rsidR="00EA6BB7">
              <w:rPr>
                <w:sz w:val="24"/>
                <w:szCs w:val="24"/>
                <w:lang w:val="lv-LV"/>
              </w:rPr>
              <w:t>Nometnes vadītājs- Ilgonis Pīlāgs</w:t>
            </w:r>
            <w:r w:rsidR="00EA6BB7" w:rsidRPr="00D655E4">
              <w:rPr>
                <w:sz w:val="24"/>
                <w:szCs w:val="24"/>
                <w:lang w:val="lv-LV"/>
              </w:rPr>
              <w:t xml:space="preserve">, bērnu nometņu vadītāja apliecības </w:t>
            </w:r>
            <w:r w:rsidR="00EA6BB7">
              <w:rPr>
                <w:sz w:val="24"/>
                <w:szCs w:val="24"/>
                <w:lang w:val="lv-LV"/>
              </w:rPr>
              <w:t>Nr. 116-00177, tālrunis 29526935.</w:t>
            </w:r>
            <w:r w:rsidR="00716CAE">
              <w:rPr>
                <w:sz w:val="24"/>
                <w:lang w:val="lv-LV"/>
              </w:rPr>
              <w:t xml:space="preserve"> </w:t>
            </w:r>
          </w:p>
          <w:p w14:paraId="7217DFB6" w14:textId="77777777" w:rsidR="00DC2468" w:rsidRDefault="00C51B26" w:rsidP="002D5DF7">
            <w:pPr>
              <w:overflowPunct/>
              <w:autoSpaceDE/>
              <w:adjustRightInd/>
              <w:ind w:right="6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6.2. Iekštelpu virsmu apdare</w:t>
            </w:r>
          </w:p>
          <w:p w14:paraId="18EE3A09" w14:textId="77777777" w:rsidR="00DC2468" w:rsidRDefault="00C51B26" w:rsidP="002D5DF7">
            <w:pPr>
              <w:overflowPunct/>
              <w:autoSpaceDE/>
              <w:adjustRightInd/>
              <w:ind w:right="6"/>
              <w:jc w:val="both"/>
              <w:rPr>
                <w:spacing w:val="-2"/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</w:t>
            </w:r>
            <w:r>
              <w:rPr>
                <w:color w:val="000000"/>
                <w:sz w:val="24"/>
                <w:szCs w:val="24"/>
                <w:lang w:val="lv-LV"/>
              </w:rPr>
              <w:t xml:space="preserve">Iekšējo </w:t>
            </w:r>
            <w:r w:rsidRPr="00A5653C">
              <w:rPr>
                <w:color w:val="000000"/>
                <w:sz w:val="24"/>
                <w:szCs w:val="24"/>
                <w:lang w:val="lv-LV"/>
              </w:rPr>
              <w:t xml:space="preserve">telpu apdarei </w:t>
            </w:r>
            <w:r>
              <w:rPr>
                <w:color w:val="000000"/>
                <w:sz w:val="24"/>
                <w:szCs w:val="24"/>
                <w:lang w:val="lv-LV"/>
              </w:rPr>
              <w:t>izmantoti se</w:t>
            </w:r>
            <w:r>
              <w:rPr>
                <w:color w:val="000000"/>
                <w:sz w:val="24"/>
                <w:szCs w:val="24"/>
                <w:lang w:val="lv-LV"/>
              </w:rPr>
              <w:t>rtificēti, telpu funkcijai atbilstoši,</w:t>
            </w:r>
            <w:r w:rsidRPr="00A5653C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>
              <w:rPr>
                <w:color w:val="000000"/>
                <w:sz w:val="24"/>
                <w:szCs w:val="24"/>
                <w:lang w:val="lv-LV"/>
              </w:rPr>
              <w:t>cilvēku veselībai nekaitīgie</w:t>
            </w:r>
            <w:r w:rsidRPr="00A5653C">
              <w:rPr>
                <w:color w:val="000000"/>
                <w:sz w:val="24"/>
                <w:szCs w:val="24"/>
                <w:lang w:val="lv-LV"/>
              </w:rPr>
              <w:t xml:space="preserve"> materiāl</w:t>
            </w:r>
            <w:r>
              <w:rPr>
                <w:color w:val="000000"/>
                <w:sz w:val="24"/>
                <w:szCs w:val="24"/>
                <w:lang w:val="lv-LV"/>
              </w:rPr>
              <w:t>i.</w:t>
            </w:r>
            <w:r>
              <w:rPr>
                <w:sz w:val="24"/>
                <w:szCs w:val="24"/>
                <w:lang w:val="lv-LV"/>
              </w:rPr>
              <w:t xml:space="preserve"> </w:t>
            </w:r>
          </w:p>
          <w:p w14:paraId="06353AEC" w14:textId="77777777" w:rsidR="00DC2468" w:rsidRDefault="00C51B26" w:rsidP="002D5DF7">
            <w:pPr>
              <w:overflowPunct/>
              <w:autoSpaceDE/>
              <w:adjustRightInd/>
              <w:ind w:right="6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6.3. Apgaismojums</w:t>
            </w:r>
          </w:p>
          <w:p w14:paraId="4322266F" w14:textId="77777777" w:rsidR="00DC2468" w:rsidRDefault="00C51B26" w:rsidP="002D5DF7">
            <w:pPr>
              <w:overflowPunct/>
              <w:autoSpaceDE/>
              <w:adjustRightInd/>
              <w:ind w:right="6"/>
              <w:rPr>
                <w:i/>
                <w:spacing w:val="-2"/>
                <w:sz w:val="24"/>
                <w:lang w:val="lv-LV"/>
              </w:rPr>
            </w:pPr>
            <w:r w:rsidRPr="00676625">
              <w:rPr>
                <w:sz w:val="24"/>
                <w:lang w:val="lv-LV"/>
              </w:rPr>
              <w:t>Telpu apgaismojums</w:t>
            </w:r>
            <w:r>
              <w:rPr>
                <w:b/>
                <w:sz w:val="24"/>
                <w:lang w:val="lv-LV"/>
              </w:rPr>
              <w:t xml:space="preserve">- </w:t>
            </w:r>
            <w:r w:rsidRPr="00BA3729">
              <w:rPr>
                <w:sz w:val="24"/>
                <w:szCs w:val="24"/>
                <w:lang w:val="lv-LV"/>
              </w:rPr>
              <w:t>dabiskais un mākslīgais.</w:t>
            </w:r>
            <w:r>
              <w:rPr>
                <w:sz w:val="24"/>
                <w:lang w:val="lv-LV"/>
              </w:rPr>
              <w:t xml:space="preserve">  </w:t>
            </w:r>
          </w:p>
          <w:p w14:paraId="10293ABB" w14:textId="77777777" w:rsidR="00DC2468" w:rsidRDefault="00C51B26" w:rsidP="002D5DF7">
            <w:pPr>
              <w:overflowPunct/>
              <w:autoSpaceDE/>
              <w:adjustRightInd/>
              <w:ind w:right="6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lang w:val="lv-LV"/>
              </w:rPr>
              <w:t>6.4. Siltumapgāde</w:t>
            </w:r>
            <w:r>
              <w:rPr>
                <w:sz w:val="24"/>
                <w:szCs w:val="24"/>
                <w:lang w:val="lv-LV"/>
              </w:rPr>
              <w:t xml:space="preserve"> </w:t>
            </w:r>
          </w:p>
          <w:p w14:paraId="18BED993" w14:textId="77777777" w:rsidR="00DC2468" w:rsidRDefault="00C51B26" w:rsidP="002D5DF7">
            <w:pPr>
              <w:overflowPunct/>
              <w:autoSpaceDE/>
              <w:adjustRightInd/>
              <w:ind w:right="6"/>
              <w:rPr>
                <w:i/>
                <w:spacing w:val="-4"/>
                <w:sz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Ēkas apkure- </w:t>
            </w:r>
            <w:proofErr w:type="spellStart"/>
            <w:r w:rsidR="00023739">
              <w:rPr>
                <w:sz w:val="24"/>
                <w:szCs w:val="24"/>
                <w:lang w:val="lv-LV"/>
              </w:rPr>
              <w:t>pieslēgums</w:t>
            </w:r>
            <w:proofErr w:type="spellEnd"/>
            <w:r w:rsidR="00023739">
              <w:rPr>
                <w:sz w:val="24"/>
                <w:szCs w:val="24"/>
                <w:lang w:val="lv-LV"/>
              </w:rPr>
              <w:t xml:space="preserve"> novada</w:t>
            </w:r>
            <w:r>
              <w:rPr>
                <w:sz w:val="24"/>
                <w:szCs w:val="24"/>
                <w:lang w:val="lv-LV"/>
              </w:rPr>
              <w:t xml:space="preserve"> centralizētajiem tīkliem.</w:t>
            </w:r>
            <w:r>
              <w:rPr>
                <w:sz w:val="24"/>
                <w:lang w:val="lv-LV"/>
              </w:rPr>
              <w:t xml:space="preserve">   </w:t>
            </w:r>
          </w:p>
          <w:p w14:paraId="6CAD945F" w14:textId="77777777" w:rsidR="00DC2468" w:rsidRDefault="00C51B26" w:rsidP="002D5DF7">
            <w:pPr>
              <w:overflowPunct/>
              <w:autoSpaceDE/>
              <w:adjustRightInd/>
              <w:ind w:right="6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lang w:val="lv-LV"/>
              </w:rPr>
              <w:t>6.5. Gaisa apmaiņa</w:t>
            </w:r>
            <w:r w:rsidRPr="00BA3729">
              <w:rPr>
                <w:sz w:val="24"/>
                <w:szCs w:val="24"/>
                <w:lang w:val="lv-LV"/>
              </w:rPr>
              <w:t xml:space="preserve"> </w:t>
            </w:r>
          </w:p>
          <w:p w14:paraId="5A21F4A6" w14:textId="77777777" w:rsidR="00DC2468" w:rsidRDefault="00C51B26" w:rsidP="002D5DF7">
            <w:pPr>
              <w:overflowPunct/>
              <w:autoSpaceDE/>
              <w:adjustRightInd/>
              <w:ind w:right="6"/>
              <w:rPr>
                <w:b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Ēkas ventilācija- </w:t>
            </w:r>
            <w:r w:rsidRPr="00BA3729">
              <w:rPr>
                <w:sz w:val="24"/>
                <w:szCs w:val="24"/>
                <w:lang w:val="lv-LV"/>
              </w:rPr>
              <w:t>dabiskā</w:t>
            </w:r>
            <w:r>
              <w:rPr>
                <w:sz w:val="24"/>
                <w:szCs w:val="24"/>
                <w:lang w:val="lv-LV"/>
              </w:rPr>
              <w:t>,</w:t>
            </w:r>
            <w:r w:rsidRPr="00BA3729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mehānisk</w:t>
            </w:r>
            <w:r w:rsidR="00FD7D07">
              <w:rPr>
                <w:sz w:val="24"/>
                <w:lang w:val="lv-LV"/>
              </w:rPr>
              <w:t xml:space="preserve">ās </w:t>
            </w:r>
            <w:proofErr w:type="spellStart"/>
            <w:r w:rsidR="00FD7D07">
              <w:rPr>
                <w:sz w:val="24"/>
                <w:lang w:val="lv-LV"/>
              </w:rPr>
              <w:t>nosūces</w:t>
            </w:r>
            <w:proofErr w:type="spellEnd"/>
            <w:r w:rsidR="00FD7D07">
              <w:rPr>
                <w:sz w:val="24"/>
                <w:lang w:val="lv-LV"/>
              </w:rPr>
              <w:t xml:space="preserve"> ventilācijas sistēma</w:t>
            </w:r>
            <w:r>
              <w:rPr>
                <w:sz w:val="24"/>
                <w:lang w:val="lv-LV"/>
              </w:rPr>
              <w:t xml:space="preserve"> tualešu telpās.</w:t>
            </w:r>
          </w:p>
          <w:p w14:paraId="63B3731F" w14:textId="77777777" w:rsidR="00DC2468" w:rsidRDefault="00C51B26" w:rsidP="002D5DF7">
            <w:pPr>
              <w:overflowPunct/>
              <w:autoSpaceDE/>
              <w:adjustRightInd/>
              <w:ind w:right="6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lastRenderedPageBreak/>
              <w:t xml:space="preserve">6.6. Ūdens apgāde  </w:t>
            </w:r>
          </w:p>
          <w:p w14:paraId="76545EE6" w14:textId="77777777" w:rsidR="00DC2468" w:rsidRDefault="00C51B26" w:rsidP="002D5DF7">
            <w:pPr>
              <w:overflowPunct/>
              <w:autoSpaceDE/>
              <w:adjustRightInd/>
              <w:ind w:right="6"/>
              <w:jc w:val="both"/>
              <w:rPr>
                <w:b/>
                <w:sz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Ēkas ūdens a</w:t>
            </w:r>
            <w:r w:rsidR="00023739">
              <w:rPr>
                <w:sz w:val="24"/>
                <w:szCs w:val="24"/>
                <w:lang w:val="lv-LV"/>
              </w:rPr>
              <w:t xml:space="preserve">pgāde- </w:t>
            </w:r>
            <w:proofErr w:type="spellStart"/>
            <w:r w:rsidR="00023739">
              <w:rPr>
                <w:sz w:val="24"/>
                <w:szCs w:val="24"/>
                <w:lang w:val="lv-LV"/>
              </w:rPr>
              <w:t>pieslēgums</w:t>
            </w:r>
            <w:proofErr w:type="spellEnd"/>
            <w:r w:rsidR="00023739">
              <w:rPr>
                <w:sz w:val="24"/>
                <w:szCs w:val="24"/>
                <w:lang w:val="lv-LV"/>
              </w:rPr>
              <w:t xml:space="preserve"> novada</w:t>
            </w:r>
            <w:r>
              <w:rPr>
                <w:sz w:val="24"/>
                <w:szCs w:val="24"/>
                <w:lang w:val="lv-LV"/>
              </w:rPr>
              <w:t xml:space="preserve"> centralizētajiem tīkliem.</w:t>
            </w:r>
            <w:r>
              <w:rPr>
                <w:sz w:val="24"/>
                <w:lang w:val="lv-LV"/>
              </w:rPr>
              <w:t xml:space="preserve">   </w:t>
            </w:r>
          </w:p>
          <w:p w14:paraId="1DC99A50" w14:textId="77777777" w:rsidR="00DC2468" w:rsidRDefault="00C51B26" w:rsidP="002D5DF7">
            <w:pPr>
              <w:tabs>
                <w:tab w:val="left" w:pos="993"/>
              </w:tabs>
              <w:ind w:left="34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6.7. Kanalizācijas sistēma</w:t>
            </w:r>
          </w:p>
          <w:p w14:paraId="5A31B32C" w14:textId="77777777" w:rsidR="00DC2468" w:rsidRDefault="00C51B26" w:rsidP="002D5DF7">
            <w:pPr>
              <w:tabs>
                <w:tab w:val="left" w:pos="993"/>
              </w:tabs>
              <w:ind w:left="34"/>
              <w:jc w:val="both"/>
              <w:rPr>
                <w:spacing w:val="-2"/>
                <w:sz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Ēkas kanalizācijas si</w:t>
            </w:r>
            <w:r w:rsidR="00023739">
              <w:rPr>
                <w:sz w:val="24"/>
                <w:szCs w:val="24"/>
                <w:lang w:val="lv-LV"/>
              </w:rPr>
              <w:t xml:space="preserve">stēma- </w:t>
            </w:r>
            <w:proofErr w:type="spellStart"/>
            <w:r w:rsidR="00023739">
              <w:rPr>
                <w:sz w:val="24"/>
                <w:szCs w:val="24"/>
                <w:lang w:val="lv-LV"/>
              </w:rPr>
              <w:t>pieslēgums</w:t>
            </w:r>
            <w:proofErr w:type="spellEnd"/>
            <w:r w:rsidR="00023739">
              <w:rPr>
                <w:sz w:val="24"/>
                <w:szCs w:val="24"/>
                <w:lang w:val="lv-LV"/>
              </w:rPr>
              <w:t xml:space="preserve"> novada</w:t>
            </w:r>
            <w:r>
              <w:rPr>
                <w:sz w:val="24"/>
                <w:szCs w:val="24"/>
                <w:lang w:val="lv-LV"/>
              </w:rPr>
              <w:t xml:space="preserve"> centralizētaji</w:t>
            </w:r>
            <w:r>
              <w:rPr>
                <w:sz w:val="24"/>
                <w:szCs w:val="24"/>
                <w:lang w:val="lv-LV"/>
              </w:rPr>
              <w:t>em tīkliem.</w:t>
            </w:r>
            <w:r>
              <w:rPr>
                <w:sz w:val="24"/>
                <w:lang w:val="lv-LV"/>
              </w:rPr>
              <w:t xml:space="preserve">   </w:t>
            </w:r>
          </w:p>
          <w:p w14:paraId="3FB37D18" w14:textId="77777777" w:rsidR="00DC2468" w:rsidRDefault="00C51B26" w:rsidP="002D5DF7">
            <w:pPr>
              <w:overflowPunct/>
              <w:autoSpaceDE/>
              <w:adjustRightInd/>
              <w:ind w:right="6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6.8. Teritorijas labiekārtošana</w:t>
            </w:r>
          </w:p>
          <w:p w14:paraId="63D2E0F3" w14:textId="77777777" w:rsidR="00DC6FCE" w:rsidRDefault="00C51B26" w:rsidP="002D5DF7">
            <w:pPr>
              <w:overflowPunct/>
              <w:autoSpaceDE/>
              <w:adjustRightInd/>
              <w:ind w:right="6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lang w:val="lv-LV"/>
              </w:rPr>
              <w:t xml:space="preserve"> Teritorija ir </w:t>
            </w:r>
            <w:r w:rsidRPr="00745916">
              <w:rPr>
                <w:sz w:val="24"/>
                <w:szCs w:val="24"/>
                <w:lang w:val="lv-LV"/>
              </w:rPr>
              <w:t>apzaļumota, labiekārtota</w:t>
            </w:r>
            <w:r>
              <w:rPr>
                <w:sz w:val="24"/>
                <w:szCs w:val="24"/>
                <w:lang w:val="lv-LV"/>
              </w:rPr>
              <w:t xml:space="preserve">, sakopta, </w:t>
            </w:r>
            <w:r w:rsidRPr="00745916">
              <w:rPr>
                <w:sz w:val="24"/>
                <w:szCs w:val="24"/>
                <w:lang w:val="lv-LV"/>
              </w:rPr>
              <w:t>iežogota</w:t>
            </w:r>
            <w:r>
              <w:rPr>
                <w:sz w:val="24"/>
                <w:szCs w:val="24"/>
                <w:lang w:val="lv-LV"/>
              </w:rPr>
              <w:t xml:space="preserve"> un droša dalībniekiem.</w:t>
            </w:r>
          </w:p>
          <w:p w14:paraId="2C0CC550" w14:textId="77777777" w:rsidR="00DC6FCE" w:rsidRDefault="00C51B26" w:rsidP="002D5DF7">
            <w:pPr>
              <w:overflowPunct/>
              <w:autoSpaceDE/>
              <w:adjustRightInd/>
              <w:ind w:right="6"/>
              <w:jc w:val="both"/>
              <w:rPr>
                <w:sz w:val="24"/>
                <w:szCs w:val="24"/>
                <w:lang w:val="lv-LV"/>
              </w:rPr>
            </w:pPr>
            <w:r w:rsidRPr="008D7527">
              <w:rPr>
                <w:sz w:val="24"/>
                <w:szCs w:val="24"/>
                <w:lang w:val="lv-LV"/>
              </w:rPr>
              <w:t>Nometnē tiek nodrošināta sadzīves atkritumu savākšana un uzglabāšana slēgtos konteineros.</w:t>
            </w:r>
          </w:p>
          <w:p w14:paraId="00FA4B48" w14:textId="77777777" w:rsidR="00DC2468" w:rsidRDefault="00C51B26" w:rsidP="002D5DF7">
            <w:pPr>
              <w:overflowPunct/>
              <w:autoSpaceDE/>
              <w:adjustRightInd/>
              <w:ind w:right="6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lang w:val="lv-LV"/>
              </w:rPr>
              <w:t>6.9. Vides pieejamība</w:t>
            </w:r>
          </w:p>
          <w:p w14:paraId="1D26CBFF" w14:textId="77777777" w:rsidR="00DC2468" w:rsidRDefault="00C51B26" w:rsidP="002D5DF7">
            <w:pPr>
              <w:overflowPunct/>
              <w:autoSpaceDE/>
              <w:adjustRightInd/>
              <w:ind w:right="6"/>
              <w:jc w:val="both"/>
              <w:rPr>
                <w:spacing w:val="-2"/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</w:t>
            </w:r>
            <w:r w:rsidRPr="0095140D">
              <w:rPr>
                <w:sz w:val="24"/>
                <w:lang w:val="lv-LV"/>
              </w:rPr>
              <w:t xml:space="preserve">Nav </w:t>
            </w:r>
            <w:r w:rsidRPr="0095140D">
              <w:rPr>
                <w:sz w:val="24"/>
                <w:lang w:val="lv-LV"/>
              </w:rPr>
              <w:t>paredzēta</w:t>
            </w:r>
            <w:r>
              <w:rPr>
                <w:sz w:val="24"/>
                <w:lang w:val="lv-LV"/>
              </w:rPr>
              <w:t>.</w:t>
            </w:r>
          </w:p>
          <w:p w14:paraId="746CAA03" w14:textId="77777777" w:rsidR="00DC2468" w:rsidRDefault="00C51B26" w:rsidP="002D5DF7">
            <w:pPr>
              <w:adjustRightInd/>
              <w:ind w:right="6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6.10.Riska faktoru novērtēšana un cita informācija</w:t>
            </w:r>
            <w:r>
              <w:rPr>
                <w:sz w:val="24"/>
                <w:lang w:val="lv-LV"/>
              </w:rPr>
              <w:t xml:space="preserve">  </w:t>
            </w:r>
          </w:p>
          <w:p w14:paraId="07C31929" w14:textId="77777777" w:rsidR="00D64874" w:rsidRDefault="00C51B26" w:rsidP="002D5DF7">
            <w:pPr>
              <w:adjustRightInd/>
              <w:ind w:right="6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lang w:val="lv-LV"/>
              </w:rPr>
              <w:t xml:space="preserve">   Nav.</w:t>
            </w:r>
          </w:p>
        </w:tc>
      </w:tr>
      <w:tr w:rsidR="002B2BAE" w14:paraId="60BE3EF8" w14:textId="77777777" w:rsidTr="002D5DF7">
        <w:tblPrEx>
          <w:tblLook w:val="04A0" w:firstRow="1" w:lastRow="0" w:firstColumn="1" w:lastColumn="0" w:noHBand="0" w:noVBand="1"/>
        </w:tblPrEx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1C1" w14:textId="77777777" w:rsidR="00D64874" w:rsidRDefault="00C51B26" w:rsidP="002D5DF7">
            <w:pPr>
              <w:tabs>
                <w:tab w:val="left" w:pos="993"/>
              </w:tabs>
              <w:spacing w:before="60" w:after="60"/>
              <w:jc w:val="both"/>
              <w:rPr>
                <w:b/>
                <w:caps/>
                <w:sz w:val="24"/>
                <w:szCs w:val="24"/>
                <w:lang w:val="lv-LV"/>
              </w:rPr>
            </w:pPr>
            <w:r w:rsidRPr="003A49F8">
              <w:rPr>
                <w:b/>
                <w:caps/>
                <w:sz w:val="24"/>
                <w:lang w:val="lv-LV"/>
              </w:rPr>
              <w:lastRenderedPageBreak/>
              <w:t>7</w:t>
            </w:r>
            <w:r>
              <w:rPr>
                <w:caps/>
                <w:sz w:val="24"/>
                <w:lang w:val="lv-LV"/>
              </w:rPr>
              <w:t>.</w:t>
            </w:r>
            <w:r>
              <w:rPr>
                <w:b/>
                <w:caps/>
                <w:sz w:val="24"/>
                <w:lang w:val="lv-LV"/>
              </w:rPr>
              <w:t xml:space="preserve"> Slēdziens</w:t>
            </w:r>
            <w:r w:rsidR="002D776C">
              <w:rPr>
                <w:b/>
                <w:caps/>
                <w:sz w:val="24"/>
                <w:lang w:val="lv-LV"/>
              </w:rPr>
              <w:t xml:space="preserve"> </w:t>
            </w:r>
          </w:p>
          <w:p w14:paraId="10246EE0" w14:textId="77777777" w:rsidR="00D64874" w:rsidRPr="000A7319" w:rsidRDefault="00C51B26" w:rsidP="002D5DF7">
            <w:pPr>
              <w:rPr>
                <w:bCs/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</w:t>
            </w:r>
            <w:r w:rsidR="001207E7">
              <w:rPr>
                <w:sz w:val="24"/>
                <w:szCs w:val="24"/>
                <w:lang w:val="lv-LV"/>
              </w:rPr>
              <w:t xml:space="preserve">Bērnu diennakts nometne </w:t>
            </w:r>
            <w:r w:rsidR="001207E7" w:rsidRPr="00F53B97">
              <w:rPr>
                <w:sz w:val="24"/>
                <w:szCs w:val="24"/>
                <w:lang w:val="lv-LV"/>
              </w:rPr>
              <w:t>„</w:t>
            </w:r>
            <w:r w:rsidR="001207E7" w:rsidRPr="001207E7">
              <w:rPr>
                <w:sz w:val="24"/>
                <w:szCs w:val="24"/>
                <w:lang w:val="lv-LV"/>
              </w:rPr>
              <w:t>Basketbols Pīlāgs Ilgonis</w:t>
            </w:r>
            <w:r w:rsidR="00A15796">
              <w:rPr>
                <w:sz w:val="24"/>
                <w:szCs w:val="24"/>
                <w:lang w:val="lv-LV"/>
              </w:rPr>
              <w:t xml:space="preserve"> -</w:t>
            </w:r>
            <w:r w:rsidR="001207E7" w:rsidRPr="001207E7">
              <w:rPr>
                <w:sz w:val="24"/>
                <w:szCs w:val="24"/>
                <w:lang w:val="lv-LV"/>
              </w:rPr>
              <w:t xml:space="preserve"> 1;2;3</w:t>
            </w:r>
            <w:r w:rsidR="001207E7" w:rsidRPr="00F53B97">
              <w:rPr>
                <w:sz w:val="24"/>
                <w:szCs w:val="24"/>
                <w:lang w:val="lv-LV"/>
              </w:rPr>
              <w:t>”</w:t>
            </w:r>
            <w:r>
              <w:rPr>
                <w:sz w:val="24"/>
                <w:lang w:val="lv-LV"/>
              </w:rPr>
              <w:t xml:space="preserve"> </w:t>
            </w:r>
            <w:r w:rsidR="00EA6BB7">
              <w:rPr>
                <w:sz w:val="24"/>
                <w:szCs w:val="24"/>
                <w:lang w:val="lv-LV"/>
              </w:rPr>
              <w:t xml:space="preserve"> Iecavas ielā 2, Baldonē </w:t>
            </w:r>
            <w:r w:rsidR="002D776C">
              <w:rPr>
                <w:sz w:val="24"/>
                <w:lang w:val="lv-LV"/>
              </w:rPr>
              <w:t>atbilst higiēnas prasībām</w:t>
            </w:r>
            <w:r w:rsidR="00F707AC">
              <w:rPr>
                <w:sz w:val="24"/>
                <w:lang w:val="lv-LV"/>
              </w:rPr>
              <w:t>.</w:t>
            </w:r>
          </w:p>
        </w:tc>
      </w:tr>
      <w:tr w:rsidR="002B2BAE" w14:paraId="08D4E8AF" w14:textId="77777777" w:rsidTr="002D5DF7">
        <w:tblPrEx>
          <w:tblLook w:val="04A0" w:firstRow="1" w:lastRow="0" w:firstColumn="1" w:lastColumn="0" w:noHBand="0" w:noVBand="1"/>
        </w:tblPrEx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A7C0" w14:textId="77777777" w:rsidR="00D64874" w:rsidRPr="00DC2468" w:rsidRDefault="00C51B26" w:rsidP="002D5DF7">
            <w:pPr>
              <w:numPr>
                <w:ilvl w:val="0"/>
                <w:numId w:val="13"/>
              </w:numPr>
              <w:tabs>
                <w:tab w:val="left" w:pos="342"/>
                <w:tab w:val="left" w:pos="993"/>
              </w:tabs>
              <w:spacing w:before="60" w:after="60"/>
              <w:ind w:left="0" w:firstLine="72"/>
              <w:jc w:val="both"/>
              <w:textAlignment w:val="auto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lang w:val="lv-LV"/>
              </w:rPr>
              <w:t>Rekomendējamie pasākumi</w:t>
            </w:r>
            <w:r w:rsidR="000A7319">
              <w:rPr>
                <w:b/>
                <w:sz w:val="24"/>
                <w:lang w:val="lv-LV"/>
              </w:rPr>
              <w:t>:</w:t>
            </w:r>
            <w:r>
              <w:rPr>
                <w:b/>
                <w:sz w:val="24"/>
                <w:lang w:val="lv-LV"/>
              </w:rPr>
              <w:t xml:space="preserve"> </w:t>
            </w:r>
          </w:p>
          <w:p w14:paraId="186A7407" w14:textId="77777777" w:rsidR="002D5DF7" w:rsidRPr="00E441DB" w:rsidRDefault="00C51B26" w:rsidP="002D5DF7">
            <w:pPr>
              <w:ind w:left="74" w:hanging="142"/>
              <w:jc w:val="both"/>
              <w:rPr>
                <w:b/>
                <w:sz w:val="24"/>
                <w:lang w:val="lv-LV"/>
              </w:rPr>
            </w:pPr>
            <w:r>
              <w:rPr>
                <w:sz w:val="24"/>
                <w:lang w:val="lv-LV"/>
              </w:rPr>
              <w:t>- - O</w:t>
            </w:r>
            <w:r w:rsidRPr="00DB5642">
              <w:rPr>
                <w:sz w:val="24"/>
                <w:lang w:val="lv-LV"/>
              </w:rPr>
              <w:t xml:space="preserve">bjekta darbības laikā ievērot 28.09.2021. </w:t>
            </w:r>
            <w:r w:rsidRPr="00F30D9B">
              <w:rPr>
                <w:sz w:val="24"/>
                <w:lang w:val="lv-LV"/>
              </w:rPr>
              <w:t>Ministru kabineta noteikumu Nr. 662 “Epidemioloģiskās drošības pasākumi Covid-19 infekcijas izplatības ierobežošanai” prasības</w:t>
            </w:r>
            <w:r>
              <w:rPr>
                <w:rFonts w:ascii="Source Sans Pro" w:hAnsi="Source Sans Pro"/>
                <w:sz w:val="24"/>
                <w:lang w:val="lv-LV"/>
              </w:rPr>
              <w:t>;</w:t>
            </w:r>
          </w:p>
          <w:p w14:paraId="46F1ED03" w14:textId="77777777" w:rsidR="002D5DF7" w:rsidRDefault="00C51B26" w:rsidP="002D5DF7">
            <w:pPr>
              <w:tabs>
                <w:tab w:val="left" w:pos="342"/>
                <w:tab w:val="left" w:pos="993"/>
              </w:tabs>
              <w:spacing w:before="60" w:after="60" w:line="276" w:lineRule="auto"/>
              <w:ind w:left="216"/>
              <w:jc w:val="both"/>
              <w:textAlignment w:val="auto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-</w:t>
            </w:r>
            <w:r w:rsidRPr="007E5E21">
              <w:rPr>
                <w:sz w:val="24"/>
                <w:lang w:val="lv-LV"/>
              </w:rPr>
              <w:t xml:space="preserve"> Objekta darbības laikā ievērot ar Veselības ministriju </w:t>
            </w:r>
            <w:r>
              <w:rPr>
                <w:sz w:val="24"/>
                <w:lang w:val="lv-LV"/>
              </w:rPr>
              <w:t>07</w:t>
            </w:r>
            <w:r w:rsidRPr="007E5E21">
              <w:rPr>
                <w:sz w:val="24"/>
                <w:lang w:val="lv-LV"/>
              </w:rPr>
              <w:t>.0</w:t>
            </w:r>
            <w:r>
              <w:rPr>
                <w:sz w:val="24"/>
                <w:lang w:val="lv-LV"/>
              </w:rPr>
              <w:t>4</w:t>
            </w:r>
            <w:r w:rsidRPr="007E5E21">
              <w:rPr>
                <w:sz w:val="24"/>
                <w:lang w:val="lv-LV"/>
              </w:rPr>
              <w:t>.202</w:t>
            </w:r>
            <w:r>
              <w:rPr>
                <w:sz w:val="24"/>
                <w:lang w:val="lv-LV"/>
              </w:rPr>
              <w:t>2</w:t>
            </w:r>
            <w:r w:rsidRPr="007E5E21">
              <w:rPr>
                <w:sz w:val="24"/>
                <w:lang w:val="lv-LV"/>
              </w:rPr>
              <w:t>. saskaņotās „Vadlī</w:t>
            </w:r>
            <w:r w:rsidRPr="007E5E21">
              <w:rPr>
                <w:sz w:val="24"/>
                <w:lang w:val="lv-LV"/>
              </w:rPr>
              <w:t xml:space="preserve">nijas piesardzības pasākumiem bērnu nometņu organizētājiem” un regulāri sekot līdzi vadlīniju papildinājumiem un/vai atjauninājumiem. Vadlīnijas ir publicētas VI mājas lapā: </w:t>
            </w:r>
            <w:hyperlink r:id="rId8" w:history="1">
              <w:r w:rsidRPr="00A0169A">
                <w:rPr>
                  <w:rStyle w:val="Hyperlink"/>
                  <w:sz w:val="24"/>
                  <w:lang w:val="lv-LV"/>
                </w:rPr>
                <w:t>https://www.vi.gov.lv/lv/jaunums/vadlinijas-piesardzibas-pasakumiem-bernu-nometnu-organizetajiem</w:t>
              </w:r>
            </w:hyperlink>
            <w:r>
              <w:rPr>
                <w:sz w:val="24"/>
                <w:lang w:val="lv-LV"/>
              </w:rPr>
              <w:t>.</w:t>
            </w:r>
          </w:p>
          <w:p w14:paraId="4A1E55F8" w14:textId="77777777" w:rsidR="001207E7" w:rsidRPr="000A7319" w:rsidRDefault="00C51B26" w:rsidP="002D5DF7">
            <w:pPr>
              <w:tabs>
                <w:tab w:val="left" w:pos="342"/>
                <w:tab w:val="left" w:pos="993"/>
              </w:tabs>
              <w:spacing w:line="276" w:lineRule="auto"/>
              <w:jc w:val="both"/>
              <w:textAlignment w:val="auto"/>
              <w:rPr>
                <w:b/>
                <w:sz w:val="24"/>
                <w:szCs w:val="24"/>
                <w:lang w:val="lv-LV"/>
              </w:rPr>
            </w:pPr>
            <w:r>
              <w:rPr>
                <w:sz w:val="24"/>
                <w:lang w:val="lv-LV"/>
              </w:rPr>
              <w:t xml:space="preserve">-  </w:t>
            </w:r>
            <w:r w:rsidRPr="007E5E21">
              <w:rPr>
                <w:sz w:val="24"/>
                <w:lang w:val="lv-LV"/>
              </w:rPr>
              <w:t>Ievērot Ministru kabineta 01.09.2009. noteikumus Nr. 981 „Bērnu nometņu organizēšanas un darbības kārtība”, kā arī nodrošinā</w:t>
            </w:r>
            <w:r w:rsidRPr="007E5E21">
              <w:rPr>
                <w:sz w:val="24"/>
                <w:lang w:val="lv-LV"/>
              </w:rPr>
              <w:t xml:space="preserve">t </w:t>
            </w:r>
            <w:proofErr w:type="spellStart"/>
            <w:r w:rsidRPr="007E5E21">
              <w:rPr>
                <w:sz w:val="24"/>
                <w:lang w:val="lv-LV"/>
              </w:rPr>
              <w:t>pretepidēmiskā</w:t>
            </w:r>
            <w:proofErr w:type="spellEnd"/>
            <w:r w:rsidRPr="007E5E21">
              <w:rPr>
                <w:sz w:val="24"/>
                <w:lang w:val="lv-LV"/>
              </w:rPr>
              <w:t xml:space="preserve"> režīma ievērošanu un bērnu veselībai drošu vidi.</w:t>
            </w:r>
          </w:p>
        </w:tc>
      </w:tr>
      <w:tr w:rsidR="002B2BAE" w14:paraId="6AEDF834" w14:textId="77777777" w:rsidTr="002D5DF7">
        <w:tblPrEx>
          <w:tblLook w:val="04A0" w:firstRow="1" w:lastRow="0" w:firstColumn="1" w:lastColumn="0" w:noHBand="0" w:noVBand="1"/>
        </w:tblPrEx>
        <w:tc>
          <w:tcPr>
            <w:tcW w:w="6237" w:type="dxa"/>
            <w:gridSpan w:val="2"/>
            <w:hideMark/>
          </w:tcPr>
          <w:p w14:paraId="6AEF3007" w14:textId="77777777" w:rsidR="009D11F7" w:rsidRDefault="009D11F7" w:rsidP="002D5DF7">
            <w:pPr>
              <w:rPr>
                <w:sz w:val="24"/>
                <w:szCs w:val="24"/>
                <w:lang w:val="lv-LV"/>
              </w:rPr>
            </w:pPr>
          </w:p>
          <w:p w14:paraId="75126E0E" w14:textId="77777777" w:rsidR="009D11F7" w:rsidRDefault="009D11F7" w:rsidP="002D5DF7">
            <w:pPr>
              <w:rPr>
                <w:sz w:val="24"/>
                <w:szCs w:val="24"/>
                <w:lang w:val="lv-LV"/>
              </w:rPr>
            </w:pPr>
          </w:p>
          <w:p w14:paraId="5F15167B" w14:textId="77777777" w:rsidR="00DC6FCE" w:rsidRDefault="00C51B26" w:rsidP="002D5DF7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Sabiedrības veselības departamenta</w:t>
            </w:r>
            <w:r w:rsidRPr="009504E0">
              <w:rPr>
                <w:sz w:val="24"/>
                <w:szCs w:val="24"/>
                <w:lang w:val="lv-LV"/>
              </w:rPr>
              <w:t xml:space="preserve"> </w:t>
            </w:r>
          </w:p>
          <w:p w14:paraId="470C4F37" w14:textId="77777777" w:rsidR="002A39F3" w:rsidRDefault="00C51B26" w:rsidP="002D5DF7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Higiēnas novērtēšanas nodaļas higiēnas ārst</w:t>
            </w:r>
            <w:r w:rsidR="00E566B8">
              <w:rPr>
                <w:sz w:val="24"/>
                <w:szCs w:val="24"/>
                <w:lang w:val="lv-LV"/>
              </w:rPr>
              <w:t>e</w:t>
            </w:r>
          </w:p>
        </w:tc>
        <w:tc>
          <w:tcPr>
            <w:tcW w:w="3120" w:type="dxa"/>
            <w:hideMark/>
          </w:tcPr>
          <w:p w14:paraId="3E47C55A" w14:textId="77777777" w:rsidR="000A7319" w:rsidRDefault="000A7319" w:rsidP="002D5DF7">
            <w:pPr>
              <w:rPr>
                <w:sz w:val="24"/>
                <w:szCs w:val="24"/>
                <w:lang w:val="lv-LV"/>
              </w:rPr>
            </w:pPr>
          </w:p>
          <w:p w14:paraId="626AD566" w14:textId="77777777" w:rsidR="000A7319" w:rsidRDefault="000A7319" w:rsidP="002D5DF7">
            <w:pPr>
              <w:rPr>
                <w:sz w:val="24"/>
                <w:szCs w:val="24"/>
                <w:lang w:val="lv-LV"/>
              </w:rPr>
            </w:pPr>
          </w:p>
          <w:p w14:paraId="3789A3BD" w14:textId="77777777" w:rsidR="000A7319" w:rsidRDefault="000A7319" w:rsidP="002D5DF7">
            <w:pPr>
              <w:jc w:val="right"/>
              <w:rPr>
                <w:sz w:val="24"/>
                <w:szCs w:val="24"/>
                <w:lang w:val="lv-LV"/>
              </w:rPr>
            </w:pPr>
          </w:p>
          <w:p w14:paraId="365B62E7" w14:textId="77777777" w:rsidR="002A39F3" w:rsidRDefault="00C51B26" w:rsidP="002D5DF7">
            <w:pPr>
              <w:jc w:val="right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Nataļja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Vorobjova</w:t>
            </w:r>
          </w:p>
        </w:tc>
      </w:tr>
      <w:tr w:rsidR="002B2BAE" w14:paraId="56776C72" w14:textId="77777777" w:rsidTr="002D5DF7">
        <w:tblPrEx>
          <w:tblLook w:val="04A0" w:firstRow="1" w:lastRow="0" w:firstColumn="1" w:lastColumn="0" w:noHBand="0" w:noVBand="1"/>
        </w:tblPrEx>
        <w:tc>
          <w:tcPr>
            <w:tcW w:w="9357" w:type="dxa"/>
            <w:gridSpan w:val="3"/>
            <w:hideMark/>
          </w:tcPr>
          <w:p w14:paraId="4657DD40" w14:textId="77777777" w:rsidR="00FE247E" w:rsidRDefault="00FE247E" w:rsidP="002D5DF7">
            <w:pPr>
              <w:pStyle w:val="H4"/>
              <w:spacing w:after="0"/>
              <w:jc w:val="left"/>
              <w:outlineLvl w:val="9"/>
              <w:rPr>
                <w:b w:val="0"/>
                <w:sz w:val="24"/>
                <w:szCs w:val="24"/>
              </w:rPr>
            </w:pPr>
          </w:p>
          <w:p w14:paraId="33CFAB8E" w14:textId="77777777" w:rsidR="009D11F7" w:rsidRDefault="009D11F7" w:rsidP="002D5DF7">
            <w:pPr>
              <w:pStyle w:val="H4"/>
              <w:spacing w:after="0"/>
              <w:jc w:val="left"/>
              <w:outlineLvl w:val="9"/>
              <w:rPr>
                <w:b w:val="0"/>
                <w:sz w:val="24"/>
                <w:szCs w:val="24"/>
              </w:rPr>
            </w:pPr>
          </w:p>
          <w:p w14:paraId="40F52F1E" w14:textId="77777777" w:rsidR="009D11F7" w:rsidRDefault="009D11F7" w:rsidP="002D5DF7">
            <w:pPr>
              <w:pStyle w:val="H4"/>
              <w:spacing w:after="0"/>
              <w:jc w:val="left"/>
              <w:outlineLvl w:val="9"/>
              <w:rPr>
                <w:b w:val="0"/>
                <w:sz w:val="24"/>
                <w:szCs w:val="24"/>
              </w:rPr>
            </w:pPr>
          </w:p>
          <w:p w14:paraId="191D6525" w14:textId="77777777" w:rsidR="00264929" w:rsidRDefault="00264929" w:rsidP="002D5DF7">
            <w:pPr>
              <w:pStyle w:val="H4"/>
              <w:spacing w:after="0"/>
              <w:jc w:val="left"/>
              <w:outlineLvl w:val="9"/>
              <w:rPr>
                <w:b w:val="0"/>
                <w:sz w:val="24"/>
                <w:szCs w:val="24"/>
              </w:rPr>
            </w:pPr>
          </w:p>
          <w:p w14:paraId="17BE0EB7" w14:textId="77777777" w:rsidR="00264929" w:rsidRDefault="00264929" w:rsidP="002D5DF7">
            <w:pPr>
              <w:pStyle w:val="H4"/>
              <w:spacing w:after="0"/>
              <w:jc w:val="left"/>
              <w:outlineLvl w:val="9"/>
              <w:rPr>
                <w:b w:val="0"/>
                <w:sz w:val="24"/>
                <w:szCs w:val="24"/>
              </w:rPr>
            </w:pPr>
          </w:p>
          <w:p w14:paraId="714746E3" w14:textId="77777777" w:rsidR="000A7319" w:rsidRDefault="00C51B26" w:rsidP="002D5DF7">
            <w:pPr>
              <w:pStyle w:val="H4"/>
              <w:spacing w:after="0"/>
              <w:jc w:val="left"/>
              <w:outlineLvl w:val="9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Nataļja</w:t>
            </w:r>
            <w:proofErr w:type="spellEnd"/>
            <w:r>
              <w:rPr>
                <w:b w:val="0"/>
                <w:sz w:val="24"/>
                <w:szCs w:val="24"/>
              </w:rPr>
              <w:t xml:space="preserve"> Vorobjova, </w:t>
            </w:r>
            <w:r w:rsidRPr="0015021D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>7081640</w:t>
            </w:r>
          </w:p>
        </w:tc>
      </w:tr>
      <w:tr w:rsidR="002B2BAE" w14:paraId="0D067F37" w14:textId="77777777" w:rsidTr="002D5DF7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9357" w:type="dxa"/>
            <w:gridSpan w:val="3"/>
            <w:hideMark/>
          </w:tcPr>
          <w:p w14:paraId="3E884687" w14:textId="77777777" w:rsidR="000A7319" w:rsidRDefault="00C51B26" w:rsidP="002D5DF7">
            <w:pPr>
              <w:pStyle w:val="H4"/>
              <w:spacing w:after="0"/>
              <w:jc w:val="left"/>
              <w:outlineLvl w:val="9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natalja.vorobjova</w:t>
            </w:r>
            <w:proofErr w:type="spellEnd"/>
            <w:r w:rsidRPr="0015021D">
              <w:rPr>
                <w:b w:val="0"/>
                <w:sz w:val="24"/>
                <w:szCs w:val="24"/>
              </w:rPr>
              <w:t xml:space="preserve"> @vi.gov.lv</w:t>
            </w:r>
          </w:p>
        </w:tc>
      </w:tr>
    </w:tbl>
    <w:p w14:paraId="4D4B101C" w14:textId="77777777" w:rsidR="007D3C9C" w:rsidRDefault="00C51B26" w:rsidP="00211C26">
      <w:pPr>
        <w:pStyle w:val="H4"/>
        <w:spacing w:after="0"/>
        <w:jc w:val="left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textWrapping" w:clear="all"/>
      </w:r>
    </w:p>
    <w:p w14:paraId="53B5E5AD" w14:textId="77777777" w:rsidR="00D64874" w:rsidRDefault="00D64874" w:rsidP="00211C26">
      <w:pPr>
        <w:pStyle w:val="H4"/>
        <w:spacing w:after="0"/>
        <w:jc w:val="left"/>
        <w:outlineLvl w:val="9"/>
        <w:rPr>
          <w:b w:val="0"/>
          <w:sz w:val="24"/>
          <w:szCs w:val="24"/>
        </w:rPr>
      </w:pPr>
    </w:p>
    <w:p w14:paraId="04390015" w14:textId="77777777" w:rsidR="00D64874" w:rsidRDefault="00D64874" w:rsidP="00211C26">
      <w:pPr>
        <w:pStyle w:val="H4"/>
        <w:spacing w:after="0"/>
        <w:jc w:val="left"/>
        <w:outlineLvl w:val="9"/>
        <w:rPr>
          <w:b w:val="0"/>
          <w:sz w:val="24"/>
          <w:szCs w:val="24"/>
        </w:rPr>
      </w:pPr>
    </w:p>
    <w:p w14:paraId="19C4DE21" w14:textId="77777777" w:rsidR="00D64874" w:rsidRDefault="00D64874" w:rsidP="00211C26">
      <w:pPr>
        <w:pStyle w:val="H4"/>
        <w:spacing w:after="0"/>
        <w:jc w:val="left"/>
        <w:outlineLvl w:val="9"/>
        <w:rPr>
          <w:b w:val="0"/>
          <w:sz w:val="24"/>
          <w:szCs w:val="24"/>
        </w:rPr>
      </w:pPr>
    </w:p>
    <w:p w14:paraId="308A49D1" w14:textId="77777777" w:rsidR="00D64874" w:rsidRDefault="00D64874" w:rsidP="00211C26">
      <w:pPr>
        <w:pStyle w:val="H4"/>
        <w:spacing w:after="0"/>
        <w:jc w:val="left"/>
        <w:outlineLvl w:val="9"/>
        <w:rPr>
          <w:b w:val="0"/>
          <w:sz w:val="24"/>
          <w:szCs w:val="24"/>
        </w:rPr>
      </w:pPr>
    </w:p>
    <w:p w14:paraId="443EA8BF" w14:textId="77777777" w:rsidR="00D64874" w:rsidRDefault="00D64874" w:rsidP="00211C26">
      <w:pPr>
        <w:pStyle w:val="H4"/>
        <w:spacing w:after="0"/>
        <w:jc w:val="left"/>
        <w:outlineLvl w:val="9"/>
        <w:rPr>
          <w:b w:val="0"/>
          <w:sz w:val="24"/>
          <w:szCs w:val="24"/>
        </w:rPr>
      </w:pPr>
    </w:p>
    <w:p w14:paraId="32DC8EB7" w14:textId="77777777" w:rsidR="00D64874" w:rsidRDefault="00D64874" w:rsidP="00211C26">
      <w:pPr>
        <w:pStyle w:val="H4"/>
        <w:spacing w:after="0"/>
        <w:jc w:val="left"/>
        <w:outlineLvl w:val="9"/>
        <w:rPr>
          <w:b w:val="0"/>
          <w:sz w:val="24"/>
          <w:szCs w:val="24"/>
        </w:rPr>
      </w:pPr>
    </w:p>
    <w:p w14:paraId="525BC876" w14:textId="77777777" w:rsidR="00D64874" w:rsidRPr="00211C26" w:rsidRDefault="00D64874" w:rsidP="00211C26">
      <w:pPr>
        <w:pStyle w:val="H4"/>
        <w:spacing w:after="0"/>
        <w:jc w:val="left"/>
        <w:outlineLvl w:val="9"/>
        <w:rPr>
          <w:b w:val="0"/>
          <w:sz w:val="24"/>
          <w:szCs w:val="24"/>
        </w:rPr>
      </w:pPr>
    </w:p>
    <w:sectPr w:rsidR="00D64874" w:rsidRPr="00211C26" w:rsidSect="003164C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1701" w:header="567" w:footer="5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204E" w14:textId="77777777" w:rsidR="00C51B26" w:rsidRDefault="00C51B26">
      <w:r>
        <w:separator/>
      </w:r>
    </w:p>
  </w:endnote>
  <w:endnote w:type="continuationSeparator" w:id="0">
    <w:p w14:paraId="23778221" w14:textId="77777777" w:rsidR="00C51B26" w:rsidRDefault="00C5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F0BB" w14:textId="77777777" w:rsidR="003164CC" w:rsidRDefault="00C51B26" w:rsidP="003164CC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737E1518" w14:textId="77777777" w:rsidR="003164CC" w:rsidRDefault="003164CC" w:rsidP="00B82621">
    <w:pPr>
      <w:pStyle w:val="Footer"/>
      <w:rPr>
        <w:sz w:val="20"/>
        <w:lang w:val="lv-LV"/>
      </w:rPr>
    </w:pPr>
  </w:p>
  <w:p w14:paraId="46FC1E6C" w14:textId="77777777" w:rsidR="00BB7D77" w:rsidRPr="00B82621" w:rsidRDefault="00C51B26" w:rsidP="00B82621">
    <w:pPr>
      <w:pStyle w:val="Footer"/>
      <w:rPr>
        <w:sz w:val="20"/>
      </w:rPr>
    </w:pPr>
    <w:r w:rsidRPr="00022614">
      <w:rPr>
        <w:sz w:val="20"/>
      </w:rPr>
      <w:t>F1</w:t>
    </w:r>
    <w:r>
      <w:rPr>
        <w:sz w:val="20"/>
      </w:rPr>
      <w:t>13</w:t>
    </w:r>
    <w:r w:rsidRPr="00022614">
      <w:rPr>
        <w:sz w:val="20"/>
      </w:rPr>
      <w:t>-</w:t>
    </w:r>
    <w:r>
      <w:rPr>
        <w:sz w:val="20"/>
      </w:rPr>
      <w:t>v4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9F60" w14:textId="77777777" w:rsidR="003164CC" w:rsidRDefault="00C51B26" w:rsidP="003164CC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7A47EF60" w14:textId="77777777" w:rsidR="00BB7D77" w:rsidRPr="003164CC" w:rsidRDefault="00C51B26">
    <w:pPr>
      <w:pStyle w:val="Footer"/>
      <w:rPr>
        <w:sz w:val="20"/>
        <w:lang w:val="nn-NO"/>
      </w:rPr>
    </w:pPr>
    <w:r w:rsidRPr="003164CC">
      <w:rPr>
        <w:sz w:val="20"/>
        <w:lang w:val="nn-NO"/>
      </w:rPr>
      <w:t>F113-v4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E60E" w14:textId="77777777" w:rsidR="00C51B26" w:rsidRDefault="00C51B26">
      <w:r>
        <w:separator/>
      </w:r>
    </w:p>
  </w:footnote>
  <w:footnote w:type="continuationSeparator" w:id="0">
    <w:p w14:paraId="291D2DC5" w14:textId="77777777" w:rsidR="00C51B26" w:rsidRDefault="00C51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EEBB" w14:textId="77777777" w:rsidR="00BB7D77" w:rsidRDefault="00C51B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0FB5BD8" w14:textId="77777777" w:rsidR="00BB7D77" w:rsidRDefault="00BB7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947B" w14:textId="77777777" w:rsidR="00BB7D77" w:rsidRDefault="00C51B26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>
      <w:rPr>
        <w:rStyle w:val="PageNumber"/>
        <w:sz w:val="24"/>
      </w:rPr>
      <w:t>2</w:t>
    </w:r>
    <w:r>
      <w:rPr>
        <w:rStyle w:val="PageNumber"/>
        <w:sz w:val="24"/>
      </w:rPr>
      <w:fldChar w:fldCharType="end"/>
    </w:r>
  </w:p>
  <w:p w14:paraId="2B6FF8E5" w14:textId="77777777" w:rsidR="00BB7D77" w:rsidRDefault="00BB7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8" w:type="dxa"/>
      <w:tblInd w:w="108" w:type="dxa"/>
      <w:tblLayout w:type="fixed"/>
      <w:tblLook w:val="04A0" w:firstRow="1" w:lastRow="0" w:firstColumn="1" w:lastColumn="0" w:noHBand="0" w:noVBand="1"/>
    </w:tblPr>
    <w:tblGrid>
      <w:gridCol w:w="6555"/>
      <w:gridCol w:w="2693"/>
    </w:tblGrid>
    <w:tr w:rsidR="002B2BAE" w14:paraId="2D68E20B" w14:textId="77777777" w:rsidTr="00F13DD6">
      <w:tc>
        <w:tcPr>
          <w:tcW w:w="6555" w:type="dxa"/>
          <w:vAlign w:val="center"/>
        </w:tcPr>
        <w:p w14:paraId="04C3754D" w14:textId="77777777" w:rsidR="002D5DF7" w:rsidRPr="00A30F55" w:rsidRDefault="002D5DF7" w:rsidP="002D5DF7">
          <w:pPr>
            <w:keepNext/>
            <w:jc w:val="center"/>
            <w:outlineLvl w:val="1"/>
            <w:rPr>
              <w:bCs/>
              <w:sz w:val="24"/>
              <w:szCs w:val="24"/>
              <w:lang w:val="lv-LV"/>
            </w:rPr>
          </w:pPr>
        </w:p>
      </w:tc>
      <w:tc>
        <w:tcPr>
          <w:tcW w:w="2693" w:type="dxa"/>
          <w:vAlign w:val="center"/>
        </w:tcPr>
        <w:p w14:paraId="5977C2CB" w14:textId="77777777" w:rsidR="002D5DF7" w:rsidRPr="00A30F55" w:rsidRDefault="00C51B26" w:rsidP="002D5DF7">
          <w:pPr>
            <w:keepNext/>
            <w:outlineLvl w:val="1"/>
            <w:rPr>
              <w:bCs/>
              <w:sz w:val="24"/>
              <w:szCs w:val="24"/>
              <w:lang w:val="lv-LV"/>
            </w:rPr>
          </w:pPr>
          <w:r w:rsidRPr="00A30F55">
            <w:rPr>
              <w:bCs/>
              <w:sz w:val="24"/>
              <w:szCs w:val="24"/>
              <w:lang w:val="lv-LV"/>
            </w:rPr>
            <w:t>Pielikums</w:t>
          </w:r>
        </w:p>
        <w:p w14:paraId="6278CBF2" w14:textId="77777777" w:rsidR="002D5DF7" w:rsidRPr="00A30F55" w:rsidRDefault="00C51B26" w:rsidP="002D5DF7">
          <w:pPr>
            <w:ind w:left="-222" w:firstLine="222"/>
            <w:rPr>
              <w:sz w:val="24"/>
              <w:szCs w:val="24"/>
              <w:lang w:val="lv-LV"/>
            </w:rPr>
          </w:pPr>
          <w:r w:rsidRPr="00A30F55">
            <w:rPr>
              <w:sz w:val="24"/>
              <w:szCs w:val="24"/>
              <w:lang w:val="lv-LV"/>
            </w:rPr>
            <w:t>Veselības inspekcijas</w:t>
          </w:r>
        </w:p>
        <w:p w14:paraId="4F34F9D3" w14:textId="77777777" w:rsidR="002D5DF7" w:rsidRPr="00A30F55" w:rsidRDefault="00C51B26" w:rsidP="002D5DF7">
          <w:pPr>
            <w:rPr>
              <w:sz w:val="24"/>
              <w:szCs w:val="24"/>
              <w:u w:val="single"/>
              <w:lang w:val="lv-LV"/>
            </w:rPr>
          </w:pPr>
          <w:r w:rsidRPr="00A30F55">
            <w:rPr>
              <w:bCs/>
              <w:noProof/>
              <w:sz w:val="22"/>
              <w:szCs w:val="22"/>
              <w:u w:val="single"/>
              <w:lang w:val="lv-LV"/>
            </w:rPr>
            <w:t>21.06.2022</w:t>
          </w:r>
        </w:p>
        <w:p w14:paraId="3E60F79B" w14:textId="77777777" w:rsidR="002D5DF7" w:rsidRPr="00A30F55" w:rsidRDefault="00C51B26" w:rsidP="002D5DF7">
          <w:pPr>
            <w:rPr>
              <w:sz w:val="24"/>
              <w:szCs w:val="24"/>
              <w:lang w:val="lv-LV"/>
            </w:rPr>
          </w:pPr>
          <w:r w:rsidRPr="00A30F55">
            <w:rPr>
              <w:sz w:val="24"/>
              <w:szCs w:val="24"/>
              <w:lang w:val="lv-LV"/>
            </w:rPr>
            <w:t>atzinumam</w:t>
          </w:r>
        </w:p>
        <w:p w14:paraId="2907DAFD" w14:textId="77777777" w:rsidR="002D5DF7" w:rsidRPr="00A30F55" w:rsidRDefault="00C51B26" w:rsidP="002D5DF7">
          <w:pPr>
            <w:rPr>
              <w:sz w:val="24"/>
              <w:szCs w:val="24"/>
              <w:lang w:val="lv-LV"/>
            </w:rPr>
          </w:pPr>
          <w:r w:rsidRPr="00A30F55">
            <w:rPr>
              <w:sz w:val="24"/>
              <w:szCs w:val="24"/>
              <w:lang w:val="lv-LV"/>
            </w:rPr>
            <w:t>Nr</w:t>
          </w:r>
          <w:r w:rsidRPr="00A30F55">
            <w:rPr>
              <w:sz w:val="22"/>
              <w:szCs w:val="22"/>
              <w:u w:val="single"/>
              <w:lang w:val="lv-LV"/>
            </w:rPr>
            <w:t>.</w:t>
          </w:r>
          <w:r w:rsidRPr="00A30F55">
            <w:rPr>
              <w:bCs/>
              <w:noProof/>
              <w:sz w:val="22"/>
              <w:szCs w:val="22"/>
              <w:u w:val="single"/>
              <w:lang w:val="lv-LV"/>
            </w:rPr>
            <w:t>2.4.5.-8/590</w:t>
          </w:r>
        </w:p>
      </w:tc>
    </w:tr>
  </w:tbl>
  <w:p w14:paraId="2BB49A70" w14:textId="77777777" w:rsidR="002D5DF7" w:rsidRPr="00A30F55" w:rsidRDefault="00C51B26" w:rsidP="002D5DF7">
    <w:pPr>
      <w:tabs>
        <w:tab w:val="center" w:pos="4153"/>
        <w:tab w:val="right" w:pos="8306"/>
      </w:tabs>
      <w:jc w:val="center"/>
      <w:rPr>
        <w:sz w:val="20"/>
        <w:szCs w:val="24"/>
      </w:rPr>
    </w:pPr>
    <w:r w:rsidRPr="00A30F55">
      <w:rPr>
        <w:noProof/>
        <w:sz w:val="20"/>
        <w:szCs w:val="24"/>
        <w:lang w:val="en-US"/>
      </w:rPr>
      <w:drawing>
        <wp:inline distT="0" distB="0" distL="0" distR="0" wp14:anchorId="0234E5FA" wp14:editId="42674DCF">
          <wp:extent cx="877570" cy="86296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862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957761" w14:textId="77777777" w:rsidR="002D5DF7" w:rsidRPr="00A30F55" w:rsidRDefault="00C51B26" w:rsidP="002D5DF7">
    <w:pPr>
      <w:pBdr>
        <w:bottom w:val="single" w:sz="4" w:space="1" w:color="auto"/>
      </w:pBdr>
      <w:tabs>
        <w:tab w:val="center" w:pos="4153"/>
        <w:tab w:val="right" w:pos="8306"/>
      </w:tabs>
      <w:jc w:val="center"/>
      <w:rPr>
        <w:sz w:val="20"/>
        <w:szCs w:val="24"/>
      </w:rPr>
    </w:pPr>
    <w:r w:rsidRPr="00A30F55">
      <w:rPr>
        <w:noProof/>
        <w:sz w:val="20"/>
        <w:szCs w:val="24"/>
        <w:lang w:val="en-US"/>
      </w:rPr>
      <w:drawing>
        <wp:inline distT="0" distB="0" distL="0" distR="0" wp14:anchorId="1020DB91" wp14:editId="5793FA3A">
          <wp:extent cx="2662555" cy="321945"/>
          <wp:effectExtent l="19050" t="0" r="444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11A305" w14:textId="77777777" w:rsidR="002D5DF7" w:rsidRPr="00A30F55" w:rsidRDefault="00C51B26" w:rsidP="002D5DF7">
    <w:pPr>
      <w:jc w:val="center"/>
      <w:rPr>
        <w:sz w:val="20"/>
        <w:lang w:val="lv-LV"/>
      </w:rPr>
    </w:pPr>
    <w:r w:rsidRPr="00A30F55">
      <w:rPr>
        <w:sz w:val="20"/>
        <w:lang w:val="lv-LV"/>
      </w:rPr>
      <w:t xml:space="preserve">Klijānu iela 7, Rīga, LV-1012, tālrunis: 67081600, e-pasts: </w:t>
    </w:r>
    <w:hyperlink r:id="rId2" w:history="1">
      <w:r w:rsidRPr="00A30F55">
        <w:rPr>
          <w:color w:val="0000FF"/>
          <w:sz w:val="20"/>
          <w:u w:val="single"/>
          <w:lang w:val="lv-LV"/>
        </w:rPr>
        <w:t>vi@vi.gov.lv</w:t>
      </w:r>
    </w:hyperlink>
    <w:r w:rsidRPr="00A30F55">
      <w:rPr>
        <w:sz w:val="20"/>
        <w:lang w:val="lv-LV"/>
      </w:rPr>
      <w:t xml:space="preserve">, </w:t>
    </w:r>
    <w:hyperlink r:id="rId3" w:history="1">
      <w:r w:rsidRPr="00A30F55">
        <w:rPr>
          <w:color w:val="0000FF"/>
          <w:sz w:val="20"/>
          <w:u w:val="single"/>
        </w:rPr>
        <w:t>www.vi.gov.lv</w:t>
      </w:r>
    </w:hyperlink>
  </w:p>
  <w:p w14:paraId="36A7EE67" w14:textId="77777777" w:rsidR="00BB7D77" w:rsidRPr="00633DAF" w:rsidRDefault="00BB7D77" w:rsidP="00633DAF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2C02A6FA">
      <w:start w:val="1"/>
      <w:numFmt w:val="decimal"/>
      <w:lvlText w:val="%1."/>
      <w:lvlJc w:val="left"/>
      <w:pPr>
        <w:ind w:left="1429" w:hanging="360"/>
      </w:pPr>
    </w:lvl>
    <w:lvl w:ilvl="1" w:tplc="52F6F9A6" w:tentative="1">
      <w:start w:val="1"/>
      <w:numFmt w:val="lowerLetter"/>
      <w:lvlText w:val="%2."/>
      <w:lvlJc w:val="left"/>
      <w:pPr>
        <w:ind w:left="2149" w:hanging="360"/>
      </w:pPr>
    </w:lvl>
    <w:lvl w:ilvl="2" w:tplc="FD86BA74" w:tentative="1">
      <w:start w:val="1"/>
      <w:numFmt w:val="lowerRoman"/>
      <w:lvlText w:val="%3."/>
      <w:lvlJc w:val="right"/>
      <w:pPr>
        <w:ind w:left="2869" w:hanging="180"/>
      </w:pPr>
    </w:lvl>
    <w:lvl w:ilvl="3" w:tplc="9B023ADC" w:tentative="1">
      <w:start w:val="1"/>
      <w:numFmt w:val="decimal"/>
      <w:lvlText w:val="%4."/>
      <w:lvlJc w:val="left"/>
      <w:pPr>
        <w:ind w:left="3589" w:hanging="360"/>
      </w:pPr>
    </w:lvl>
    <w:lvl w:ilvl="4" w:tplc="784ED9C6" w:tentative="1">
      <w:start w:val="1"/>
      <w:numFmt w:val="lowerLetter"/>
      <w:lvlText w:val="%5."/>
      <w:lvlJc w:val="left"/>
      <w:pPr>
        <w:ind w:left="4309" w:hanging="360"/>
      </w:pPr>
    </w:lvl>
    <w:lvl w:ilvl="5" w:tplc="3C5AC21C" w:tentative="1">
      <w:start w:val="1"/>
      <w:numFmt w:val="lowerRoman"/>
      <w:lvlText w:val="%6."/>
      <w:lvlJc w:val="right"/>
      <w:pPr>
        <w:ind w:left="5029" w:hanging="180"/>
      </w:pPr>
    </w:lvl>
    <w:lvl w:ilvl="6" w:tplc="2E221626" w:tentative="1">
      <w:start w:val="1"/>
      <w:numFmt w:val="decimal"/>
      <w:lvlText w:val="%7."/>
      <w:lvlJc w:val="left"/>
      <w:pPr>
        <w:ind w:left="5749" w:hanging="360"/>
      </w:pPr>
    </w:lvl>
    <w:lvl w:ilvl="7" w:tplc="2CE2543A" w:tentative="1">
      <w:start w:val="1"/>
      <w:numFmt w:val="lowerLetter"/>
      <w:lvlText w:val="%8."/>
      <w:lvlJc w:val="left"/>
      <w:pPr>
        <w:ind w:left="6469" w:hanging="360"/>
      </w:pPr>
    </w:lvl>
    <w:lvl w:ilvl="8" w:tplc="CE24C90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C3046B0"/>
    <w:multiLevelType w:val="hybridMultilevel"/>
    <w:tmpl w:val="1FD0F28A"/>
    <w:lvl w:ilvl="0" w:tplc="C50604C6">
      <w:start w:val="8"/>
      <w:numFmt w:val="decimal"/>
      <w:lvlText w:val="%1."/>
      <w:lvlJc w:val="left"/>
      <w:pPr>
        <w:ind w:left="2149" w:hanging="360"/>
      </w:pPr>
    </w:lvl>
    <w:lvl w:ilvl="1" w:tplc="7E96E2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226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C06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02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3CF7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2A5C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6C4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C3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311EB0"/>
    <w:multiLevelType w:val="hybridMultilevel"/>
    <w:tmpl w:val="015A4B0C"/>
    <w:lvl w:ilvl="0" w:tplc="EDAC99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920A2B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D25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491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455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EA4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036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4C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81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4D21F5F"/>
    <w:multiLevelType w:val="hybridMultilevel"/>
    <w:tmpl w:val="C32ADB1C"/>
    <w:lvl w:ilvl="0" w:tplc="5D66A352">
      <w:start w:val="1"/>
      <w:numFmt w:val="decimal"/>
      <w:lvlText w:val="%1."/>
      <w:lvlJc w:val="left"/>
      <w:pPr>
        <w:ind w:left="2149" w:hanging="360"/>
      </w:pPr>
      <w:rPr>
        <w:b/>
        <w:bCs/>
      </w:rPr>
    </w:lvl>
    <w:lvl w:ilvl="1" w:tplc="0C2AE198" w:tentative="1">
      <w:start w:val="1"/>
      <w:numFmt w:val="lowerLetter"/>
      <w:lvlText w:val="%2."/>
      <w:lvlJc w:val="left"/>
      <w:pPr>
        <w:ind w:left="2869" w:hanging="360"/>
      </w:pPr>
    </w:lvl>
    <w:lvl w:ilvl="2" w:tplc="FFA4D17A" w:tentative="1">
      <w:start w:val="1"/>
      <w:numFmt w:val="lowerRoman"/>
      <w:lvlText w:val="%3."/>
      <w:lvlJc w:val="right"/>
      <w:pPr>
        <w:ind w:left="3589" w:hanging="180"/>
      </w:pPr>
    </w:lvl>
    <w:lvl w:ilvl="3" w:tplc="B55C3FBC" w:tentative="1">
      <w:start w:val="1"/>
      <w:numFmt w:val="decimal"/>
      <w:lvlText w:val="%4."/>
      <w:lvlJc w:val="left"/>
      <w:pPr>
        <w:ind w:left="4309" w:hanging="360"/>
      </w:pPr>
    </w:lvl>
    <w:lvl w:ilvl="4" w:tplc="8CDA1D18" w:tentative="1">
      <w:start w:val="1"/>
      <w:numFmt w:val="lowerLetter"/>
      <w:lvlText w:val="%5."/>
      <w:lvlJc w:val="left"/>
      <w:pPr>
        <w:ind w:left="5029" w:hanging="360"/>
      </w:pPr>
    </w:lvl>
    <w:lvl w:ilvl="5" w:tplc="6B5AFCB8" w:tentative="1">
      <w:start w:val="1"/>
      <w:numFmt w:val="lowerRoman"/>
      <w:lvlText w:val="%6."/>
      <w:lvlJc w:val="right"/>
      <w:pPr>
        <w:ind w:left="5749" w:hanging="180"/>
      </w:pPr>
    </w:lvl>
    <w:lvl w:ilvl="6" w:tplc="D8D4FD22" w:tentative="1">
      <w:start w:val="1"/>
      <w:numFmt w:val="decimal"/>
      <w:lvlText w:val="%7."/>
      <w:lvlJc w:val="left"/>
      <w:pPr>
        <w:ind w:left="6469" w:hanging="360"/>
      </w:pPr>
    </w:lvl>
    <w:lvl w:ilvl="7" w:tplc="95ECF290" w:tentative="1">
      <w:start w:val="1"/>
      <w:numFmt w:val="lowerLetter"/>
      <w:lvlText w:val="%8."/>
      <w:lvlJc w:val="left"/>
      <w:pPr>
        <w:ind w:left="7189" w:hanging="360"/>
      </w:pPr>
    </w:lvl>
    <w:lvl w:ilvl="8" w:tplc="39D611BE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670B6776"/>
    <w:multiLevelType w:val="hybridMultilevel"/>
    <w:tmpl w:val="5E6E3B98"/>
    <w:lvl w:ilvl="0" w:tplc="C77A06D4">
      <w:start w:val="1"/>
      <w:numFmt w:val="decimal"/>
      <w:lvlText w:val="%1)"/>
      <w:lvlJc w:val="left"/>
      <w:pPr>
        <w:ind w:left="720" w:hanging="360"/>
      </w:pPr>
    </w:lvl>
    <w:lvl w:ilvl="1" w:tplc="4A923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D0B4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B47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6FC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C210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A82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CAD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580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7AB2520B"/>
    <w:multiLevelType w:val="hybridMultilevel"/>
    <w:tmpl w:val="87CAC5E2"/>
    <w:lvl w:ilvl="0" w:tplc="E3CA7010">
      <w:start w:val="1"/>
      <w:numFmt w:val="decimal"/>
      <w:lvlText w:val="%1."/>
      <w:lvlJc w:val="left"/>
      <w:pPr>
        <w:ind w:left="2149" w:hanging="360"/>
      </w:pPr>
    </w:lvl>
    <w:lvl w:ilvl="1" w:tplc="7B8E678E" w:tentative="1">
      <w:start w:val="1"/>
      <w:numFmt w:val="lowerLetter"/>
      <w:lvlText w:val="%2."/>
      <w:lvlJc w:val="left"/>
      <w:pPr>
        <w:ind w:left="2869" w:hanging="360"/>
      </w:pPr>
    </w:lvl>
    <w:lvl w:ilvl="2" w:tplc="4260D3D6" w:tentative="1">
      <w:start w:val="1"/>
      <w:numFmt w:val="lowerRoman"/>
      <w:lvlText w:val="%3."/>
      <w:lvlJc w:val="right"/>
      <w:pPr>
        <w:ind w:left="3589" w:hanging="180"/>
      </w:pPr>
    </w:lvl>
    <w:lvl w:ilvl="3" w:tplc="6030A582" w:tentative="1">
      <w:start w:val="1"/>
      <w:numFmt w:val="decimal"/>
      <w:lvlText w:val="%4."/>
      <w:lvlJc w:val="left"/>
      <w:pPr>
        <w:ind w:left="4309" w:hanging="360"/>
      </w:pPr>
    </w:lvl>
    <w:lvl w:ilvl="4" w:tplc="02E8CAE6" w:tentative="1">
      <w:start w:val="1"/>
      <w:numFmt w:val="lowerLetter"/>
      <w:lvlText w:val="%5."/>
      <w:lvlJc w:val="left"/>
      <w:pPr>
        <w:ind w:left="5029" w:hanging="360"/>
      </w:pPr>
    </w:lvl>
    <w:lvl w:ilvl="5" w:tplc="8A905828" w:tentative="1">
      <w:start w:val="1"/>
      <w:numFmt w:val="lowerRoman"/>
      <w:lvlText w:val="%6."/>
      <w:lvlJc w:val="right"/>
      <w:pPr>
        <w:ind w:left="5749" w:hanging="180"/>
      </w:pPr>
    </w:lvl>
    <w:lvl w:ilvl="6" w:tplc="6FCC86A6" w:tentative="1">
      <w:start w:val="1"/>
      <w:numFmt w:val="decimal"/>
      <w:lvlText w:val="%7."/>
      <w:lvlJc w:val="left"/>
      <w:pPr>
        <w:ind w:left="6469" w:hanging="360"/>
      </w:pPr>
    </w:lvl>
    <w:lvl w:ilvl="7" w:tplc="0C765C26" w:tentative="1">
      <w:start w:val="1"/>
      <w:numFmt w:val="lowerLetter"/>
      <w:lvlText w:val="%8."/>
      <w:lvlJc w:val="left"/>
      <w:pPr>
        <w:ind w:left="7189" w:hanging="360"/>
      </w:pPr>
    </w:lvl>
    <w:lvl w:ilvl="8" w:tplc="A246E2D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272522854">
    <w:abstractNumId w:val="6"/>
  </w:num>
  <w:num w:numId="2" w16cid:durableId="1534146950">
    <w:abstractNumId w:val="1"/>
  </w:num>
  <w:num w:numId="3" w16cid:durableId="681276632">
    <w:abstractNumId w:val="0"/>
  </w:num>
  <w:num w:numId="4" w16cid:durableId="1432236131">
    <w:abstractNumId w:val="3"/>
  </w:num>
  <w:num w:numId="5" w16cid:durableId="1351951772">
    <w:abstractNumId w:val="10"/>
  </w:num>
  <w:num w:numId="6" w16cid:durableId="1895115882">
    <w:abstractNumId w:val="11"/>
  </w:num>
  <w:num w:numId="7" w16cid:durableId="1051536473">
    <w:abstractNumId w:val="8"/>
  </w:num>
  <w:num w:numId="8" w16cid:durableId="1184133375">
    <w:abstractNumId w:val="2"/>
  </w:num>
  <w:num w:numId="9" w16cid:durableId="1257060258">
    <w:abstractNumId w:val="7"/>
  </w:num>
  <w:num w:numId="10" w16cid:durableId="13083640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824083">
    <w:abstractNumId w:val="12"/>
  </w:num>
  <w:num w:numId="12" w16cid:durableId="5802162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6566986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4884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71DE"/>
    <w:rsid w:val="00022614"/>
    <w:rsid w:val="00023739"/>
    <w:rsid w:val="00025009"/>
    <w:rsid w:val="00026958"/>
    <w:rsid w:val="00035D24"/>
    <w:rsid w:val="00040675"/>
    <w:rsid w:val="00042421"/>
    <w:rsid w:val="000476E9"/>
    <w:rsid w:val="00060DF0"/>
    <w:rsid w:val="00064EB8"/>
    <w:rsid w:val="00065A43"/>
    <w:rsid w:val="000725F8"/>
    <w:rsid w:val="00072946"/>
    <w:rsid w:val="00082050"/>
    <w:rsid w:val="000862B8"/>
    <w:rsid w:val="00090453"/>
    <w:rsid w:val="000A4BD0"/>
    <w:rsid w:val="000A7319"/>
    <w:rsid w:val="000F4D1D"/>
    <w:rsid w:val="000F5748"/>
    <w:rsid w:val="000F7B2D"/>
    <w:rsid w:val="00104812"/>
    <w:rsid w:val="00106D19"/>
    <w:rsid w:val="00115CB8"/>
    <w:rsid w:val="00120046"/>
    <w:rsid w:val="001207E7"/>
    <w:rsid w:val="00137F01"/>
    <w:rsid w:val="0015021D"/>
    <w:rsid w:val="001709E5"/>
    <w:rsid w:val="0017534B"/>
    <w:rsid w:val="001849BB"/>
    <w:rsid w:val="00185E48"/>
    <w:rsid w:val="00196AAD"/>
    <w:rsid w:val="001A06F3"/>
    <w:rsid w:val="001B33C1"/>
    <w:rsid w:val="001B5085"/>
    <w:rsid w:val="001C2D94"/>
    <w:rsid w:val="001C6428"/>
    <w:rsid w:val="001E5D28"/>
    <w:rsid w:val="001F5AE3"/>
    <w:rsid w:val="00211C26"/>
    <w:rsid w:val="00216AA4"/>
    <w:rsid w:val="00240007"/>
    <w:rsid w:val="00264929"/>
    <w:rsid w:val="00280160"/>
    <w:rsid w:val="00280866"/>
    <w:rsid w:val="00285D97"/>
    <w:rsid w:val="00286103"/>
    <w:rsid w:val="00294C07"/>
    <w:rsid w:val="002A39F3"/>
    <w:rsid w:val="002B2BAE"/>
    <w:rsid w:val="002C78FF"/>
    <w:rsid w:val="002D2040"/>
    <w:rsid w:val="002D5DF7"/>
    <w:rsid w:val="002D776C"/>
    <w:rsid w:val="002E10C2"/>
    <w:rsid w:val="002E6842"/>
    <w:rsid w:val="002F1A3D"/>
    <w:rsid w:val="002F24C6"/>
    <w:rsid w:val="002F31D0"/>
    <w:rsid w:val="002F432F"/>
    <w:rsid w:val="003059B5"/>
    <w:rsid w:val="00306FB7"/>
    <w:rsid w:val="003164CC"/>
    <w:rsid w:val="00327CF0"/>
    <w:rsid w:val="00331864"/>
    <w:rsid w:val="003344AF"/>
    <w:rsid w:val="00351B81"/>
    <w:rsid w:val="00356184"/>
    <w:rsid w:val="00367481"/>
    <w:rsid w:val="00392428"/>
    <w:rsid w:val="00394652"/>
    <w:rsid w:val="003A01C4"/>
    <w:rsid w:val="003A49F8"/>
    <w:rsid w:val="003A5FA9"/>
    <w:rsid w:val="003B10E1"/>
    <w:rsid w:val="003B4B72"/>
    <w:rsid w:val="003C0629"/>
    <w:rsid w:val="003C3B7A"/>
    <w:rsid w:val="003D4E4C"/>
    <w:rsid w:val="003F032C"/>
    <w:rsid w:val="003F1F7B"/>
    <w:rsid w:val="004139D4"/>
    <w:rsid w:val="0043615F"/>
    <w:rsid w:val="004462B8"/>
    <w:rsid w:val="0044761C"/>
    <w:rsid w:val="004610E8"/>
    <w:rsid w:val="00465EA4"/>
    <w:rsid w:val="00467485"/>
    <w:rsid w:val="00472C6E"/>
    <w:rsid w:val="00473E01"/>
    <w:rsid w:val="004912DE"/>
    <w:rsid w:val="00494EA2"/>
    <w:rsid w:val="004B1FAC"/>
    <w:rsid w:val="004C4FF2"/>
    <w:rsid w:val="004C7034"/>
    <w:rsid w:val="004D2F41"/>
    <w:rsid w:val="004D76F7"/>
    <w:rsid w:val="004E3AA3"/>
    <w:rsid w:val="004F7DAC"/>
    <w:rsid w:val="00503E82"/>
    <w:rsid w:val="00545B84"/>
    <w:rsid w:val="00547E91"/>
    <w:rsid w:val="005514D8"/>
    <w:rsid w:val="00567F04"/>
    <w:rsid w:val="00582CCE"/>
    <w:rsid w:val="00585B96"/>
    <w:rsid w:val="005A62FA"/>
    <w:rsid w:val="005D3D7D"/>
    <w:rsid w:val="00603BC3"/>
    <w:rsid w:val="006205D2"/>
    <w:rsid w:val="00623FB8"/>
    <w:rsid w:val="00627CC4"/>
    <w:rsid w:val="00633DAF"/>
    <w:rsid w:val="00647B28"/>
    <w:rsid w:val="00652EBB"/>
    <w:rsid w:val="00676625"/>
    <w:rsid w:val="0068137B"/>
    <w:rsid w:val="006A06C1"/>
    <w:rsid w:val="006B5C75"/>
    <w:rsid w:val="006C1FD1"/>
    <w:rsid w:val="006C4344"/>
    <w:rsid w:val="006D43A1"/>
    <w:rsid w:val="006E24F1"/>
    <w:rsid w:val="006E67BA"/>
    <w:rsid w:val="006F76CB"/>
    <w:rsid w:val="006F7A48"/>
    <w:rsid w:val="00700174"/>
    <w:rsid w:val="00703AED"/>
    <w:rsid w:val="00710429"/>
    <w:rsid w:val="00712614"/>
    <w:rsid w:val="007162E0"/>
    <w:rsid w:val="007165D8"/>
    <w:rsid w:val="00716CAE"/>
    <w:rsid w:val="007239FA"/>
    <w:rsid w:val="007264CC"/>
    <w:rsid w:val="00745916"/>
    <w:rsid w:val="007472DF"/>
    <w:rsid w:val="00761EB0"/>
    <w:rsid w:val="00773BB6"/>
    <w:rsid w:val="00777591"/>
    <w:rsid w:val="00783B08"/>
    <w:rsid w:val="007952D0"/>
    <w:rsid w:val="0079632A"/>
    <w:rsid w:val="007A5202"/>
    <w:rsid w:val="007A5DB5"/>
    <w:rsid w:val="007A7560"/>
    <w:rsid w:val="007B0D13"/>
    <w:rsid w:val="007B147E"/>
    <w:rsid w:val="007B62C8"/>
    <w:rsid w:val="007C2512"/>
    <w:rsid w:val="007C262C"/>
    <w:rsid w:val="007C7473"/>
    <w:rsid w:val="007D3C9C"/>
    <w:rsid w:val="007E5E21"/>
    <w:rsid w:val="00810FA9"/>
    <w:rsid w:val="008355A6"/>
    <w:rsid w:val="00840480"/>
    <w:rsid w:val="00842E5D"/>
    <w:rsid w:val="00844EF9"/>
    <w:rsid w:val="0086043B"/>
    <w:rsid w:val="00872DDD"/>
    <w:rsid w:val="00894585"/>
    <w:rsid w:val="008A0494"/>
    <w:rsid w:val="008A1242"/>
    <w:rsid w:val="008A3DA7"/>
    <w:rsid w:val="008C06D3"/>
    <w:rsid w:val="008D0063"/>
    <w:rsid w:val="008D1487"/>
    <w:rsid w:val="008D5E01"/>
    <w:rsid w:val="008D7527"/>
    <w:rsid w:val="008F7644"/>
    <w:rsid w:val="00900669"/>
    <w:rsid w:val="00911A26"/>
    <w:rsid w:val="00927884"/>
    <w:rsid w:val="009313A7"/>
    <w:rsid w:val="00940588"/>
    <w:rsid w:val="00941731"/>
    <w:rsid w:val="009418C8"/>
    <w:rsid w:val="009504E0"/>
    <w:rsid w:val="0095140D"/>
    <w:rsid w:val="009561DA"/>
    <w:rsid w:val="00970D38"/>
    <w:rsid w:val="009731A1"/>
    <w:rsid w:val="00974617"/>
    <w:rsid w:val="00975F5B"/>
    <w:rsid w:val="00977146"/>
    <w:rsid w:val="00983C0F"/>
    <w:rsid w:val="00991A19"/>
    <w:rsid w:val="009C7C74"/>
    <w:rsid w:val="009D11F7"/>
    <w:rsid w:val="009D2BEB"/>
    <w:rsid w:val="00A00D16"/>
    <w:rsid w:val="00A0169A"/>
    <w:rsid w:val="00A01E61"/>
    <w:rsid w:val="00A02B48"/>
    <w:rsid w:val="00A102AE"/>
    <w:rsid w:val="00A1539A"/>
    <w:rsid w:val="00A15796"/>
    <w:rsid w:val="00A26FE5"/>
    <w:rsid w:val="00A30F55"/>
    <w:rsid w:val="00A365F7"/>
    <w:rsid w:val="00A51A91"/>
    <w:rsid w:val="00A5653C"/>
    <w:rsid w:val="00A60BDB"/>
    <w:rsid w:val="00A65D86"/>
    <w:rsid w:val="00A71A45"/>
    <w:rsid w:val="00A758B2"/>
    <w:rsid w:val="00A80D02"/>
    <w:rsid w:val="00A8540E"/>
    <w:rsid w:val="00A93E38"/>
    <w:rsid w:val="00AB32BD"/>
    <w:rsid w:val="00AC2D9C"/>
    <w:rsid w:val="00AE06D7"/>
    <w:rsid w:val="00AE55C3"/>
    <w:rsid w:val="00AE6592"/>
    <w:rsid w:val="00B057E0"/>
    <w:rsid w:val="00B16EF0"/>
    <w:rsid w:val="00B23704"/>
    <w:rsid w:val="00B2754D"/>
    <w:rsid w:val="00B50112"/>
    <w:rsid w:val="00B51C5B"/>
    <w:rsid w:val="00B82621"/>
    <w:rsid w:val="00B97258"/>
    <w:rsid w:val="00B97373"/>
    <w:rsid w:val="00BA3729"/>
    <w:rsid w:val="00BB7D77"/>
    <w:rsid w:val="00BC31EE"/>
    <w:rsid w:val="00BC67F6"/>
    <w:rsid w:val="00BD5879"/>
    <w:rsid w:val="00BD5F6F"/>
    <w:rsid w:val="00BE2D7C"/>
    <w:rsid w:val="00BE5727"/>
    <w:rsid w:val="00BF195D"/>
    <w:rsid w:val="00BF20F8"/>
    <w:rsid w:val="00C1058E"/>
    <w:rsid w:val="00C26E99"/>
    <w:rsid w:val="00C274B1"/>
    <w:rsid w:val="00C42025"/>
    <w:rsid w:val="00C51B26"/>
    <w:rsid w:val="00C54F96"/>
    <w:rsid w:val="00C55AB8"/>
    <w:rsid w:val="00C63F1A"/>
    <w:rsid w:val="00C66B37"/>
    <w:rsid w:val="00C736AF"/>
    <w:rsid w:val="00C752CC"/>
    <w:rsid w:val="00C92D69"/>
    <w:rsid w:val="00C96C06"/>
    <w:rsid w:val="00CA2482"/>
    <w:rsid w:val="00CA75C7"/>
    <w:rsid w:val="00CB6633"/>
    <w:rsid w:val="00CC6856"/>
    <w:rsid w:val="00CD4B9D"/>
    <w:rsid w:val="00CF36F6"/>
    <w:rsid w:val="00CF7A96"/>
    <w:rsid w:val="00D00A94"/>
    <w:rsid w:val="00D03155"/>
    <w:rsid w:val="00D03C1D"/>
    <w:rsid w:val="00D1528A"/>
    <w:rsid w:val="00D20B94"/>
    <w:rsid w:val="00D25B44"/>
    <w:rsid w:val="00D322D8"/>
    <w:rsid w:val="00D3465C"/>
    <w:rsid w:val="00D64874"/>
    <w:rsid w:val="00D655E4"/>
    <w:rsid w:val="00D7017A"/>
    <w:rsid w:val="00D71A5E"/>
    <w:rsid w:val="00D84ADB"/>
    <w:rsid w:val="00DB27BD"/>
    <w:rsid w:val="00DB5642"/>
    <w:rsid w:val="00DB6B34"/>
    <w:rsid w:val="00DB74BC"/>
    <w:rsid w:val="00DC2468"/>
    <w:rsid w:val="00DC6FCE"/>
    <w:rsid w:val="00DF208A"/>
    <w:rsid w:val="00DF4825"/>
    <w:rsid w:val="00E00FDD"/>
    <w:rsid w:val="00E01C38"/>
    <w:rsid w:val="00E02E84"/>
    <w:rsid w:val="00E05FF1"/>
    <w:rsid w:val="00E1245B"/>
    <w:rsid w:val="00E156A3"/>
    <w:rsid w:val="00E441DB"/>
    <w:rsid w:val="00E566B8"/>
    <w:rsid w:val="00E66AC6"/>
    <w:rsid w:val="00E82EDD"/>
    <w:rsid w:val="00E90474"/>
    <w:rsid w:val="00E91CFF"/>
    <w:rsid w:val="00E95A5B"/>
    <w:rsid w:val="00EA2422"/>
    <w:rsid w:val="00EA6BB7"/>
    <w:rsid w:val="00EB5F72"/>
    <w:rsid w:val="00F11610"/>
    <w:rsid w:val="00F13A76"/>
    <w:rsid w:val="00F26041"/>
    <w:rsid w:val="00F30519"/>
    <w:rsid w:val="00F30D9B"/>
    <w:rsid w:val="00F445C2"/>
    <w:rsid w:val="00F5286D"/>
    <w:rsid w:val="00F53B97"/>
    <w:rsid w:val="00F54EEC"/>
    <w:rsid w:val="00F65941"/>
    <w:rsid w:val="00F707AC"/>
    <w:rsid w:val="00F70D34"/>
    <w:rsid w:val="00F77D40"/>
    <w:rsid w:val="00F913EF"/>
    <w:rsid w:val="00FB1B4B"/>
    <w:rsid w:val="00FB20C5"/>
    <w:rsid w:val="00FB7FF9"/>
    <w:rsid w:val="00FD0729"/>
    <w:rsid w:val="00FD1191"/>
    <w:rsid w:val="00FD26CB"/>
    <w:rsid w:val="00FD5427"/>
    <w:rsid w:val="00FD7D07"/>
    <w:rsid w:val="00FE247E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4AF9C3"/>
  <w15:docId w15:val="{0C50792F-BD02-406C-8505-B06605D2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427"/>
    <w:pPr>
      <w:overflowPunct w:val="0"/>
      <w:autoSpaceDE w:val="0"/>
      <w:autoSpaceDN w:val="0"/>
      <w:adjustRightInd w:val="0"/>
      <w:textAlignment w:val="baseline"/>
    </w:pPr>
    <w:rPr>
      <w:sz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5427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link w:val="Heading2Char"/>
    <w:qFormat/>
    <w:rsid w:val="00FD5427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FD5427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FD5427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FD5427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FD5427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FD5427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FD5427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FD5427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542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5427"/>
  </w:style>
  <w:style w:type="paragraph" w:styleId="BodyText">
    <w:name w:val="Body Text"/>
    <w:basedOn w:val="Normal"/>
    <w:uiPriority w:val="99"/>
    <w:rsid w:val="00FD5427"/>
    <w:rPr>
      <w:lang w:val="lv-LV"/>
    </w:rPr>
  </w:style>
  <w:style w:type="paragraph" w:styleId="BodyTextIndent">
    <w:name w:val="Body Text Indent"/>
    <w:basedOn w:val="Normal"/>
    <w:rsid w:val="00FD5427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FD5427"/>
    <w:pPr>
      <w:widowControl w:val="0"/>
      <w:spacing w:before="20"/>
    </w:pPr>
    <w:rPr>
      <w:rFonts w:ascii="Arial" w:hAnsi="Arial"/>
      <w:snapToGrid w:val="0"/>
      <w:sz w:val="24"/>
      <w:lang w:val="en-GB"/>
    </w:rPr>
  </w:style>
  <w:style w:type="paragraph" w:styleId="Footer">
    <w:name w:val="footer"/>
    <w:basedOn w:val="Normal"/>
    <w:link w:val="FooterChar"/>
    <w:rsid w:val="00FD542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styleId="CommentReference">
    <w:name w:val="annotation reference"/>
    <w:basedOn w:val="DefaultParagraphFont"/>
    <w:rsid w:val="00C752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52C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52C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75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52CC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842E5D"/>
    <w:rPr>
      <w:sz w:val="2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33DAF"/>
    <w:rPr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D64874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val="lv-LV" w:eastAsia="lv-LV"/>
    </w:rPr>
  </w:style>
  <w:style w:type="character" w:styleId="Emphasis">
    <w:name w:val="Emphasis"/>
    <w:basedOn w:val="DefaultParagraphFont"/>
    <w:qFormat/>
    <w:rsid w:val="00F26041"/>
    <w:rPr>
      <w:i/>
      <w:iCs/>
    </w:rPr>
  </w:style>
  <w:style w:type="character" w:styleId="Strong">
    <w:name w:val="Strong"/>
    <w:basedOn w:val="DefaultParagraphFont"/>
    <w:uiPriority w:val="22"/>
    <w:qFormat/>
    <w:rsid w:val="003D4E4C"/>
    <w:rPr>
      <w:b/>
      <w:bCs/>
    </w:rPr>
  </w:style>
  <w:style w:type="paragraph" w:customStyle="1" w:styleId="Elektronikaisparaksts">
    <w:name w:val="Elektronikais paraksts"/>
    <w:autoRedefine/>
    <w:rsid w:val="003164CC"/>
    <w:pPr>
      <w:jc w:val="center"/>
    </w:pPr>
    <w:rPr>
      <w:b/>
      <w:sz w:val="24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rsid w:val="003164CC"/>
    <w:rPr>
      <w:b/>
      <w:sz w:val="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.gov.lv/lv/jaunums/vadlinijas-piesardzibas-pasakumiem-bernu-nometnu-organizetajie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8152B-E48F-4C07-8147-942C53D2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2549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Dana Seipule</cp:lastModifiedBy>
  <cp:revision>2</cp:revision>
  <cp:lastPrinted>2020-07-01T09:58:00Z</cp:lastPrinted>
  <dcterms:created xsi:type="dcterms:W3CDTF">2022-07-03T07:04:00Z</dcterms:created>
  <dcterms:modified xsi:type="dcterms:W3CDTF">2022-07-03T07:04:00Z</dcterms:modified>
</cp:coreProperties>
</file>